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78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234"/>
      </w:tblGrid>
      <w:tr w:rsidR="0040449E" w:rsidRPr="00800CFC" w14:paraId="35FD1823" w14:textId="77777777" w:rsidTr="00E578B9">
        <w:trPr>
          <w:trHeight w:val="679"/>
        </w:trPr>
        <w:tc>
          <w:tcPr>
            <w:tcW w:w="2552" w:type="dxa"/>
            <w:vMerge w:val="restart"/>
          </w:tcPr>
          <w:p w14:paraId="435D7046" w14:textId="6941ED87" w:rsidR="00935F69" w:rsidRDefault="00935F69" w:rsidP="00935F69">
            <w:pPr>
              <w:rPr>
                <w:rFonts w:ascii="Arial Narrow" w:hAnsi="Arial Narrow"/>
                <w:b/>
                <w:bCs/>
                <w:lang w:eastAsia="en-GB"/>
              </w:rPr>
            </w:pPr>
            <w:bookmarkStart w:id="0" w:name="_Hlk37060605"/>
            <w:bookmarkStart w:id="1" w:name="_Toc434837969"/>
            <w:bookmarkEnd w:id="0"/>
            <w:r w:rsidRPr="00800CFC">
              <w:rPr>
                <w:rFonts w:ascii="Arial Narrow" w:hAnsi="Arial Narrow" w:cs="Calibri"/>
                <w:b/>
              </w:rPr>
              <w:t xml:space="preserve">                                            </w:t>
            </w:r>
            <w:r w:rsidR="0040449E" w:rsidRPr="00800CFC">
              <w:rPr>
                <w:rFonts w:ascii="Arial Narrow" w:hAnsi="Arial Narrow" w:cs="Calibri"/>
                <w:b/>
              </w:rPr>
              <w:t>INWESTOR:</w:t>
            </w:r>
          </w:p>
          <w:p w14:paraId="214235E7" w14:textId="7A7C36B5" w:rsidR="0050214B" w:rsidRPr="0050214B" w:rsidRDefault="0050214B" w:rsidP="00935F69">
            <w:pPr>
              <w:rPr>
                <w:rFonts w:ascii="Arial Narrow" w:hAnsi="Arial Narrow"/>
                <w:b/>
                <w:bCs/>
                <w:lang w:eastAsia="en-GB"/>
              </w:rPr>
            </w:pPr>
            <w:r w:rsidRPr="0050214B">
              <w:rPr>
                <w:rFonts w:ascii="Arial Narrow" w:hAnsi="Arial Narrow"/>
                <w:noProof/>
              </w:rPr>
              <w:drawing>
                <wp:inline distT="0" distB="0" distL="0" distR="0" wp14:anchorId="0A4BB6B1" wp14:editId="15AC5E60">
                  <wp:extent cx="1483360" cy="1483360"/>
                  <wp:effectExtent l="0" t="0" r="2540" b="2540"/>
                  <wp:docPr id="2" name="Obraz 2" descr="Znalezione obrazy dla zapytania sgg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sggw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3360" cy="1483360"/>
                          </a:xfrm>
                          <a:prstGeom prst="rect">
                            <a:avLst/>
                          </a:prstGeom>
                          <a:noFill/>
                          <a:ln>
                            <a:noFill/>
                          </a:ln>
                        </pic:spPr>
                      </pic:pic>
                    </a:graphicData>
                  </a:graphic>
                </wp:inline>
              </w:drawing>
            </w:r>
          </w:p>
          <w:p w14:paraId="11C85C01" w14:textId="77777777" w:rsidR="0050214B" w:rsidRPr="0050214B" w:rsidRDefault="0050214B" w:rsidP="0050214B">
            <w:pPr>
              <w:spacing w:before="100" w:beforeAutospacing="1" w:after="100" w:afterAutospacing="1"/>
              <w:rPr>
                <w:rFonts w:ascii="Arial Narrow" w:hAnsi="Arial Narrow"/>
                <w:lang w:eastAsia="en-GB"/>
              </w:rPr>
            </w:pPr>
            <w:r w:rsidRPr="0050214B">
              <w:rPr>
                <w:rFonts w:ascii="Arial Narrow" w:hAnsi="Arial Narrow"/>
                <w:b/>
                <w:bCs/>
                <w:lang w:eastAsia="en-GB"/>
              </w:rPr>
              <w:t xml:space="preserve">Szkoła Główna Gospodarstwa Wiejskiego </w:t>
            </w:r>
            <w:r w:rsidRPr="0050214B">
              <w:rPr>
                <w:rFonts w:ascii="Arial Narrow" w:hAnsi="Arial Narrow"/>
                <w:lang w:eastAsia="en-GB"/>
              </w:rPr>
              <w:t>Ul. Nowoursynowska 166</w:t>
            </w:r>
            <w:r w:rsidRPr="0050214B">
              <w:rPr>
                <w:rFonts w:ascii="Arial Narrow" w:hAnsi="Arial Narrow"/>
                <w:lang w:eastAsia="en-GB"/>
              </w:rPr>
              <w:br/>
              <w:t>02-787  Warszawa</w:t>
            </w:r>
          </w:p>
          <w:p w14:paraId="317328FC" w14:textId="4044B4C9" w:rsidR="00935F69" w:rsidRPr="0050214B" w:rsidRDefault="00935F69" w:rsidP="0040449E">
            <w:pPr>
              <w:rPr>
                <w:rFonts w:ascii="Arial Narrow" w:hAnsi="Arial Narrow" w:cs="Calibri"/>
                <w:b/>
              </w:rPr>
            </w:pPr>
          </w:p>
          <w:p w14:paraId="097692F3" w14:textId="26D85C69" w:rsidR="0040449E" w:rsidRPr="0050214B" w:rsidRDefault="00935F69" w:rsidP="0040449E">
            <w:pPr>
              <w:rPr>
                <w:rFonts w:ascii="Arial Narrow" w:hAnsi="Arial Narrow"/>
              </w:rPr>
            </w:pPr>
            <w:r w:rsidRPr="0050214B">
              <w:rPr>
                <w:rFonts w:ascii="Arial Narrow" w:hAnsi="Arial Narrow"/>
                <w:noProof/>
              </w:rPr>
              <w:drawing>
                <wp:anchor distT="0" distB="0" distL="114300" distR="114300" simplePos="0" relativeHeight="251673600" behindDoc="0" locked="0" layoutInCell="1" allowOverlap="1" wp14:anchorId="02F6B3AC" wp14:editId="25AA8860">
                  <wp:simplePos x="0" y="0"/>
                  <wp:positionH relativeFrom="column">
                    <wp:posOffset>-22225</wp:posOffset>
                  </wp:positionH>
                  <wp:positionV relativeFrom="paragraph">
                    <wp:posOffset>448310</wp:posOffset>
                  </wp:positionV>
                  <wp:extent cx="1333500" cy="854075"/>
                  <wp:effectExtent l="0" t="0" r="0" b="3175"/>
                  <wp:wrapSquare wrapText="bothSides"/>
                  <wp:docPr id="1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85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449E" w:rsidRPr="0050214B">
              <w:rPr>
                <w:rFonts w:ascii="Arial Narrow" w:hAnsi="Arial Narrow" w:cs="Calibri"/>
                <w:b/>
              </w:rPr>
              <w:t>JEDNOSTKA PROJEKTOWA:</w:t>
            </w:r>
          </w:p>
          <w:p w14:paraId="2E768EAA" w14:textId="77777777" w:rsidR="0040449E" w:rsidRPr="0050214B" w:rsidRDefault="0040449E" w:rsidP="0040449E">
            <w:pPr>
              <w:spacing w:after="0"/>
              <w:ind w:right="284"/>
              <w:rPr>
                <w:rFonts w:ascii="Arial Narrow" w:hAnsi="Arial Narrow"/>
                <w:b/>
                <w:bCs/>
                <w:color w:val="000000"/>
                <w:sz w:val="20"/>
                <w:szCs w:val="20"/>
              </w:rPr>
            </w:pPr>
            <w:r w:rsidRPr="0050214B">
              <w:rPr>
                <w:rFonts w:ascii="Arial Narrow" w:hAnsi="Arial Narrow"/>
                <w:b/>
                <w:bCs/>
                <w:color w:val="000000"/>
                <w:sz w:val="20"/>
                <w:szCs w:val="20"/>
              </w:rPr>
              <w:t xml:space="preserve">BBC Best </w:t>
            </w:r>
            <w:proofErr w:type="spellStart"/>
            <w:r w:rsidRPr="0050214B">
              <w:rPr>
                <w:rFonts w:ascii="Arial Narrow" w:hAnsi="Arial Narrow"/>
                <w:b/>
                <w:bCs/>
                <w:color w:val="000000"/>
                <w:sz w:val="20"/>
                <w:szCs w:val="20"/>
              </w:rPr>
              <w:t>Building</w:t>
            </w:r>
            <w:proofErr w:type="spellEnd"/>
            <w:r w:rsidRPr="0050214B">
              <w:rPr>
                <w:rFonts w:ascii="Arial Narrow" w:hAnsi="Arial Narrow"/>
                <w:b/>
                <w:bCs/>
                <w:color w:val="000000"/>
                <w:sz w:val="20"/>
                <w:szCs w:val="20"/>
              </w:rPr>
              <w:t xml:space="preserve"> </w:t>
            </w:r>
            <w:proofErr w:type="spellStart"/>
            <w:r w:rsidRPr="0050214B">
              <w:rPr>
                <w:rFonts w:ascii="Arial Narrow" w:hAnsi="Arial Narrow"/>
                <w:b/>
                <w:bCs/>
                <w:color w:val="000000"/>
                <w:sz w:val="20"/>
                <w:szCs w:val="20"/>
              </w:rPr>
              <w:t>Consultants</w:t>
            </w:r>
            <w:proofErr w:type="spellEnd"/>
            <w:r w:rsidRPr="0050214B">
              <w:rPr>
                <w:rFonts w:ascii="Arial Narrow" w:hAnsi="Arial Narrow"/>
                <w:b/>
                <w:bCs/>
                <w:color w:val="000000"/>
                <w:sz w:val="20"/>
                <w:szCs w:val="20"/>
              </w:rPr>
              <w:t xml:space="preserve"> </w:t>
            </w:r>
            <w:r w:rsidRPr="0050214B">
              <w:rPr>
                <w:rFonts w:ascii="Arial Narrow" w:hAnsi="Arial Narrow"/>
                <w:b/>
                <w:bCs/>
                <w:color w:val="000000"/>
                <w:sz w:val="20"/>
                <w:szCs w:val="20"/>
              </w:rPr>
              <w:br/>
              <w:t>Sp. z o.o. Sp. k.</w:t>
            </w:r>
          </w:p>
          <w:p w14:paraId="154BCE53" w14:textId="77777777" w:rsidR="0040449E" w:rsidRPr="0050214B" w:rsidRDefault="0040449E" w:rsidP="0040449E">
            <w:pPr>
              <w:spacing w:after="0"/>
              <w:ind w:right="284"/>
              <w:rPr>
                <w:rFonts w:ascii="Arial Narrow" w:hAnsi="Arial Narrow"/>
                <w:color w:val="000000"/>
                <w:sz w:val="20"/>
                <w:szCs w:val="20"/>
              </w:rPr>
            </w:pPr>
            <w:r w:rsidRPr="0050214B">
              <w:rPr>
                <w:rFonts w:ascii="Arial Narrow" w:hAnsi="Arial Narrow"/>
                <w:color w:val="000000"/>
                <w:sz w:val="20"/>
                <w:szCs w:val="20"/>
              </w:rPr>
              <w:t>Ul. Aleje Jerozolimskie 155</w:t>
            </w:r>
          </w:p>
          <w:p w14:paraId="18371355" w14:textId="77777777" w:rsidR="0040449E" w:rsidRPr="0050214B" w:rsidRDefault="0040449E" w:rsidP="0040449E">
            <w:pPr>
              <w:spacing w:after="0"/>
              <w:ind w:right="284"/>
              <w:rPr>
                <w:rFonts w:ascii="Arial Narrow" w:hAnsi="Arial Narrow"/>
                <w:color w:val="000000"/>
                <w:sz w:val="20"/>
                <w:szCs w:val="20"/>
              </w:rPr>
            </w:pPr>
            <w:r w:rsidRPr="0050214B">
              <w:rPr>
                <w:rFonts w:ascii="Arial Narrow" w:hAnsi="Arial Narrow"/>
                <w:color w:val="000000"/>
                <w:sz w:val="20"/>
                <w:szCs w:val="20"/>
              </w:rPr>
              <w:t>02-326 Warszawa</w:t>
            </w:r>
          </w:p>
          <w:p w14:paraId="13ED5ACE" w14:textId="77777777" w:rsidR="0040449E" w:rsidRPr="0050214B" w:rsidRDefault="0040449E" w:rsidP="0040449E">
            <w:pPr>
              <w:spacing w:after="0"/>
              <w:ind w:right="284"/>
              <w:rPr>
                <w:rFonts w:ascii="Arial Narrow" w:hAnsi="Arial Narrow"/>
                <w:color w:val="000000"/>
                <w:sz w:val="20"/>
                <w:szCs w:val="20"/>
              </w:rPr>
            </w:pPr>
            <w:r w:rsidRPr="0050214B">
              <w:rPr>
                <w:rFonts w:ascii="Arial Narrow" w:hAnsi="Arial Narrow"/>
                <w:color w:val="000000"/>
                <w:sz w:val="20"/>
                <w:szCs w:val="20"/>
              </w:rPr>
              <w:t xml:space="preserve">T : </w:t>
            </w:r>
            <w:r w:rsidRPr="0050214B">
              <w:rPr>
                <w:rStyle w:val="sec"/>
                <w:rFonts w:ascii="Arial Narrow" w:hAnsi="Arial Narrow"/>
                <w:sz w:val="20"/>
                <w:szCs w:val="20"/>
              </w:rPr>
              <w:t>+</w:t>
            </w:r>
            <w:r w:rsidRPr="0050214B">
              <w:rPr>
                <w:rFonts w:ascii="Arial Narrow" w:hAnsi="Arial Narrow"/>
                <w:color w:val="000000"/>
                <w:sz w:val="20"/>
                <w:szCs w:val="20"/>
              </w:rPr>
              <w:t>48 530 272 155</w:t>
            </w:r>
          </w:p>
          <w:p w14:paraId="13C149C9" w14:textId="77777777" w:rsidR="0040449E" w:rsidRPr="0050214B" w:rsidRDefault="00872EC5" w:rsidP="0040449E">
            <w:pPr>
              <w:spacing w:after="0"/>
              <w:ind w:right="284"/>
              <w:rPr>
                <w:rFonts w:ascii="Arial Narrow" w:hAnsi="Arial Narrow"/>
                <w:color w:val="000000"/>
                <w:sz w:val="20"/>
                <w:szCs w:val="20"/>
              </w:rPr>
            </w:pPr>
            <w:hyperlink r:id="rId10" w:history="1">
              <w:r w:rsidR="0040449E" w:rsidRPr="0050214B">
                <w:rPr>
                  <w:rStyle w:val="Hipercze"/>
                  <w:rFonts w:ascii="Arial Narrow" w:hAnsi="Arial Narrow"/>
                  <w:sz w:val="20"/>
                  <w:szCs w:val="20"/>
                </w:rPr>
                <w:t>biuro@bbconsultants.p</w:t>
              </w:r>
            </w:hyperlink>
            <w:r w:rsidR="0040449E" w:rsidRPr="0050214B">
              <w:rPr>
                <w:rStyle w:val="Hipercze"/>
                <w:rFonts w:ascii="Arial Narrow" w:hAnsi="Arial Narrow"/>
                <w:sz w:val="20"/>
                <w:szCs w:val="20"/>
              </w:rPr>
              <w:t>l</w:t>
            </w:r>
          </w:p>
          <w:p w14:paraId="7938594A" w14:textId="77777777" w:rsidR="0040449E" w:rsidRPr="00800CFC" w:rsidRDefault="0040449E" w:rsidP="0040449E">
            <w:pPr>
              <w:rPr>
                <w:rFonts w:ascii="Arial Narrow" w:hAnsi="Arial Narrow" w:cs="Calibri"/>
                <w:b/>
                <w:sz w:val="16"/>
                <w:szCs w:val="16"/>
              </w:rPr>
            </w:pPr>
          </w:p>
          <w:p w14:paraId="01C671B5" w14:textId="77777777" w:rsidR="0040449E" w:rsidRPr="00800CFC" w:rsidRDefault="0040449E" w:rsidP="0040449E">
            <w:pPr>
              <w:ind w:right="284"/>
              <w:jc w:val="both"/>
              <w:rPr>
                <w:rFonts w:ascii="Arial Narrow" w:hAnsi="Arial Narrow"/>
                <w:color w:val="000000"/>
                <w:sz w:val="16"/>
                <w:szCs w:val="16"/>
              </w:rPr>
            </w:pPr>
          </w:p>
          <w:p w14:paraId="3504F01E" w14:textId="77777777" w:rsidR="0040449E" w:rsidRPr="00800CFC" w:rsidRDefault="0040449E" w:rsidP="0040449E">
            <w:pPr>
              <w:rPr>
                <w:rFonts w:ascii="Arial Narrow" w:hAnsi="Arial Narrow" w:cs="Calibri"/>
                <w:sz w:val="16"/>
                <w:szCs w:val="16"/>
              </w:rPr>
            </w:pPr>
          </w:p>
          <w:p w14:paraId="197C6DB2" w14:textId="77777777" w:rsidR="0040449E" w:rsidRPr="00800CFC" w:rsidRDefault="0040449E" w:rsidP="0040449E">
            <w:pPr>
              <w:rPr>
                <w:rFonts w:ascii="Arial Narrow" w:hAnsi="Arial Narrow" w:cs="Calibri"/>
                <w:sz w:val="16"/>
                <w:szCs w:val="16"/>
              </w:rPr>
            </w:pPr>
          </w:p>
          <w:p w14:paraId="5588F205" w14:textId="77777777" w:rsidR="0040449E" w:rsidRPr="00800CFC" w:rsidRDefault="0040449E" w:rsidP="0040449E">
            <w:pPr>
              <w:rPr>
                <w:rFonts w:ascii="Arial Narrow" w:hAnsi="Arial Narrow" w:cs="Calibri"/>
                <w:sz w:val="16"/>
                <w:szCs w:val="16"/>
              </w:rPr>
            </w:pPr>
          </w:p>
          <w:p w14:paraId="01B9980A" w14:textId="77777777" w:rsidR="0040449E" w:rsidRPr="00800CFC" w:rsidRDefault="0040449E" w:rsidP="0040449E">
            <w:pPr>
              <w:rPr>
                <w:rFonts w:ascii="Arial Narrow" w:hAnsi="Arial Narrow" w:cs="Calibri"/>
                <w:sz w:val="16"/>
                <w:szCs w:val="16"/>
              </w:rPr>
            </w:pPr>
          </w:p>
          <w:p w14:paraId="56AED9C0" w14:textId="77777777" w:rsidR="0040449E" w:rsidRPr="00800CFC" w:rsidRDefault="0040449E" w:rsidP="0040449E">
            <w:pPr>
              <w:rPr>
                <w:rFonts w:ascii="Arial Narrow" w:hAnsi="Arial Narrow" w:cs="Calibri"/>
                <w:sz w:val="16"/>
                <w:szCs w:val="16"/>
              </w:rPr>
            </w:pPr>
          </w:p>
        </w:tc>
        <w:tc>
          <w:tcPr>
            <w:tcW w:w="7234" w:type="dxa"/>
            <w:vAlign w:val="center"/>
          </w:tcPr>
          <w:p w14:paraId="48067E8C" w14:textId="02A7B9DF" w:rsidR="00770688" w:rsidRPr="00BF4664" w:rsidRDefault="0040449E" w:rsidP="00770688">
            <w:pPr>
              <w:spacing w:after="0" w:line="360" w:lineRule="auto"/>
              <w:jc w:val="center"/>
              <w:rPr>
                <w:rFonts w:ascii="Arial Narrow" w:hAnsi="Arial Narrow" w:cs="Calibri"/>
                <w:b/>
              </w:rPr>
            </w:pPr>
            <w:r w:rsidRPr="00BF4664">
              <w:rPr>
                <w:rFonts w:ascii="Arial Narrow" w:hAnsi="Arial Narrow" w:cs="Calibri"/>
                <w:b/>
              </w:rPr>
              <w:t>PROJEKT</w:t>
            </w:r>
            <w:r w:rsidR="008A3560" w:rsidRPr="00BF4664">
              <w:rPr>
                <w:rFonts w:ascii="Arial Narrow" w:hAnsi="Arial Narrow" w:cs="Calibri"/>
                <w:b/>
              </w:rPr>
              <w:t xml:space="preserve"> </w:t>
            </w:r>
            <w:r w:rsidR="002104E5">
              <w:rPr>
                <w:rFonts w:ascii="Arial Narrow" w:hAnsi="Arial Narrow" w:cs="Calibri"/>
                <w:b/>
              </w:rPr>
              <w:t>BUDOWLANY</w:t>
            </w:r>
            <w:r w:rsidR="00516BC2" w:rsidRPr="00BF4664">
              <w:rPr>
                <w:rFonts w:ascii="Arial Narrow" w:hAnsi="Arial Narrow" w:cs="Calibri"/>
                <w:b/>
              </w:rPr>
              <w:t xml:space="preserve"> – TOM I</w:t>
            </w:r>
          </w:p>
          <w:p w14:paraId="0CE48633" w14:textId="19F90E3C" w:rsidR="00E578B9" w:rsidRPr="00800CFC" w:rsidRDefault="00E92E58" w:rsidP="00935F69">
            <w:pPr>
              <w:spacing w:after="0" w:line="360" w:lineRule="auto"/>
              <w:jc w:val="center"/>
              <w:rPr>
                <w:rFonts w:ascii="Arial Narrow" w:hAnsi="Arial Narrow" w:cs="Calibri"/>
                <w:b/>
                <w:szCs w:val="28"/>
                <w:u w:val="single"/>
              </w:rPr>
            </w:pPr>
            <w:bookmarkStart w:id="2" w:name="_GoBack"/>
            <w:bookmarkEnd w:id="2"/>
            <w:r w:rsidRPr="00BF4664">
              <w:rPr>
                <w:rFonts w:ascii="Arial Narrow" w:hAnsi="Arial Narrow" w:cs="Calibri"/>
                <w:b/>
                <w:u w:val="single"/>
              </w:rPr>
              <w:t>WIELOBRANŻOWY</w:t>
            </w:r>
          </w:p>
        </w:tc>
      </w:tr>
      <w:tr w:rsidR="0037405B" w:rsidRPr="00800CFC" w14:paraId="218BFC42" w14:textId="77777777" w:rsidTr="00E578B9">
        <w:trPr>
          <w:trHeight w:val="248"/>
        </w:trPr>
        <w:tc>
          <w:tcPr>
            <w:tcW w:w="2552" w:type="dxa"/>
            <w:vMerge/>
          </w:tcPr>
          <w:p w14:paraId="68B96F68" w14:textId="77777777" w:rsidR="0037405B" w:rsidRPr="00800CFC" w:rsidRDefault="0037405B" w:rsidP="0037405B">
            <w:pPr>
              <w:rPr>
                <w:rFonts w:ascii="Arial Narrow" w:hAnsi="Arial Narrow" w:cs="Calibri"/>
                <w:b/>
              </w:rPr>
            </w:pPr>
          </w:p>
        </w:tc>
        <w:tc>
          <w:tcPr>
            <w:tcW w:w="7234" w:type="dxa"/>
            <w:vAlign w:val="center"/>
          </w:tcPr>
          <w:p w14:paraId="248385C7" w14:textId="77777777" w:rsidR="0037405B" w:rsidRDefault="0037405B" w:rsidP="0037405B">
            <w:pPr>
              <w:pStyle w:val="Bezodstpw"/>
              <w:spacing w:line="360" w:lineRule="auto"/>
              <w:rPr>
                <w:rFonts w:ascii="Arial Narrow" w:hAnsi="Arial Narrow"/>
                <w:b/>
              </w:rPr>
            </w:pPr>
            <w:r>
              <w:rPr>
                <w:rFonts w:ascii="Arial Narrow" w:hAnsi="Arial Narrow"/>
                <w:b/>
              </w:rPr>
              <w:t>TYTUŁ:</w:t>
            </w:r>
          </w:p>
          <w:p w14:paraId="2CF3D701" w14:textId="4E707094" w:rsidR="0037405B" w:rsidRPr="00800CFC" w:rsidRDefault="000220A3" w:rsidP="000220A3">
            <w:pPr>
              <w:pStyle w:val="Bezodstpw"/>
              <w:spacing w:line="360" w:lineRule="auto"/>
              <w:rPr>
                <w:rFonts w:ascii="Arial Narrow" w:hAnsi="Arial Narrow"/>
                <w:b/>
                <w:u w:val="single"/>
              </w:rPr>
            </w:pPr>
            <w:r>
              <w:rPr>
                <w:rFonts w:ascii="Arial Narrow" w:hAnsi="Arial Narrow"/>
                <w:b/>
                <w:u w:val="single"/>
              </w:rPr>
              <w:t>BUDOWA BUDYNKU LABORATORYJNO – DYDAKTYCZNEGO WRAZ Z ZAPLECZEM TECHNICZNYM I INFRASTRUKTURĄ TOWARZYSZĄCĄ, CIĄGAMI KOMUNIKACYJNYMI I ZAGOSPODAROWANIEM TERENU</w:t>
            </w:r>
          </w:p>
        </w:tc>
      </w:tr>
      <w:tr w:rsidR="0037405B" w:rsidRPr="00800CFC" w14:paraId="1DFC33D0" w14:textId="77777777" w:rsidTr="00E578B9">
        <w:trPr>
          <w:trHeight w:val="248"/>
        </w:trPr>
        <w:tc>
          <w:tcPr>
            <w:tcW w:w="2552" w:type="dxa"/>
            <w:vMerge/>
          </w:tcPr>
          <w:p w14:paraId="4993C6BD" w14:textId="77777777" w:rsidR="0037405B" w:rsidRPr="00800CFC" w:rsidRDefault="0037405B" w:rsidP="0037405B">
            <w:pPr>
              <w:rPr>
                <w:rFonts w:ascii="Arial Narrow" w:hAnsi="Arial Narrow" w:cs="Calibri"/>
                <w:b/>
              </w:rPr>
            </w:pPr>
          </w:p>
        </w:tc>
        <w:tc>
          <w:tcPr>
            <w:tcW w:w="7234" w:type="dxa"/>
            <w:vAlign w:val="center"/>
          </w:tcPr>
          <w:p w14:paraId="453C1A33" w14:textId="77777777" w:rsidR="0037405B" w:rsidRPr="00800CFC" w:rsidRDefault="0037405B" w:rsidP="0037405B">
            <w:pPr>
              <w:pStyle w:val="Bezodstpw"/>
              <w:rPr>
                <w:rFonts w:ascii="Arial Narrow" w:hAnsi="Arial Narrow"/>
                <w:b/>
              </w:rPr>
            </w:pPr>
            <w:r w:rsidRPr="00800CFC">
              <w:rPr>
                <w:rFonts w:ascii="Arial Narrow" w:hAnsi="Arial Narrow"/>
                <w:b/>
              </w:rPr>
              <w:t>NAZWA INWESTYCJI:</w:t>
            </w:r>
          </w:p>
          <w:p w14:paraId="37446289" w14:textId="77777777" w:rsidR="000220A3" w:rsidRDefault="000220A3" w:rsidP="000220A3">
            <w:pPr>
              <w:pStyle w:val="Bezodstpw"/>
              <w:jc w:val="both"/>
              <w:rPr>
                <w:rFonts w:ascii="Arial Narrow" w:hAnsi="Arial Narrow" w:cs="Century Gothic"/>
                <w:color w:val="000000"/>
              </w:rPr>
            </w:pPr>
            <w:bookmarkStart w:id="3" w:name="_Hlk30403830"/>
            <w:r>
              <w:rPr>
                <w:rFonts w:ascii="Arial Narrow" w:hAnsi="Arial Narrow" w:cs="Century Gothic"/>
                <w:color w:val="000000"/>
              </w:rPr>
              <w:t xml:space="preserve">Budowa obiektu </w:t>
            </w:r>
            <w:proofErr w:type="spellStart"/>
            <w:r>
              <w:rPr>
                <w:rFonts w:ascii="Arial Narrow" w:hAnsi="Arial Narrow" w:cs="Century Gothic"/>
                <w:color w:val="000000"/>
              </w:rPr>
              <w:t>Laboratoryjno</w:t>
            </w:r>
            <w:proofErr w:type="spellEnd"/>
            <w:r>
              <w:rPr>
                <w:rFonts w:ascii="Arial Narrow" w:hAnsi="Arial Narrow" w:cs="Century Gothic"/>
                <w:color w:val="000000"/>
              </w:rPr>
              <w:t xml:space="preserve"> – dydaktycznego wraz z zapleczem technicznym, infrastrukturą towarzyszącą, przyłączami, ciągami komunikacyjnymi i zagospodarowaniem terenu </w:t>
            </w:r>
            <w:bookmarkEnd w:id="3"/>
          </w:p>
          <w:p w14:paraId="2DC5F2B1" w14:textId="6D2446A5" w:rsidR="0037405B" w:rsidRPr="00800CFC" w:rsidRDefault="0037405B" w:rsidP="0050214B">
            <w:pPr>
              <w:pStyle w:val="Bezodstpw"/>
              <w:jc w:val="both"/>
              <w:rPr>
                <w:rFonts w:ascii="Arial Narrow" w:hAnsi="Arial Narrow"/>
              </w:rPr>
            </w:pPr>
          </w:p>
        </w:tc>
      </w:tr>
      <w:tr w:rsidR="0037405B" w:rsidRPr="00800CFC" w14:paraId="0791E7AE" w14:textId="77777777" w:rsidTr="00E578B9">
        <w:trPr>
          <w:trHeight w:val="968"/>
        </w:trPr>
        <w:tc>
          <w:tcPr>
            <w:tcW w:w="2552" w:type="dxa"/>
            <w:vMerge/>
          </w:tcPr>
          <w:p w14:paraId="6F5C7F49" w14:textId="77777777" w:rsidR="0037405B" w:rsidRPr="00800CFC" w:rsidRDefault="0037405B" w:rsidP="0037405B">
            <w:pPr>
              <w:rPr>
                <w:rFonts w:ascii="Arial Narrow" w:hAnsi="Arial Narrow" w:cs="Calibri"/>
                <w:b/>
              </w:rPr>
            </w:pPr>
          </w:p>
        </w:tc>
        <w:tc>
          <w:tcPr>
            <w:tcW w:w="7234" w:type="dxa"/>
            <w:vAlign w:val="center"/>
          </w:tcPr>
          <w:p w14:paraId="74949C17" w14:textId="77777777" w:rsidR="0037405B" w:rsidRPr="00800CFC" w:rsidRDefault="0037405B" w:rsidP="0037405B">
            <w:pPr>
              <w:pStyle w:val="Bezodstpw"/>
              <w:rPr>
                <w:rFonts w:ascii="Arial Narrow" w:hAnsi="Arial Narrow" w:cs="Century Gothic"/>
                <w:color w:val="000000"/>
              </w:rPr>
            </w:pPr>
            <w:r w:rsidRPr="00800CFC">
              <w:rPr>
                <w:rFonts w:ascii="Arial Narrow" w:hAnsi="Arial Narrow"/>
                <w:b/>
              </w:rPr>
              <w:t>ADRES INWESTYCJI:</w:t>
            </w:r>
          </w:p>
          <w:p w14:paraId="4533CEE7" w14:textId="77777777" w:rsidR="0050214B" w:rsidRPr="0040449E" w:rsidRDefault="0050214B" w:rsidP="0050214B">
            <w:pPr>
              <w:pStyle w:val="Bezodstpw"/>
              <w:rPr>
                <w:rFonts w:ascii="Arial Narrow" w:hAnsi="Arial Narrow" w:cs="Century Gothic"/>
                <w:color w:val="000000"/>
              </w:rPr>
            </w:pPr>
            <w:r w:rsidRPr="0040449E">
              <w:rPr>
                <w:rFonts w:ascii="Arial Narrow" w:hAnsi="Arial Narrow" w:cs="Century Gothic"/>
                <w:color w:val="000000"/>
              </w:rPr>
              <w:t xml:space="preserve">ul. </w:t>
            </w:r>
            <w:r>
              <w:rPr>
                <w:rFonts w:ascii="Arial Narrow" w:hAnsi="Arial Narrow" w:cs="Century Gothic"/>
                <w:color w:val="000000"/>
              </w:rPr>
              <w:t>Nowoursynowska 159</w:t>
            </w:r>
          </w:p>
          <w:p w14:paraId="16139042" w14:textId="6F9556AC" w:rsidR="0037405B" w:rsidRPr="00800CFC" w:rsidRDefault="0050214B" w:rsidP="0050214B">
            <w:pPr>
              <w:autoSpaceDE w:val="0"/>
              <w:autoSpaceDN w:val="0"/>
              <w:adjustRightInd w:val="0"/>
              <w:spacing w:line="240" w:lineRule="auto"/>
              <w:rPr>
                <w:rFonts w:ascii="Arial Narrow" w:hAnsi="Arial Narrow" w:cs="Tahoma"/>
                <w:spacing w:val="-2"/>
              </w:rPr>
            </w:pPr>
            <w:r w:rsidRPr="0040449E">
              <w:rPr>
                <w:rFonts w:ascii="Arial Narrow" w:hAnsi="Arial Narrow" w:cs="Century Gothic"/>
                <w:color w:val="000000"/>
              </w:rPr>
              <w:t>0</w:t>
            </w:r>
            <w:r>
              <w:rPr>
                <w:rFonts w:ascii="Arial Narrow" w:hAnsi="Arial Narrow" w:cs="Century Gothic"/>
                <w:color w:val="000000"/>
              </w:rPr>
              <w:t>2</w:t>
            </w:r>
            <w:r w:rsidRPr="0040449E">
              <w:rPr>
                <w:rFonts w:ascii="Arial Narrow" w:hAnsi="Arial Narrow" w:cs="Century Gothic"/>
                <w:color w:val="000000"/>
              </w:rPr>
              <w:t>-7</w:t>
            </w:r>
            <w:r>
              <w:rPr>
                <w:rFonts w:ascii="Arial Narrow" w:hAnsi="Arial Narrow" w:cs="Century Gothic"/>
                <w:color w:val="000000"/>
              </w:rPr>
              <w:t>82</w:t>
            </w:r>
            <w:r w:rsidRPr="0040449E">
              <w:rPr>
                <w:rFonts w:ascii="Arial Narrow" w:hAnsi="Arial Narrow" w:cs="Century Gothic"/>
                <w:color w:val="000000"/>
              </w:rPr>
              <w:t xml:space="preserve"> Warszawa</w:t>
            </w:r>
            <w:r w:rsidRPr="0040449E">
              <w:rPr>
                <w:rFonts w:ascii="Arial Narrow" w:hAnsi="Arial Narrow" w:cs="Century Gothic"/>
                <w:color w:val="000000"/>
              </w:rPr>
              <w:br/>
              <w:t xml:space="preserve">działka nr </w:t>
            </w:r>
            <w:r>
              <w:rPr>
                <w:rFonts w:ascii="Arial Narrow" w:hAnsi="Arial Narrow" w:cs="Century Gothic"/>
                <w:color w:val="000000"/>
              </w:rPr>
              <w:t>114/2</w:t>
            </w:r>
            <w:r w:rsidRPr="0040449E">
              <w:rPr>
                <w:rFonts w:ascii="Arial Narrow" w:hAnsi="Arial Narrow" w:cs="Century Gothic"/>
                <w:color w:val="000000"/>
              </w:rPr>
              <w:t xml:space="preserve"> z obrębu </w:t>
            </w:r>
            <w:r>
              <w:rPr>
                <w:rFonts w:ascii="Arial Narrow" w:hAnsi="Arial Narrow" w:cs="Century Gothic"/>
                <w:color w:val="000000"/>
              </w:rPr>
              <w:t>1-10-12</w:t>
            </w:r>
          </w:p>
        </w:tc>
      </w:tr>
      <w:tr w:rsidR="0037405B" w:rsidRPr="00800CFC" w14:paraId="2E83FCB1" w14:textId="77777777" w:rsidTr="00E578B9">
        <w:trPr>
          <w:trHeight w:val="1118"/>
        </w:trPr>
        <w:tc>
          <w:tcPr>
            <w:tcW w:w="2552" w:type="dxa"/>
            <w:vMerge/>
            <w:vAlign w:val="center"/>
          </w:tcPr>
          <w:p w14:paraId="0371BE6E" w14:textId="77777777" w:rsidR="0037405B" w:rsidRPr="00800CFC" w:rsidRDefault="0037405B" w:rsidP="0037405B">
            <w:pPr>
              <w:rPr>
                <w:rFonts w:ascii="Arial Narrow" w:hAnsi="Arial Narrow" w:cs="Calibri"/>
                <w:b/>
                <w:sz w:val="16"/>
                <w:szCs w:val="16"/>
              </w:rPr>
            </w:pPr>
          </w:p>
        </w:tc>
        <w:tc>
          <w:tcPr>
            <w:tcW w:w="7234" w:type="dxa"/>
            <w:vAlign w:val="center"/>
          </w:tcPr>
          <w:p w14:paraId="3DA328A0" w14:textId="571752C2" w:rsidR="0037405B" w:rsidRPr="00800CFC" w:rsidRDefault="0037405B" w:rsidP="0037405B">
            <w:pPr>
              <w:pStyle w:val="Bezodstpw"/>
              <w:rPr>
                <w:rFonts w:ascii="Arial Narrow" w:hAnsi="Arial Narrow"/>
                <w:b/>
              </w:rPr>
            </w:pPr>
            <w:r w:rsidRPr="00800CFC">
              <w:rPr>
                <w:rFonts w:ascii="Arial Narrow" w:hAnsi="Arial Narrow"/>
                <w:b/>
              </w:rPr>
              <w:t>KATEGORIA OBIEKTU BUDOWLANEGO:</w:t>
            </w:r>
          </w:p>
          <w:p w14:paraId="34CEB066" w14:textId="77777777" w:rsidR="0037405B" w:rsidRPr="00800CFC" w:rsidRDefault="0037405B" w:rsidP="0037405B">
            <w:pPr>
              <w:pStyle w:val="Bezodstpw"/>
              <w:rPr>
                <w:rFonts w:ascii="Arial Narrow" w:hAnsi="Arial Narrow"/>
                <w:b/>
              </w:rPr>
            </w:pPr>
          </w:p>
          <w:p w14:paraId="33AFDA6F" w14:textId="77777777" w:rsidR="0050214B" w:rsidRPr="0040449E" w:rsidRDefault="0050214B" w:rsidP="0050214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 xml:space="preserve">Kategoria </w:t>
            </w:r>
            <w:r>
              <w:rPr>
                <w:rFonts w:ascii="Arial Narrow" w:hAnsi="Arial Narrow"/>
                <w:b/>
                <w:color w:val="000000"/>
                <w:shd w:val="clear" w:color="auto" w:fill="FFFFFF"/>
              </w:rPr>
              <w:t>I</w:t>
            </w:r>
            <w:r w:rsidRPr="0040449E">
              <w:rPr>
                <w:rFonts w:ascii="Arial Narrow" w:hAnsi="Arial Narrow"/>
                <w:b/>
                <w:color w:val="000000"/>
                <w:shd w:val="clear" w:color="auto" w:fill="FFFFFF"/>
              </w:rPr>
              <w:t xml:space="preserve">X- </w:t>
            </w:r>
            <w:r>
              <w:rPr>
                <w:rFonts w:ascii="Arial Narrow" w:hAnsi="Arial Narrow" w:cs="Tahoma"/>
              </w:rPr>
              <w:t>budynki nauki i oświaty, laboratoria i placówki badawcze</w:t>
            </w:r>
          </w:p>
          <w:p w14:paraId="7C5BABFD" w14:textId="77777777" w:rsidR="0050214B" w:rsidRPr="0040449E" w:rsidRDefault="0050214B" w:rsidP="0050214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VI</w:t>
            </w:r>
            <w:r w:rsidRPr="0040449E">
              <w:rPr>
                <w:rFonts w:ascii="Arial Narrow" w:hAnsi="Arial Narrow"/>
                <w:b/>
                <w:color w:val="000000"/>
                <w:shd w:val="clear" w:color="auto" w:fill="FFFFFF"/>
              </w:rPr>
              <w:t xml:space="preserve">- </w:t>
            </w:r>
            <w:r w:rsidRPr="0040449E">
              <w:rPr>
                <w:rFonts w:ascii="Arial Narrow" w:hAnsi="Arial Narrow" w:cs="Tahoma"/>
              </w:rPr>
              <w:t xml:space="preserve">budynki </w:t>
            </w:r>
            <w:r>
              <w:rPr>
                <w:rFonts w:ascii="Arial Narrow" w:hAnsi="Arial Narrow" w:cs="Tahoma"/>
              </w:rPr>
              <w:t>biurowe i konferencyjne</w:t>
            </w:r>
          </w:p>
          <w:p w14:paraId="63E1F6AE" w14:textId="77777777" w:rsidR="0050214B" w:rsidRDefault="0050214B" w:rsidP="0050214B">
            <w:pPr>
              <w:spacing w:line="240" w:lineRule="auto"/>
              <w:rPr>
                <w:rFonts w:cs="Calibri"/>
                <w:b/>
                <w:sz w:val="16"/>
                <w:szCs w:val="16"/>
              </w:rPr>
            </w:pPr>
            <w:r w:rsidRPr="0040449E">
              <w:rPr>
                <w:rFonts w:ascii="Arial Narrow" w:hAnsi="Arial Narrow"/>
                <w:b/>
                <w:color w:val="000000"/>
                <w:shd w:val="clear" w:color="auto" w:fill="FFFFFF"/>
              </w:rPr>
              <w:t xml:space="preserve">Kategoria XVII- </w:t>
            </w:r>
            <w:r w:rsidRPr="0040449E">
              <w:rPr>
                <w:rFonts w:ascii="Arial Narrow" w:hAnsi="Arial Narrow" w:cs="Tahoma"/>
              </w:rPr>
              <w:t>gastronomii i usług, bary</w:t>
            </w:r>
          </w:p>
          <w:p w14:paraId="15A3230A" w14:textId="6EC14F18" w:rsidR="0037405B" w:rsidRPr="00800CFC" w:rsidRDefault="0050214B" w:rsidP="0050214B">
            <w:pPr>
              <w:spacing w:line="240" w:lineRule="auto"/>
              <w:rPr>
                <w:rFonts w:ascii="Arial Narrow" w:hAnsi="Arial Narrow" w:cs="Calibri"/>
                <w:b/>
                <w:sz w:val="16"/>
                <w:szCs w:val="16"/>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X</w:t>
            </w:r>
            <w:r w:rsidRPr="0040449E">
              <w:rPr>
                <w:rFonts w:ascii="Arial Narrow" w:hAnsi="Arial Narrow"/>
                <w:b/>
                <w:color w:val="000000"/>
                <w:shd w:val="clear" w:color="auto" w:fill="FFFFFF"/>
              </w:rPr>
              <w:t xml:space="preserve">VI- </w:t>
            </w:r>
            <w:r>
              <w:rPr>
                <w:rFonts w:ascii="Arial Narrow" w:hAnsi="Arial Narrow" w:cs="Tahoma"/>
              </w:rPr>
              <w:t xml:space="preserve">sieci, </w:t>
            </w:r>
            <w:r w:rsidRPr="00DA632F">
              <w:rPr>
                <w:rFonts w:ascii="Arial Narrow" w:hAnsi="Arial Narrow" w:cs="Tahoma"/>
              </w:rPr>
              <w:t>jak: elektroenergetyczne, telekomunikacyjne, gazowe, ciepłownicze, wodociągowe, kanalizacyjne oraz rurociągi przesyłowe</w:t>
            </w:r>
          </w:p>
        </w:tc>
      </w:tr>
      <w:tr w:rsidR="0037405B" w:rsidRPr="00800CFC" w14:paraId="229F7047" w14:textId="77777777" w:rsidTr="00516BC2">
        <w:trPr>
          <w:trHeight w:val="5718"/>
        </w:trPr>
        <w:tc>
          <w:tcPr>
            <w:tcW w:w="2552" w:type="dxa"/>
            <w:vMerge/>
          </w:tcPr>
          <w:p w14:paraId="0B701E77" w14:textId="77777777" w:rsidR="0037405B" w:rsidRPr="00800CFC" w:rsidRDefault="0037405B" w:rsidP="0037405B">
            <w:pPr>
              <w:rPr>
                <w:rFonts w:ascii="Arial Narrow" w:hAnsi="Arial Narrow" w:cs="Calibri"/>
                <w:b/>
                <w:sz w:val="16"/>
                <w:szCs w:val="16"/>
              </w:rPr>
            </w:pPr>
          </w:p>
        </w:tc>
        <w:tc>
          <w:tcPr>
            <w:tcW w:w="7234" w:type="dxa"/>
            <w:vAlign w:val="center"/>
          </w:tcPr>
          <w:p w14:paraId="674D7C1E" w14:textId="14F82A2A" w:rsidR="0037405B" w:rsidRPr="00800CFC" w:rsidRDefault="009A7CDA" w:rsidP="0037405B">
            <w:pPr>
              <w:pStyle w:val="Bezodstpw"/>
              <w:rPr>
                <w:rFonts w:ascii="Arial Narrow" w:hAnsi="Arial Narrow"/>
                <w:b/>
              </w:rPr>
            </w:pPr>
            <w:r w:rsidRPr="00E814E7">
              <w:rPr>
                <w:rFonts w:ascii="Arial Narrow" w:hAnsi="Arial Narrow"/>
                <w:b/>
                <w:noProof/>
              </w:rPr>
              <w:drawing>
                <wp:inline distT="0" distB="0" distL="0" distR="0" wp14:anchorId="0F76442F" wp14:editId="47227805">
                  <wp:extent cx="4176395" cy="251777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4176395" cy="2517775"/>
                          </a:xfrm>
                          <a:prstGeom prst="rect">
                            <a:avLst/>
                          </a:prstGeom>
                          <a:noFill/>
                        </pic:spPr>
                      </pic:pic>
                    </a:graphicData>
                  </a:graphic>
                </wp:inline>
              </w:drawing>
            </w:r>
          </w:p>
        </w:tc>
      </w:tr>
      <w:tr w:rsidR="0037405B" w:rsidRPr="00800CFC" w14:paraId="511F6A1C" w14:textId="77777777" w:rsidTr="00E578B9">
        <w:trPr>
          <w:trHeight w:val="704"/>
        </w:trPr>
        <w:tc>
          <w:tcPr>
            <w:tcW w:w="2552" w:type="dxa"/>
          </w:tcPr>
          <w:p w14:paraId="2B09BD59" w14:textId="77777777" w:rsidR="0037405B" w:rsidRPr="00800CFC" w:rsidRDefault="0037405B" w:rsidP="0037405B">
            <w:pPr>
              <w:rPr>
                <w:rFonts w:ascii="Arial Narrow" w:hAnsi="Arial Narrow" w:cs="Calibri"/>
                <w:b/>
                <w:sz w:val="16"/>
                <w:szCs w:val="16"/>
              </w:rPr>
            </w:pPr>
          </w:p>
        </w:tc>
        <w:tc>
          <w:tcPr>
            <w:tcW w:w="7234" w:type="dxa"/>
            <w:vAlign w:val="center"/>
          </w:tcPr>
          <w:p w14:paraId="2FB1BFFF" w14:textId="1731E29E" w:rsidR="0037405B" w:rsidRPr="00800CFC" w:rsidRDefault="006E7EDB" w:rsidP="0037405B">
            <w:pPr>
              <w:pStyle w:val="Bezodstpw"/>
              <w:jc w:val="center"/>
              <w:rPr>
                <w:rFonts w:ascii="Arial Narrow" w:hAnsi="Arial Narrow"/>
                <w:b/>
                <w:bCs/>
                <w:noProof/>
              </w:rPr>
            </w:pPr>
            <w:r>
              <w:rPr>
                <w:rFonts w:ascii="Arial Narrow" w:hAnsi="Arial Narrow"/>
                <w:b/>
                <w:bCs/>
                <w:noProof/>
              </w:rPr>
              <w:t>CZERWIEC</w:t>
            </w:r>
            <w:r w:rsidR="00724FF3" w:rsidRPr="00800CFC">
              <w:rPr>
                <w:rFonts w:ascii="Arial Narrow" w:hAnsi="Arial Narrow"/>
                <w:b/>
                <w:bCs/>
                <w:noProof/>
              </w:rPr>
              <w:t xml:space="preserve"> </w:t>
            </w:r>
            <w:r w:rsidR="0037405B" w:rsidRPr="00800CFC">
              <w:rPr>
                <w:rFonts w:ascii="Arial Narrow" w:hAnsi="Arial Narrow"/>
                <w:b/>
                <w:bCs/>
                <w:noProof/>
              </w:rPr>
              <w:t>2020</w:t>
            </w:r>
          </w:p>
        </w:tc>
      </w:tr>
      <w:bookmarkEnd w:id="1"/>
    </w:tbl>
    <w:p w14:paraId="1BBA2AD1" w14:textId="70743081" w:rsidR="00B72488" w:rsidRDefault="00B72488" w:rsidP="000F38B0">
      <w:pPr>
        <w:pStyle w:val="Bezodstpw"/>
        <w:rPr>
          <w:rFonts w:ascii="Arial Narrow" w:hAnsi="Arial Narrow"/>
          <w:color w:val="000000" w:themeColor="text1"/>
        </w:rPr>
      </w:pPr>
    </w:p>
    <w:p w14:paraId="3475B5B5" w14:textId="1A21B989" w:rsidR="0050214B" w:rsidRDefault="0050214B" w:rsidP="000F38B0">
      <w:pPr>
        <w:pStyle w:val="Bezodstpw"/>
        <w:rPr>
          <w:rFonts w:ascii="Arial Narrow" w:hAnsi="Arial Narrow"/>
          <w:color w:val="000000" w:themeColor="text1"/>
        </w:rPr>
      </w:pPr>
    </w:p>
    <w:p w14:paraId="1AD77C50" w14:textId="77777777" w:rsidR="009A7CDA" w:rsidRDefault="009A7CDA" w:rsidP="000F38B0">
      <w:pPr>
        <w:pStyle w:val="Bezodstpw"/>
        <w:rPr>
          <w:rFonts w:ascii="Arial Narrow" w:hAnsi="Arial Narrow"/>
          <w:color w:val="000000" w:themeColor="text1"/>
        </w:rPr>
      </w:pPr>
    </w:p>
    <w:p w14:paraId="071BC861" w14:textId="77777777" w:rsidR="0050214B" w:rsidRPr="00800CFC" w:rsidRDefault="0050214B" w:rsidP="000F38B0">
      <w:pPr>
        <w:pStyle w:val="Bezodstpw"/>
        <w:rPr>
          <w:rFonts w:ascii="Arial Narrow" w:hAnsi="Arial Narrow"/>
          <w:color w:val="000000" w:themeColor="text1"/>
        </w:rPr>
      </w:pPr>
    </w:p>
    <w:tbl>
      <w:tblPr>
        <w:tblStyle w:val="Tabela-Siatka"/>
        <w:tblW w:w="0" w:type="auto"/>
        <w:tblLook w:val="04A0" w:firstRow="1" w:lastRow="0" w:firstColumn="1" w:lastColumn="0" w:noHBand="0" w:noVBand="1"/>
      </w:tblPr>
      <w:tblGrid>
        <w:gridCol w:w="1641"/>
        <w:gridCol w:w="2315"/>
        <w:gridCol w:w="1891"/>
        <w:gridCol w:w="3213"/>
      </w:tblGrid>
      <w:tr w:rsidR="00E578B9" w:rsidRPr="00800CFC" w14:paraId="13C65ABB" w14:textId="77777777" w:rsidTr="009A7CDA">
        <w:tc>
          <w:tcPr>
            <w:tcW w:w="9060" w:type="dxa"/>
            <w:gridSpan w:val="4"/>
          </w:tcPr>
          <w:p w14:paraId="0B0D2EBA" w14:textId="209DB4E8" w:rsidR="00E578B9" w:rsidRPr="00800CFC" w:rsidRDefault="009A2096" w:rsidP="009A2096">
            <w:pPr>
              <w:spacing w:line="360" w:lineRule="auto"/>
              <w:jc w:val="center"/>
              <w:rPr>
                <w:rFonts w:ascii="Arial Narrow" w:hAnsi="Arial Narrow"/>
                <w:color w:val="000000" w:themeColor="text1"/>
              </w:rPr>
            </w:pPr>
            <w:r w:rsidRPr="00800CFC">
              <w:rPr>
                <w:rFonts w:ascii="Arial Narrow" w:hAnsi="Arial Narrow" w:cs="Calibri"/>
                <w:b/>
                <w:sz w:val="24"/>
                <w:szCs w:val="32"/>
              </w:rPr>
              <w:t xml:space="preserve">PROJEKT </w:t>
            </w:r>
            <w:r w:rsidR="00516BC2" w:rsidRPr="00800CFC">
              <w:rPr>
                <w:rFonts w:ascii="Arial Narrow" w:hAnsi="Arial Narrow" w:cs="Calibri"/>
                <w:b/>
                <w:sz w:val="24"/>
                <w:szCs w:val="32"/>
              </w:rPr>
              <w:t>BUDOWLANY - TOM I</w:t>
            </w:r>
          </w:p>
        </w:tc>
      </w:tr>
      <w:tr w:rsidR="00E578B9" w:rsidRPr="00800CFC" w14:paraId="3A00131C" w14:textId="77777777" w:rsidTr="009A7CDA">
        <w:tc>
          <w:tcPr>
            <w:tcW w:w="9060" w:type="dxa"/>
            <w:gridSpan w:val="4"/>
          </w:tcPr>
          <w:p w14:paraId="49522E7C" w14:textId="77777777" w:rsidR="00E578B9" w:rsidRPr="00800CFC" w:rsidRDefault="00E578B9" w:rsidP="00E578B9">
            <w:pPr>
              <w:pStyle w:val="Bezodstpw"/>
              <w:spacing w:line="360" w:lineRule="auto"/>
              <w:rPr>
                <w:rFonts w:ascii="Arial Narrow" w:hAnsi="Arial Narrow"/>
                <w:b/>
              </w:rPr>
            </w:pPr>
            <w:r w:rsidRPr="00800CFC">
              <w:rPr>
                <w:rFonts w:ascii="Arial Narrow" w:hAnsi="Arial Narrow"/>
                <w:b/>
              </w:rPr>
              <w:t>TYTUŁ:</w:t>
            </w:r>
          </w:p>
          <w:p w14:paraId="70605093" w14:textId="40D7112F" w:rsidR="00E578B9" w:rsidRPr="00800CFC" w:rsidRDefault="008B2171" w:rsidP="009A2096">
            <w:pPr>
              <w:pStyle w:val="Bezodstpw"/>
              <w:spacing w:line="360" w:lineRule="auto"/>
              <w:jc w:val="both"/>
              <w:rPr>
                <w:rFonts w:ascii="Arial Narrow" w:hAnsi="Arial Narrow"/>
                <w:color w:val="000000" w:themeColor="text1"/>
              </w:rPr>
            </w:pPr>
            <w:r>
              <w:rPr>
                <w:rFonts w:ascii="Arial Narrow" w:hAnsi="Arial Narrow"/>
                <w:b/>
                <w:u w:val="single"/>
              </w:rPr>
              <w:t>BUDOWA BUDYNKU LABORATORYJNO – DYDAKTYCZNEGO WRAZ Z ZAPLECZEM TECHNICZNYM I INFRASTRUKTURĄ TOWARZYSZĄCĄ, CIĄGAMI KOMUNIKACYJNYMI I ZAGOSPODAROWANIEM TERENU</w:t>
            </w:r>
          </w:p>
        </w:tc>
      </w:tr>
      <w:tr w:rsidR="00E578B9" w:rsidRPr="00800CFC" w14:paraId="15CACC7C" w14:textId="77777777" w:rsidTr="009A7CDA">
        <w:trPr>
          <w:trHeight w:val="425"/>
        </w:trPr>
        <w:tc>
          <w:tcPr>
            <w:tcW w:w="1641" w:type="dxa"/>
            <w:shd w:val="clear" w:color="auto" w:fill="D9D9D9" w:themeFill="background1" w:themeFillShade="D9"/>
          </w:tcPr>
          <w:p w14:paraId="2FE9EED1" w14:textId="0CE08560" w:rsidR="00E578B9" w:rsidRPr="00800CFC" w:rsidRDefault="00E578B9" w:rsidP="00D575D3">
            <w:pPr>
              <w:pStyle w:val="Bezodstpw"/>
              <w:jc w:val="center"/>
              <w:rPr>
                <w:rFonts w:ascii="Arial Narrow" w:hAnsi="Arial Narrow"/>
                <w:sz w:val="18"/>
                <w:szCs w:val="18"/>
                <w:u w:val="single"/>
              </w:rPr>
            </w:pPr>
            <w:r w:rsidRPr="00800CFC">
              <w:rPr>
                <w:rFonts w:ascii="Arial Narrow" w:hAnsi="Arial Narrow"/>
                <w:sz w:val="18"/>
                <w:szCs w:val="18"/>
                <w:u w:val="single"/>
              </w:rPr>
              <w:t>SPECJALIZACJA</w:t>
            </w:r>
          </w:p>
        </w:tc>
        <w:tc>
          <w:tcPr>
            <w:tcW w:w="2315" w:type="dxa"/>
            <w:shd w:val="clear" w:color="auto" w:fill="D9D9D9" w:themeFill="background1" w:themeFillShade="D9"/>
          </w:tcPr>
          <w:p w14:paraId="3C7B9301" w14:textId="1AAED992" w:rsidR="00E578B9" w:rsidRPr="00800CFC" w:rsidRDefault="00E578B9" w:rsidP="00D575D3">
            <w:pPr>
              <w:pStyle w:val="Bezodstpw"/>
              <w:jc w:val="center"/>
              <w:rPr>
                <w:rFonts w:ascii="Arial Narrow" w:hAnsi="Arial Narrow"/>
                <w:sz w:val="18"/>
                <w:szCs w:val="18"/>
                <w:u w:val="single"/>
              </w:rPr>
            </w:pPr>
            <w:r w:rsidRPr="00800CFC">
              <w:rPr>
                <w:rFonts w:ascii="Arial Narrow" w:hAnsi="Arial Narrow"/>
                <w:sz w:val="18"/>
                <w:szCs w:val="18"/>
                <w:u w:val="single"/>
              </w:rPr>
              <w:t>AUTOR - PROJEKTANT</w:t>
            </w:r>
          </w:p>
        </w:tc>
        <w:tc>
          <w:tcPr>
            <w:tcW w:w="1891" w:type="dxa"/>
            <w:shd w:val="clear" w:color="auto" w:fill="D9D9D9" w:themeFill="background1" w:themeFillShade="D9"/>
          </w:tcPr>
          <w:p w14:paraId="6BC3675A" w14:textId="0CA6B8AB" w:rsidR="00E578B9" w:rsidRPr="00800CFC" w:rsidRDefault="00E578B9" w:rsidP="00D575D3">
            <w:pPr>
              <w:pStyle w:val="Bezodstpw"/>
              <w:jc w:val="center"/>
              <w:rPr>
                <w:rFonts w:ascii="Arial Narrow" w:hAnsi="Arial Narrow"/>
                <w:sz w:val="18"/>
                <w:szCs w:val="18"/>
                <w:u w:val="single"/>
              </w:rPr>
            </w:pPr>
            <w:r w:rsidRPr="00800CFC">
              <w:rPr>
                <w:rFonts w:ascii="Arial Narrow" w:hAnsi="Arial Narrow"/>
                <w:sz w:val="18"/>
                <w:szCs w:val="18"/>
                <w:u w:val="single"/>
              </w:rPr>
              <w:t>NUMER UPRAWNIEŃ</w:t>
            </w:r>
          </w:p>
        </w:tc>
        <w:tc>
          <w:tcPr>
            <w:tcW w:w="3213" w:type="dxa"/>
            <w:shd w:val="clear" w:color="auto" w:fill="D9D9D9" w:themeFill="background1" w:themeFillShade="D9"/>
          </w:tcPr>
          <w:p w14:paraId="4260C74E" w14:textId="1A207258" w:rsidR="00E578B9" w:rsidRPr="00800CFC" w:rsidRDefault="00E578B9" w:rsidP="00D575D3">
            <w:pPr>
              <w:pStyle w:val="Bezodstpw"/>
              <w:jc w:val="center"/>
              <w:rPr>
                <w:rFonts w:ascii="Arial Narrow" w:hAnsi="Arial Narrow"/>
                <w:sz w:val="18"/>
                <w:szCs w:val="18"/>
                <w:u w:val="single"/>
              </w:rPr>
            </w:pPr>
            <w:r w:rsidRPr="00800CFC">
              <w:rPr>
                <w:rFonts w:ascii="Arial Narrow" w:hAnsi="Arial Narrow"/>
                <w:sz w:val="18"/>
                <w:szCs w:val="18"/>
                <w:u w:val="single"/>
              </w:rPr>
              <w:t>PODPIS</w:t>
            </w:r>
          </w:p>
        </w:tc>
      </w:tr>
      <w:tr w:rsidR="009A7CDA" w:rsidRPr="00800CFC" w14:paraId="01F00A86" w14:textId="77777777" w:rsidTr="009A7CDA">
        <w:trPr>
          <w:trHeight w:val="851"/>
        </w:trPr>
        <w:tc>
          <w:tcPr>
            <w:tcW w:w="1641" w:type="dxa"/>
          </w:tcPr>
          <w:p w14:paraId="20138006" w14:textId="74061851"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Architektura</w:t>
            </w:r>
          </w:p>
        </w:tc>
        <w:tc>
          <w:tcPr>
            <w:tcW w:w="2315" w:type="dxa"/>
          </w:tcPr>
          <w:p w14:paraId="27232AE4" w14:textId="2AD1F116"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Karol Grodzki</w:t>
            </w:r>
          </w:p>
        </w:tc>
        <w:tc>
          <w:tcPr>
            <w:tcW w:w="1891" w:type="dxa"/>
          </w:tcPr>
          <w:p w14:paraId="0B3135F6" w14:textId="41CFCC9D"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16/PDOKK/2016</w:t>
            </w:r>
          </w:p>
        </w:tc>
        <w:tc>
          <w:tcPr>
            <w:tcW w:w="3213" w:type="dxa"/>
          </w:tcPr>
          <w:p w14:paraId="79EFDCA1" w14:textId="48FE99FC" w:rsidR="009A7CDA" w:rsidRPr="00800CFC" w:rsidRDefault="009A7CDA" w:rsidP="009A7CDA">
            <w:pPr>
              <w:pStyle w:val="Bezodstpw"/>
              <w:rPr>
                <w:rFonts w:ascii="Arial Narrow" w:hAnsi="Arial Narrow"/>
                <w:color w:val="000000" w:themeColor="text1"/>
              </w:rPr>
            </w:pPr>
          </w:p>
        </w:tc>
      </w:tr>
      <w:tr w:rsidR="009A7CDA" w:rsidRPr="00800CFC" w14:paraId="099B31A6" w14:textId="77777777" w:rsidTr="009A7CDA">
        <w:trPr>
          <w:trHeight w:val="851"/>
        </w:trPr>
        <w:tc>
          <w:tcPr>
            <w:tcW w:w="1641" w:type="dxa"/>
          </w:tcPr>
          <w:p w14:paraId="70D057DF" w14:textId="2526A90B"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Konstrukcja</w:t>
            </w:r>
          </w:p>
        </w:tc>
        <w:tc>
          <w:tcPr>
            <w:tcW w:w="2315" w:type="dxa"/>
          </w:tcPr>
          <w:p w14:paraId="03C7F1C4" w14:textId="6100B338"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Mariusz Jurkiewicz</w:t>
            </w:r>
          </w:p>
        </w:tc>
        <w:tc>
          <w:tcPr>
            <w:tcW w:w="1891" w:type="dxa"/>
          </w:tcPr>
          <w:p w14:paraId="2892980A" w14:textId="72E84867"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316/90</w:t>
            </w:r>
          </w:p>
        </w:tc>
        <w:tc>
          <w:tcPr>
            <w:tcW w:w="3213" w:type="dxa"/>
          </w:tcPr>
          <w:p w14:paraId="1ADF7514" w14:textId="6A662B7D" w:rsidR="009A7CDA" w:rsidRPr="00800CFC" w:rsidRDefault="009A7CDA" w:rsidP="009A7CDA">
            <w:pPr>
              <w:pStyle w:val="Bezodstpw"/>
              <w:rPr>
                <w:rFonts w:ascii="Arial Narrow" w:hAnsi="Arial Narrow"/>
                <w:color w:val="000000" w:themeColor="text1"/>
              </w:rPr>
            </w:pPr>
          </w:p>
        </w:tc>
      </w:tr>
      <w:tr w:rsidR="009A7CDA" w:rsidRPr="00800CFC" w14:paraId="39FF1299" w14:textId="77777777" w:rsidTr="009A7CDA">
        <w:trPr>
          <w:trHeight w:val="851"/>
        </w:trPr>
        <w:tc>
          <w:tcPr>
            <w:tcW w:w="1641" w:type="dxa"/>
          </w:tcPr>
          <w:p w14:paraId="21CC5552" w14:textId="182B5B27"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Instalacje sanitarne</w:t>
            </w:r>
          </w:p>
        </w:tc>
        <w:tc>
          <w:tcPr>
            <w:tcW w:w="2315" w:type="dxa"/>
          </w:tcPr>
          <w:p w14:paraId="36F1DE1E" w14:textId="5254A61B"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Mariusz Słowiński</w:t>
            </w:r>
          </w:p>
        </w:tc>
        <w:tc>
          <w:tcPr>
            <w:tcW w:w="1891" w:type="dxa"/>
          </w:tcPr>
          <w:p w14:paraId="77E2E8A1" w14:textId="147549D4"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LOD/2686/PWOS/15</w:t>
            </w:r>
          </w:p>
        </w:tc>
        <w:tc>
          <w:tcPr>
            <w:tcW w:w="3213" w:type="dxa"/>
          </w:tcPr>
          <w:p w14:paraId="5703707B" w14:textId="6C9F5D88" w:rsidR="009A7CDA" w:rsidRPr="00800CFC" w:rsidRDefault="009A7CDA" w:rsidP="009A7CDA">
            <w:pPr>
              <w:pStyle w:val="Bezodstpw"/>
              <w:rPr>
                <w:rFonts w:ascii="Arial Narrow" w:hAnsi="Arial Narrow"/>
                <w:color w:val="000000" w:themeColor="text1"/>
              </w:rPr>
            </w:pPr>
          </w:p>
        </w:tc>
      </w:tr>
      <w:tr w:rsidR="009A7CDA" w:rsidRPr="00800CFC" w14:paraId="29016481" w14:textId="77777777" w:rsidTr="009A7CDA">
        <w:trPr>
          <w:trHeight w:val="851"/>
        </w:trPr>
        <w:tc>
          <w:tcPr>
            <w:tcW w:w="1641" w:type="dxa"/>
          </w:tcPr>
          <w:p w14:paraId="0979515A" w14:textId="354017D9"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Instalacje elektryczne</w:t>
            </w:r>
          </w:p>
        </w:tc>
        <w:tc>
          <w:tcPr>
            <w:tcW w:w="2315" w:type="dxa"/>
          </w:tcPr>
          <w:p w14:paraId="0E328E0A" w14:textId="76DFA9EF"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Michał Simiński</w:t>
            </w:r>
          </w:p>
        </w:tc>
        <w:tc>
          <w:tcPr>
            <w:tcW w:w="1891" w:type="dxa"/>
          </w:tcPr>
          <w:p w14:paraId="447FCCC8" w14:textId="7D872850"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LOD/1439/PWOE/10</w:t>
            </w:r>
          </w:p>
        </w:tc>
        <w:tc>
          <w:tcPr>
            <w:tcW w:w="3213" w:type="dxa"/>
          </w:tcPr>
          <w:p w14:paraId="75DFE281" w14:textId="38D425AA" w:rsidR="009A7CDA" w:rsidRPr="00800CFC" w:rsidRDefault="009A7CDA" w:rsidP="009A7CDA">
            <w:pPr>
              <w:pStyle w:val="Bezodstpw"/>
              <w:rPr>
                <w:rFonts w:ascii="Arial Narrow" w:hAnsi="Arial Narrow"/>
                <w:color w:val="000000" w:themeColor="text1"/>
              </w:rPr>
            </w:pPr>
          </w:p>
        </w:tc>
      </w:tr>
      <w:tr w:rsidR="00E578B9" w:rsidRPr="00800CFC" w14:paraId="542E8EE5" w14:textId="77777777" w:rsidTr="009A7CDA">
        <w:trPr>
          <w:trHeight w:val="851"/>
        </w:trPr>
        <w:tc>
          <w:tcPr>
            <w:tcW w:w="1641" w:type="dxa"/>
          </w:tcPr>
          <w:p w14:paraId="5D6860F0" w14:textId="04FEF107" w:rsidR="00E578B9" w:rsidRPr="00800CFC" w:rsidRDefault="00E578B9" w:rsidP="000F38B0">
            <w:pPr>
              <w:pStyle w:val="Bezodstpw"/>
              <w:rPr>
                <w:rFonts w:ascii="Arial Narrow" w:hAnsi="Arial Narrow"/>
                <w:color w:val="000000" w:themeColor="text1"/>
              </w:rPr>
            </w:pPr>
            <w:r w:rsidRPr="00800CFC">
              <w:rPr>
                <w:rFonts w:ascii="Arial Narrow" w:hAnsi="Arial Narrow"/>
                <w:color w:val="000000" w:themeColor="text1"/>
              </w:rPr>
              <w:t>Drogi</w:t>
            </w:r>
          </w:p>
        </w:tc>
        <w:tc>
          <w:tcPr>
            <w:tcW w:w="2315" w:type="dxa"/>
          </w:tcPr>
          <w:p w14:paraId="085BCAF5" w14:textId="1076A2E1" w:rsidR="00E578B9" w:rsidRPr="00800CFC" w:rsidRDefault="008B71EC" w:rsidP="000F38B0">
            <w:pPr>
              <w:pStyle w:val="Bezodstpw"/>
              <w:rPr>
                <w:rFonts w:ascii="Arial Narrow" w:hAnsi="Arial Narrow"/>
                <w:color w:val="000000" w:themeColor="text1"/>
              </w:rPr>
            </w:pPr>
            <w:r w:rsidRPr="008B71EC">
              <w:rPr>
                <w:rFonts w:ascii="Arial Narrow" w:hAnsi="Arial Narrow"/>
                <w:color w:val="000000" w:themeColor="text1"/>
              </w:rPr>
              <w:t>Łukasz Machtałowicz</w:t>
            </w:r>
          </w:p>
        </w:tc>
        <w:tc>
          <w:tcPr>
            <w:tcW w:w="1891" w:type="dxa"/>
          </w:tcPr>
          <w:p w14:paraId="4485BE78" w14:textId="2301E197" w:rsidR="00E578B9" w:rsidRPr="00800CFC" w:rsidRDefault="008B71EC" w:rsidP="000F38B0">
            <w:pPr>
              <w:pStyle w:val="Bezodstpw"/>
              <w:rPr>
                <w:rFonts w:ascii="Arial Narrow" w:hAnsi="Arial Narrow"/>
                <w:color w:val="000000" w:themeColor="text1"/>
              </w:rPr>
            </w:pPr>
            <w:r w:rsidRPr="008B71EC">
              <w:rPr>
                <w:rFonts w:ascii="Arial Narrow" w:hAnsi="Arial Narrow"/>
                <w:color w:val="000000" w:themeColor="text1"/>
              </w:rPr>
              <w:t>MAZ/0630/PBD/18</w:t>
            </w:r>
          </w:p>
        </w:tc>
        <w:tc>
          <w:tcPr>
            <w:tcW w:w="3213" w:type="dxa"/>
          </w:tcPr>
          <w:p w14:paraId="59E8D48A" w14:textId="77777777" w:rsidR="00E578B9" w:rsidRPr="00800CFC" w:rsidRDefault="00E578B9" w:rsidP="000F38B0">
            <w:pPr>
              <w:pStyle w:val="Bezodstpw"/>
              <w:rPr>
                <w:rFonts w:ascii="Arial Narrow" w:hAnsi="Arial Narrow"/>
                <w:color w:val="000000" w:themeColor="text1"/>
              </w:rPr>
            </w:pPr>
          </w:p>
        </w:tc>
      </w:tr>
      <w:tr w:rsidR="00E578B9" w:rsidRPr="00800CFC" w14:paraId="5F1097E0" w14:textId="77777777" w:rsidTr="009A7CDA">
        <w:trPr>
          <w:trHeight w:val="425"/>
        </w:trPr>
        <w:tc>
          <w:tcPr>
            <w:tcW w:w="1641" w:type="dxa"/>
            <w:shd w:val="clear" w:color="auto" w:fill="D9D9D9" w:themeFill="background1" w:themeFillShade="D9"/>
          </w:tcPr>
          <w:p w14:paraId="192CBC16" w14:textId="6C8F1E03" w:rsidR="00E578B9" w:rsidRPr="00800CFC" w:rsidRDefault="00E578B9" w:rsidP="00D575D3">
            <w:pPr>
              <w:pStyle w:val="Bezodstpw"/>
              <w:jc w:val="center"/>
              <w:rPr>
                <w:rFonts w:ascii="Arial Narrow" w:hAnsi="Arial Narrow"/>
                <w:u w:val="single"/>
              </w:rPr>
            </w:pPr>
            <w:r w:rsidRPr="00800CFC">
              <w:rPr>
                <w:rFonts w:ascii="Arial Narrow" w:hAnsi="Arial Narrow"/>
                <w:sz w:val="18"/>
                <w:szCs w:val="18"/>
                <w:u w:val="single"/>
              </w:rPr>
              <w:t>SPECJALIZACJA</w:t>
            </w:r>
          </w:p>
        </w:tc>
        <w:tc>
          <w:tcPr>
            <w:tcW w:w="2315" w:type="dxa"/>
            <w:shd w:val="clear" w:color="auto" w:fill="D9D9D9" w:themeFill="background1" w:themeFillShade="D9"/>
          </w:tcPr>
          <w:p w14:paraId="64386A1D" w14:textId="629BF3A2" w:rsidR="00E578B9" w:rsidRPr="00800CFC" w:rsidRDefault="00E578B9" w:rsidP="00D575D3">
            <w:pPr>
              <w:pStyle w:val="Bezodstpw"/>
              <w:jc w:val="center"/>
              <w:rPr>
                <w:rFonts w:ascii="Arial Narrow" w:hAnsi="Arial Narrow"/>
                <w:u w:val="single"/>
              </w:rPr>
            </w:pPr>
            <w:r w:rsidRPr="00800CFC">
              <w:rPr>
                <w:rFonts w:ascii="Arial Narrow" w:hAnsi="Arial Narrow"/>
                <w:sz w:val="18"/>
                <w:szCs w:val="18"/>
                <w:u w:val="single"/>
              </w:rPr>
              <w:t>AUTOR - SPRAWDZAJĄCY</w:t>
            </w:r>
          </w:p>
        </w:tc>
        <w:tc>
          <w:tcPr>
            <w:tcW w:w="1891" w:type="dxa"/>
            <w:shd w:val="clear" w:color="auto" w:fill="D9D9D9" w:themeFill="background1" w:themeFillShade="D9"/>
          </w:tcPr>
          <w:p w14:paraId="634BB75F" w14:textId="73073DA7" w:rsidR="00E578B9" w:rsidRPr="00800CFC" w:rsidRDefault="00E578B9" w:rsidP="00D575D3">
            <w:pPr>
              <w:pStyle w:val="Bezodstpw"/>
              <w:jc w:val="center"/>
              <w:rPr>
                <w:rFonts w:ascii="Arial Narrow" w:hAnsi="Arial Narrow"/>
                <w:u w:val="single"/>
              </w:rPr>
            </w:pPr>
            <w:r w:rsidRPr="00800CFC">
              <w:rPr>
                <w:rFonts w:ascii="Arial Narrow" w:hAnsi="Arial Narrow"/>
                <w:sz w:val="18"/>
                <w:szCs w:val="18"/>
                <w:u w:val="single"/>
              </w:rPr>
              <w:t>NUMER UPRAWNIEŃ</w:t>
            </w:r>
          </w:p>
        </w:tc>
        <w:tc>
          <w:tcPr>
            <w:tcW w:w="3213" w:type="dxa"/>
            <w:shd w:val="clear" w:color="auto" w:fill="D9D9D9" w:themeFill="background1" w:themeFillShade="D9"/>
          </w:tcPr>
          <w:p w14:paraId="6AC6935F" w14:textId="571201F6" w:rsidR="00E578B9" w:rsidRPr="00800CFC" w:rsidRDefault="00E578B9" w:rsidP="00D575D3">
            <w:pPr>
              <w:pStyle w:val="Bezodstpw"/>
              <w:jc w:val="center"/>
              <w:rPr>
                <w:rFonts w:ascii="Arial Narrow" w:hAnsi="Arial Narrow"/>
                <w:u w:val="single"/>
              </w:rPr>
            </w:pPr>
            <w:r w:rsidRPr="00800CFC">
              <w:rPr>
                <w:rFonts w:ascii="Arial Narrow" w:hAnsi="Arial Narrow"/>
                <w:sz w:val="18"/>
                <w:szCs w:val="18"/>
                <w:u w:val="single"/>
              </w:rPr>
              <w:t>PODPIS</w:t>
            </w:r>
          </w:p>
        </w:tc>
      </w:tr>
      <w:tr w:rsidR="009A7CDA" w:rsidRPr="00800CFC" w14:paraId="2CE65572" w14:textId="77777777" w:rsidTr="009A7CDA">
        <w:trPr>
          <w:trHeight w:val="851"/>
        </w:trPr>
        <w:tc>
          <w:tcPr>
            <w:tcW w:w="1641" w:type="dxa"/>
          </w:tcPr>
          <w:p w14:paraId="1A9F49AA" w14:textId="79BAA526"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Architektura</w:t>
            </w:r>
          </w:p>
        </w:tc>
        <w:tc>
          <w:tcPr>
            <w:tcW w:w="2315" w:type="dxa"/>
          </w:tcPr>
          <w:p w14:paraId="6BD9B7B3" w14:textId="2FF408D2"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Wojciech Kosiński</w:t>
            </w:r>
          </w:p>
        </w:tc>
        <w:tc>
          <w:tcPr>
            <w:tcW w:w="1891" w:type="dxa"/>
          </w:tcPr>
          <w:p w14:paraId="1A695008" w14:textId="53282035"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2883/58</w:t>
            </w:r>
          </w:p>
        </w:tc>
        <w:tc>
          <w:tcPr>
            <w:tcW w:w="3213" w:type="dxa"/>
          </w:tcPr>
          <w:p w14:paraId="552FFC13" w14:textId="77777777" w:rsidR="009A7CDA" w:rsidRPr="00800CFC" w:rsidRDefault="009A7CDA" w:rsidP="009A7CDA">
            <w:pPr>
              <w:pStyle w:val="Bezodstpw"/>
              <w:rPr>
                <w:rFonts w:ascii="Arial Narrow" w:hAnsi="Arial Narrow"/>
                <w:color w:val="000000" w:themeColor="text1"/>
              </w:rPr>
            </w:pPr>
          </w:p>
        </w:tc>
      </w:tr>
      <w:tr w:rsidR="009A7CDA" w:rsidRPr="00800CFC" w14:paraId="18C4C38F" w14:textId="77777777" w:rsidTr="009A7CDA">
        <w:trPr>
          <w:trHeight w:val="851"/>
        </w:trPr>
        <w:tc>
          <w:tcPr>
            <w:tcW w:w="1641" w:type="dxa"/>
          </w:tcPr>
          <w:p w14:paraId="1B68C983" w14:textId="53C71389"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Konstrukcja</w:t>
            </w:r>
          </w:p>
        </w:tc>
        <w:tc>
          <w:tcPr>
            <w:tcW w:w="2315" w:type="dxa"/>
          </w:tcPr>
          <w:p w14:paraId="1E076AED" w14:textId="570B0556"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Łukasz Zdziebłowski</w:t>
            </w:r>
          </w:p>
        </w:tc>
        <w:tc>
          <w:tcPr>
            <w:tcW w:w="1891" w:type="dxa"/>
          </w:tcPr>
          <w:p w14:paraId="1D9DD2C0" w14:textId="5CD892A7"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MAZ/0271/POOK/12</w:t>
            </w:r>
          </w:p>
        </w:tc>
        <w:tc>
          <w:tcPr>
            <w:tcW w:w="3213" w:type="dxa"/>
          </w:tcPr>
          <w:p w14:paraId="4AAAE29F" w14:textId="77777777" w:rsidR="009A7CDA" w:rsidRPr="00800CFC" w:rsidRDefault="009A7CDA" w:rsidP="009A7CDA">
            <w:pPr>
              <w:pStyle w:val="Bezodstpw"/>
              <w:rPr>
                <w:rFonts w:ascii="Arial Narrow" w:hAnsi="Arial Narrow"/>
                <w:color w:val="000000" w:themeColor="text1"/>
              </w:rPr>
            </w:pPr>
          </w:p>
        </w:tc>
      </w:tr>
      <w:tr w:rsidR="009A7CDA" w:rsidRPr="00800CFC" w14:paraId="4D37B9A0" w14:textId="77777777" w:rsidTr="009A7CDA">
        <w:trPr>
          <w:trHeight w:val="851"/>
        </w:trPr>
        <w:tc>
          <w:tcPr>
            <w:tcW w:w="1641" w:type="dxa"/>
          </w:tcPr>
          <w:p w14:paraId="4F8EF79A" w14:textId="4E33D7B1"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Instalacje sanitarne</w:t>
            </w:r>
          </w:p>
        </w:tc>
        <w:tc>
          <w:tcPr>
            <w:tcW w:w="2315" w:type="dxa"/>
          </w:tcPr>
          <w:p w14:paraId="3ABDA0B1" w14:textId="35E68688"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 xml:space="preserve">Piotr </w:t>
            </w:r>
            <w:proofErr w:type="spellStart"/>
            <w:r w:rsidRPr="00E814E7">
              <w:rPr>
                <w:rFonts w:ascii="Arial Narrow" w:hAnsi="Arial Narrow"/>
                <w:color w:val="000000" w:themeColor="text1"/>
              </w:rPr>
              <w:t>Ściegienka</w:t>
            </w:r>
            <w:proofErr w:type="spellEnd"/>
          </w:p>
        </w:tc>
        <w:tc>
          <w:tcPr>
            <w:tcW w:w="1891" w:type="dxa"/>
          </w:tcPr>
          <w:p w14:paraId="17CA86A9" w14:textId="67C3D217"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LOD/0479/POOS/06</w:t>
            </w:r>
          </w:p>
        </w:tc>
        <w:tc>
          <w:tcPr>
            <w:tcW w:w="3213" w:type="dxa"/>
          </w:tcPr>
          <w:p w14:paraId="4F9CCB7F" w14:textId="77777777" w:rsidR="009A7CDA" w:rsidRPr="00800CFC" w:rsidRDefault="009A7CDA" w:rsidP="009A7CDA">
            <w:pPr>
              <w:pStyle w:val="Bezodstpw"/>
              <w:rPr>
                <w:rFonts w:ascii="Arial Narrow" w:hAnsi="Arial Narrow"/>
                <w:color w:val="000000" w:themeColor="text1"/>
              </w:rPr>
            </w:pPr>
          </w:p>
        </w:tc>
      </w:tr>
      <w:tr w:rsidR="009A7CDA" w:rsidRPr="00800CFC" w14:paraId="7FF86499" w14:textId="77777777" w:rsidTr="009A7CDA">
        <w:trPr>
          <w:trHeight w:val="851"/>
        </w:trPr>
        <w:tc>
          <w:tcPr>
            <w:tcW w:w="1641" w:type="dxa"/>
          </w:tcPr>
          <w:p w14:paraId="6DD91DF1" w14:textId="17DD6220"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Instalacje elektryczne</w:t>
            </w:r>
          </w:p>
        </w:tc>
        <w:tc>
          <w:tcPr>
            <w:tcW w:w="2315" w:type="dxa"/>
          </w:tcPr>
          <w:p w14:paraId="3D5E9931" w14:textId="230A332E"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Rafał Skowron</w:t>
            </w:r>
          </w:p>
        </w:tc>
        <w:tc>
          <w:tcPr>
            <w:tcW w:w="1891" w:type="dxa"/>
          </w:tcPr>
          <w:p w14:paraId="7127C357" w14:textId="595A1F1C" w:rsidR="009A7CDA" w:rsidRPr="00800CFC" w:rsidRDefault="009A7CDA" w:rsidP="009A7CDA">
            <w:pPr>
              <w:pStyle w:val="Bezodstpw"/>
              <w:rPr>
                <w:rFonts w:ascii="Arial Narrow" w:hAnsi="Arial Narrow"/>
                <w:color w:val="000000" w:themeColor="text1"/>
              </w:rPr>
            </w:pPr>
            <w:r w:rsidRPr="00E814E7">
              <w:rPr>
                <w:rFonts w:ascii="Arial Narrow" w:hAnsi="Arial Narrow"/>
                <w:color w:val="000000" w:themeColor="text1"/>
              </w:rPr>
              <w:t>LOD/3024/PBE/16</w:t>
            </w:r>
          </w:p>
        </w:tc>
        <w:tc>
          <w:tcPr>
            <w:tcW w:w="3213" w:type="dxa"/>
          </w:tcPr>
          <w:p w14:paraId="1D7DD8F1" w14:textId="77777777" w:rsidR="009A7CDA" w:rsidRPr="00800CFC" w:rsidRDefault="009A7CDA" w:rsidP="009A7CDA">
            <w:pPr>
              <w:pStyle w:val="Bezodstpw"/>
              <w:rPr>
                <w:rFonts w:ascii="Arial Narrow" w:hAnsi="Arial Narrow"/>
                <w:color w:val="000000" w:themeColor="text1"/>
              </w:rPr>
            </w:pPr>
          </w:p>
        </w:tc>
      </w:tr>
      <w:tr w:rsidR="00E578B9" w:rsidRPr="00800CFC" w14:paraId="398C4E7D" w14:textId="77777777" w:rsidTr="009A7CDA">
        <w:trPr>
          <w:trHeight w:val="851"/>
        </w:trPr>
        <w:tc>
          <w:tcPr>
            <w:tcW w:w="1641" w:type="dxa"/>
          </w:tcPr>
          <w:p w14:paraId="696D11B5" w14:textId="175AA180" w:rsidR="00E578B9" w:rsidRPr="00800CFC" w:rsidRDefault="00E578B9" w:rsidP="00E578B9">
            <w:pPr>
              <w:pStyle w:val="Bezodstpw"/>
              <w:rPr>
                <w:rFonts w:ascii="Arial Narrow" w:hAnsi="Arial Narrow"/>
                <w:color w:val="000000" w:themeColor="text1"/>
                <w:highlight w:val="yellow"/>
              </w:rPr>
            </w:pPr>
            <w:r w:rsidRPr="008B71EC">
              <w:rPr>
                <w:rFonts w:ascii="Arial Narrow" w:hAnsi="Arial Narrow"/>
                <w:color w:val="000000" w:themeColor="text1"/>
              </w:rPr>
              <w:t>Drogi</w:t>
            </w:r>
          </w:p>
        </w:tc>
        <w:tc>
          <w:tcPr>
            <w:tcW w:w="2315" w:type="dxa"/>
          </w:tcPr>
          <w:p w14:paraId="184D44DE" w14:textId="6DDC3679" w:rsidR="00E578B9" w:rsidRPr="00800CFC" w:rsidRDefault="008B71EC" w:rsidP="00E578B9">
            <w:pPr>
              <w:pStyle w:val="Bezodstpw"/>
              <w:rPr>
                <w:rFonts w:ascii="Arial Narrow" w:hAnsi="Arial Narrow"/>
                <w:color w:val="000000" w:themeColor="text1"/>
                <w:highlight w:val="yellow"/>
              </w:rPr>
            </w:pPr>
            <w:r w:rsidRPr="008B71EC">
              <w:rPr>
                <w:rFonts w:ascii="Arial Narrow" w:hAnsi="Arial Narrow"/>
                <w:color w:val="000000" w:themeColor="text1"/>
              </w:rPr>
              <w:t>Artur Maź</w:t>
            </w:r>
          </w:p>
        </w:tc>
        <w:tc>
          <w:tcPr>
            <w:tcW w:w="1891" w:type="dxa"/>
          </w:tcPr>
          <w:p w14:paraId="6757B2A4" w14:textId="3065DAF1" w:rsidR="00E578B9" w:rsidRPr="00800CFC" w:rsidRDefault="008B71EC" w:rsidP="00E578B9">
            <w:pPr>
              <w:pStyle w:val="Bezodstpw"/>
              <w:rPr>
                <w:rFonts w:ascii="Arial Narrow" w:hAnsi="Arial Narrow"/>
                <w:color w:val="000000" w:themeColor="text1"/>
                <w:highlight w:val="yellow"/>
              </w:rPr>
            </w:pPr>
            <w:r w:rsidRPr="008B71EC">
              <w:rPr>
                <w:rFonts w:ascii="Arial Narrow" w:hAnsi="Arial Narrow"/>
                <w:color w:val="000000" w:themeColor="text1"/>
              </w:rPr>
              <w:t>MAZ/0516/PWBD/19</w:t>
            </w:r>
          </w:p>
        </w:tc>
        <w:tc>
          <w:tcPr>
            <w:tcW w:w="3213" w:type="dxa"/>
          </w:tcPr>
          <w:p w14:paraId="2A6D2E0C" w14:textId="77777777" w:rsidR="00E578B9" w:rsidRPr="00800CFC" w:rsidRDefault="00E578B9" w:rsidP="00E578B9">
            <w:pPr>
              <w:pStyle w:val="Bezodstpw"/>
              <w:rPr>
                <w:rFonts w:ascii="Arial Narrow" w:hAnsi="Arial Narrow"/>
                <w:color w:val="000000" w:themeColor="text1"/>
                <w:highlight w:val="yellow"/>
              </w:rPr>
            </w:pPr>
          </w:p>
        </w:tc>
      </w:tr>
    </w:tbl>
    <w:p w14:paraId="6957C401" w14:textId="670741FD" w:rsidR="0040449E" w:rsidRPr="00800CFC" w:rsidRDefault="0040449E" w:rsidP="000F38B0">
      <w:pPr>
        <w:pStyle w:val="Bezodstpw"/>
        <w:rPr>
          <w:rFonts w:ascii="Arial Narrow" w:hAnsi="Arial Narrow"/>
          <w:color w:val="000000" w:themeColor="text1"/>
        </w:rPr>
      </w:pPr>
    </w:p>
    <w:p w14:paraId="7AFE937D" w14:textId="77777777" w:rsidR="0003375D" w:rsidRDefault="0003375D" w:rsidP="00516BC2">
      <w:pPr>
        <w:ind w:firstLine="708"/>
        <w:jc w:val="both"/>
        <w:rPr>
          <w:rFonts w:ascii="Arial Narrow" w:hAnsi="Arial Narrow"/>
        </w:rPr>
      </w:pPr>
    </w:p>
    <w:p w14:paraId="5DDB4716" w14:textId="17A6148E" w:rsidR="0003375D" w:rsidRDefault="0003375D" w:rsidP="00516BC2">
      <w:pPr>
        <w:ind w:firstLine="708"/>
        <w:jc w:val="both"/>
        <w:rPr>
          <w:rFonts w:ascii="Arial Narrow" w:hAnsi="Arial Narrow"/>
        </w:rPr>
      </w:pPr>
    </w:p>
    <w:p w14:paraId="08707F81" w14:textId="77777777" w:rsidR="008B71EC" w:rsidRDefault="008B71EC" w:rsidP="000220A3">
      <w:pPr>
        <w:jc w:val="both"/>
        <w:rPr>
          <w:rFonts w:ascii="Arial Narrow" w:hAnsi="Arial Narrow"/>
        </w:rPr>
      </w:pPr>
    </w:p>
    <w:p w14:paraId="3CACB84C" w14:textId="136D296F" w:rsidR="0003375D" w:rsidRDefault="00516BC2" w:rsidP="00516BC2">
      <w:pPr>
        <w:ind w:firstLine="708"/>
        <w:jc w:val="both"/>
        <w:rPr>
          <w:rFonts w:ascii="Arial Narrow" w:hAnsi="Arial Narrow"/>
          <w:u w:val="single"/>
        </w:rPr>
      </w:pPr>
      <w:r w:rsidRPr="00800CFC">
        <w:rPr>
          <w:rFonts w:ascii="Arial Narrow" w:hAnsi="Arial Narrow"/>
        </w:rPr>
        <w:lastRenderedPageBreak/>
        <w:t xml:space="preserve">Projekt ze względu na wielkość oraz czytelność opracowania został podzielony na 2 tomy. </w:t>
      </w:r>
    </w:p>
    <w:p w14:paraId="1C7B68C5" w14:textId="4257C852" w:rsidR="0040449E" w:rsidRPr="00800CFC" w:rsidRDefault="00516BC2" w:rsidP="00516BC2">
      <w:pPr>
        <w:ind w:firstLine="708"/>
        <w:jc w:val="both"/>
        <w:rPr>
          <w:rFonts w:ascii="Arial Narrow" w:hAnsi="Arial Narrow"/>
        </w:rPr>
      </w:pPr>
      <w:r w:rsidRPr="00800CFC">
        <w:rPr>
          <w:rFonts w:ascii="Arial Narrow" w:hAnsi="Arial Narrow"/>
          <w:u w:val="single"/>
        </w:rPr>
        <w:t>Tom I</w:t>
      </w:r>
      <w:r w:rsidRPr="00800CFC">
        <w:rPr>
          <w:rFonts w:ascii="Arial Narrow" w:hAnsi="Arial Narrow"/>
        </w:rPr>
        <w:t xml:space="preserve"> – posiada zakres robót związanych z zagospodarowaniem terenu, urządzeniami </w:t>
      </w:r>
      <w:r w:rsidR="0050214B" w:rsidRPr="00800CFC">
        <w:rPr>
          <w:rFonts w:ascii="Arial Narrow" w:hAnsi="Arial Narrow"/>
        </w:rPr>
        <w:t>terenowymi, przyłącza</w:t>
      </w:r>
      <w:r w:rsidRPr="00800CFC">
        <w:rPr>
          <w:rFonts w:ascii="Arial Narrow" w:hAnsi="Arial Narrow"/>
        </w:rPr>
        <w:t xml:space="preserve"> oraz mała architekturę. Ponad to w Tomie I zawarte zostały wszelkie materiały i kserokopie uzgodnień, izb, uprawnień, oświadczeń projektanta itp. </w:t>
      </w:r>
    </w:p>
    <w:p w14:paraId="21BB6BDB" w14:textId="670F28B5" w:rsidR="00516BC2" w:rsidRPr="00800CFC" w:rsidRDefault="00516BC2" w:rsidP="00516BC2">
      <w:pPr>
        <w:ind w:firstLine="708"/>
        <w:jc w:val="both"/>
        <w:rPr>
          <w:rFonts w:ascii="Arial Narrow" w:hAnsi="Arial Narrow"/>
        </w:rPr>
      </w:pPr>
      <w:r w:rsidRPr="00800CFC">
        <w:rPr>
          <w:rFonts w:ascii="Arial Narrow" w:hAnsi="Arial Narrow"/>
          <w:u w:val="single"/>
        </w:rPr>
        <w:t>Tom II</w:t>
      </w:r>
      <w:r w:rsidRPr="00800CFC">
        <w:rPr>
          <w:rFonts w:ascii="Arial Narrow" w:hAnsi="Arial Narrow"/>
        </w:rPr>
        <w:t xml:space="preserve"> – posiada wszelkie niezbędne materiały związane z obiektem głównym danego projektu, wraz z działami odpowiadającymi poszczególnym branżom. </w:t>
      </w:r>
    </w:p>
    <w:p w14:paraId="03BDD163" w14:textId="77777777" w:rsidR="0040449E" w:rsidRPr="00800CFC" w:rsidRDefault="0040449E" w:rsidP="000F38B0">
      <w:pPr>
        <w:pStyle w:val="Bezodstpw"/>
        <w:rPr>
          <w:rFonts w:ascii="Arial Narrow" w:hAnsi="Arial Narrow"/>
          <w:color w:val="000000" w:themeColor="text1"/>
        </w:rPr>
      </w:pPr>
    </w:p>
    <w:p w14:paraId="2A3E6995" w14:textId="77777777" w:rsidR="0040449E" w:rsidRPr="00800CFC" w:rsidRDefault="0040449E" w:rsidP="000F38B0">
      <w:pPr>
        <w:pStyle w:val="Bezodstpw"/>
        <w:rPr>
          <w:rFonts w:ascii="Arial Narrow" w:hAnsi="Arial Narrow"/>
          <w:color w:val="000000" w:themeColor="text1"/>
        </w:rPr>
      </w:pPr>
    </w:p>
    <w:bookmarkStart w:id="4" w:name="_Toc331687346" w:displacedByCustomXml="next"/>
    <w:bookmarkStart w:id="5" w:name="_Toc374014327" w:displacedByCustomXml="next"/>
    <w:sdt>
      <w:sdtPr>
        <w:rPr>
          <w:rFonts w:asciiTheme="minorHAnsi" w:hAnsiTheme="minorHAnsi"/>
          <w:b w:val="0"/>
          <w:bCs/>
          <w:noProof w:val="0"/>
        </w:rPr>
        <w:id w:val="-1825881502"/>
        <w:docPartObj>
          <w:docPartGallery w:val="Table of Contents"/>
          <w:docPartUnique/>
        </w:docPartObj>
      </w:sdtPr>
      <w:sdtEndPr>
        <w:rPr>
          <w:bCs w:val="0"/>
          <w:color w:val="000000" w:themeColor="text1"/>
        </w:rPr>
      </w:sdtEndPr>
      <w:sdtContent>
        <w:p w14:paraId="4B23056C" w14:textId="77777777" w:rsidR="00B938D5" w:rsidRDefault="0018596F">
          <w:pPr>
            <w:pStyle w:val="Spistreci1"/>
          </w:pPr>
          <w:r w:rsidRPr="00800CFC">
            <w:t>SPIS TREŚCI</w:t>
          </w:r>
          <w:r w:rsidR="00B72488" w:rsidRPr="00800CFC">
            <w:rPr>
              <w:rFonts w:eastAsiaTheme="majorEastAsia" w:cstheme="majorBidi"/>
            </w:rPr>
            <w:fldChar w:fldCharType="begin"/>
          </w:r>
          <w:r w:rsidR="00B72488" w:rsidRPr="00800CFC">
            <w:instrText xml:space="preserve"> TOC \o "1-3" \h \z \u </w:instrText>
          </w:r>
          <w:r w:rsidR="00B72488" w:rsidRPr="00800CFC">
            <w:rPr>
              <w:rFonts w:eastAsiaTheme="majorEastAsia" w:cstheme="majorBidi"/>
            </w:rPr>
            <w:fldChar w:fldCharType="separate"/>
          </w:r>
        </w:p>
        <w:p w14:paraId="1993DD5F" w14:textId="3750783F" w:rsidR="00B938D5" w:rsidRDefault="00872EC5">
          <w:pPr>
            <w:pStyle w:val="Spistreci1"/>
            <w:rPr>
              <w:rFonts w:asciiTheme="minorHAnsi" w:eastAsiaTheme="minorEastAsia" w:hAnsiTheme="minorHAnsi"/>
              <w:b w:val="0"/>
              <w:lang w:eastAsia="pl-PL"/>
            </w:rPr>
          </w:pPr>
          <w:hyperlink w:anchor="_Toc54267125" w:history="1">
            <w:r w:rsidR="00B938D5" w:rsidRPr="001B45F0">
              <w:rPr>
                <w:rStyle w:val="Hipercze"/>
                <w:rFonts w:eastAsia="Times New Roman" w:cs="Calibri"/>
                <w:bC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I/1 - ARCHITEKTURA</w:t>
            </w:r>
            <w:r w:rsidR="00B938D5">
              <w:rPr>
                <w:webHidden/>
              </w:rPr>
              <w:tab/>
            </w:r>
            <w:r w:rsidR="00B938D5">
              <w:rPr>
                <w:rStyle w:val="Hipercze"/>
              </w:rPr>
              <w:fldChar w:fldCharType="begin"/>
            </w:r>
            <w:r w:rsidR="00B938D5">
              <w:rPr>
                <w:webHidden/>
              </w:rPr>
              <w:instrText xml:space="preserve"> PAGEREF _Toc54267125 \h </w:instrText>
            </w:r>
            <w:r w:rsidR="00B938D5">
              <w:rPr>
                <w:rStyle w:val="Hipercze"/>
              </w:rPr>
            </w:r>
            <w:r w:rsidR="00B938D5">
              <w:rPr>
                <w:rStyle w:val="Hipercze"/>
              </w:rPr>
              <w:fldChar w:fldCharType="separate"/>
            </w:r>
            <w:r w:rsidR="003647B3">
              <w:rPr>
                <w:webHidden/>
              </w:rPr>
              <w:t>8</w:t>
            </w:r>
            <w:r w:rsidR="00B938D5">
              <w:rPr>
                <w:rStyle w:val="Hipercze"/>
              </w:rPr>
              <w:fldChar w:fldCharType="end"/>
            </w:r>
          </w:hyperlink>
        </w:p>
        <w:p w14:paraId="58A056E2" w14:textId="64C32DE9" w:rsidR="00B938D5" w:rsidRDefault="00872EC5">
          <w:pPr>
            <w:pStyle w:val="Spistreci1"/>
            <w:rPr>
              <w:rFonts w:asciiTheme="minorHAnsi" w:eastAsiaTheme="minorEastAsia" w:hAnsiTheme="minorHAnsi"/>
              <w:b w:val="0"/>
              <w:lang w:eastAsia="pl-PL"/>
            </w:rPr>
          </w:pPr>
          <w:hyperlink w:anchor="_Toc54267126" w:history="1">
            <w:r w:rsidR="00B938D5" w:rsidRPr="001B45F0">
              <w:rPr>
                <w:rStyle w:val="Hipercze"/>
                <w:rFonts w:eastAsia="Times New Roman" w:cs="Calibri"/>
                <w:bCs/>
              </w:rPr>
              <w:t>1.</w:t>
            </w:r>
            <w:r w:rsidR="00B938D5">
              <w:rPr>
                <w:rFonts w:asciiTheme="minorHAnsi" w:eastAsiaTheme="minorEastAsia" w:hAnsiTheme="minorHAnsi"/>
                <w:b w:val="0"/>
                <w:lang w:eastAsia="pl-PL"/>
              </w:rPr>
              <w:tab/>
            </w:r>
            <w:r w:rsidR="00B938D5" w:rsidRPr="001B45F0">
              <w:rPr>
                <w:rStyle w:val="Hipercze"/>
                <w:rFonts w:eastAsia="Times New Roman" w:cs="Calibri"/>
                <w:bCs/>
              </w:rPr>
              <w:t>PRZEDMIOT I ZAKRES OPRACOWANIA</w:t>
            </w:r>
            <w:r w:rsidR="00B938D5">
              <w:rPr>
                <w:webHidden/>
              </w:rPr>
              <w:tab/>
            </w:r>
            <w:r w:rsidR="00B938D5">
              <w:rPr>
                <w:rStyle w:val="Hipercze"/>
              </w:rPr>
              <w:fldChar w:fldCharType="begin"/>
            </w:r>
            <w:r w:rsidR="00B938D5">
              <w:rPr>
                <w:webHidden/>
              </w:rPr>
              <w:instrText xml:space="preserve"> PAGEREF _Toc54267126 \h </w:instrText>
            </w:r>
            <w:r w:rsidR="00B938D5">
              <w:rPr>
                <w:rStyle w:val="Hipercze"/>
              </w:rPr>
            </w:r>
            <w:r w:rsidR="00B938D5">
              <w:rPr>
                <w:rStyle w:val="Hipercze"/>
              </w:rPr>
              <w:fldChar w:fldCharType="separate"/>
            </w:r>
            <w:r w:rsidR="003647B3">
              <w:rPr>
                <w:webHidden/>
              </w:rPr>
              <w:t>8</w:t>
            </w:r>
            <w:r w:rsidR="00B938D5">
              <w:rPr>
                <w:rStyle w:val="Hipercze"/>
              </w:rPr>
              <w:fldChar w:fldCharType="end"/>
            </w:r>
          </w:hyperlink>
        </w:p>
        <w:p w14:paraId="1A31FFFC" w14:textId="5D70140B" w:rsidR="00B938D5" w:rsidRDefault="00872EC5">
          <w:pPr>
            <w:pStyle w:val="Spistreci2"/>
            <w:rPr>
              <w:rFonts w:eastAsiaTheme="minorEastAsia"/>
              <w:noProof/>
              <w:lang w:eastAsia="pl-PL"/>
            </w:rPr>
          </w:pPr>
          <w:hyperlink w:anchor="_Toc54267127" w:history="1">
            <w:r w:rsidR="00B938D5" w:rsidRPr="001B45F0">
              <w:rPr>
                <w:rStyle w:val="Hipercze"/>
                <w:rFonts w:ascii="Arial Narrow" w:eastAsia="Times New Roman" w:hAnsi="Arial Narrow" w:cs="Calibri"/>
                <w:bCs/>
                <w:noProof/>
              </w:rPr>
              <w:t>1.1.</w:t>
            </w:r>
            <w:r w:rsidR="00B938D5">
              <w:rPr>
                <w:rFonts w:eastAsiaTheme="minorEastAsia"/>
                <w:noProof/>
                <w:lang w:eastAsia="pl-PL"/>
              </w:rPr>
              <w:tab/>
            </w:r>
            <w:r w:rsidR="00B938D5" w:rsidRPr="001B45F0">
              <w:rPr>
                <w:rStyle w:val="Hipercze"/>
                <w:rFonts w:ascii="Arial Narrow" w:eastAsia="Times New Roman" w:hAnsi="Arial Narrow" w:cs="Calibri"/>
                <w:bCs/>
                <w:noProof/>
              </w:rPr>
              <w:t>Przedmiot inwestycji</w:t>
            </w:r>
            <w:r w:rsidR="00B938D5">
              <w:rPr>
                <w:noProof/>
                <w:webHidden/>
              </w:rPr>
              <w:tab/>
            </w:r>
            <w:r w:rsidR="00B938D5">
              <w:rPr>
                <w:rStyle w:val="Hipercze"/>
                <w:noProof/>
              </w:rPr>
              <w:fldChar w:fldCharType="begin"/>
            </w:r>
            <w:r w:rsidR="00B938D5">
              <w:rPr>
                <w:noProof/>
                <w:webHidden/>
              </w:rPr>
              <w:instrText xml:space="preserve"> PAGEREF _Toc54267127 \h </w:instrText>
            </w:r>
            <w:r w:rsidR="00B938D5">
              <w:rPr>
                <w:rStyle w:val="Hipercze"/>
                <w:noProof/>
              </w:rPr>
            </w:r>
            <w:r w:rsidR="00B938D5">
              <w:rPr>
                <w:rStyle w:val="Hipercze"/>
                <w:noProof/>
              </w:rPr>
              <w:fldChar w:fldCharType="separate"/>
            </w:r>
            <w:r w:rsidR="003647B3">
              <w:rPr>
                <w:noProof/>
                <w:webHidden/>
              </w:rPr>
              <w:t>8</w:t>
            </w:r>
            <w:r w:rsidR="00B938D5">
              <w:rPr>
                <w:rStyle w:val="Hipercze"/>
                <w:noProof/>
              </w:rPr>
              <w:fldChar w:fldCharType="end"/>
            </w:r>
          </w:hyperlink>
        </w:p>
        <w:p w14:paraId="0B361EE6" w14:textId="1E0EBA6B" w:rsidR="00B938D5" w:rsidRDefault="00872EC5">
          <w:pPr>
            <w:pStyle w:val="Spistreci2"/>
            <w:rPr>
              <w:rFonts w:eastAsiaTheme="minorEastAsia"/>
              <w:noProof/>
              <w:lang w:eastAsia="pl-PL"/>
            </w:rPr>
          </w:pPr>
          <w:hyperlink w:anchor="_Toc54267128" w:history="1">
            <w:r w:rsidR="00B938D5" w:rsidRPr="001B45F0">
              <w:rPr>
                <w:rStyle w:val="Hipercze"/>
                <w:rFonts w:ascii="Arial Narrow" w:eastAsia="Times New Roman" w:hAnsi="Arial Narrow" w:cs="Calibri"/>
                <w:bCs/>
                <w:noProof/>
              </w:rPr>
              <w:t>1.2.</w:t>
            </w:r>
            <w:r w:rsidR="00B938D5">
              <w:rPr>
                <w:rFonts w:eastAsiaTheme="minorEastAsia"/>
                <w:noProof/>
                <w:lang w:eastAsia="pl-PL"/>
              </w:rPr>
              <w:tab/>
            </w:r>
            <w:r w:rsidR="00B938D5" w:rsidRPr="001B45F0">
              <w:rPr>
                <w:rStyle w:val="Hipercze"/>
                <w:rFonts w:ascii="Arial Narrow" w:eastAsia="Times New Roman" w:hAnsi="Arial Narrow" w:cs="Calibri"/>
                <w:bCs/>
                <w:noProof/>
              </w:rPr>
              <w:t>Zakres opracowania</w:t>
            </w:r>
            <w:r w:rsidR="00B938D5">
              <w:rPr>
                <w:noProof/>
                <w:webHidden/>
              </w:rPr>
              <w:tab/>
            </w:r>
            <w:r w:rsidR="00B938D5">
              <w:rPr>
                <w:rStyle w:val="Hipercze"/>
                <w:noProof/>
              </w:rPr>
              <w:fldChar w:fldCharType="begin"/>
            </w:r>
            <w:r w:rsidR="00B938D5">
              <w:rPr>
                <w:noProof/>
                <w:webHidden/>
              </w:rPr>
              <w:instrText xml:space="preserve"> PAGEREF _Toc54267128 \h </w:instrText>
            </w:r>
            <w:r w:rsidR="00B938D5">
              <w:rPr>
                <w:rStyle w:val="Hipercze"/>
                <w:noProof/>
              </w:rPr>
            </w:r>
            <w:r w:rsidR="00B938D5">
              <w:rPr>
                <w:rStyle w:val="Hipercze"/>
                <w:noProof/>
              </w:rPr>
              <w:fldChar w:fldCharType="separate"/>
            </w:r>
            <w:r w:rsidR="003647B3">
              <w:rPr>
                <w:noProof/>
                <w:webHidden/>
              </w:rPr>
              <w:t>8</w:t>
            </w:r>
            <w:r w:rsidR="00B938D5">
              <w:rPr>
                <w:rStyle w:val="Hipercze"/>
                <w:noProof/>
              </w:rPr>
              <w:fldChar w:fldCharType="end"/>
            </w:r>
          </w:hyperlink>
        </w:p>
        <w:p w14:paraId="364C0172" w14:textId="77433EC7" w:rsidR="00B938D5" w:rsidRDefault="00872EC5">
          <w:pPr>
            <w:pStyle w:val="Spistreci2"/>
            <w:rPr>
              <w:rFonts w:eastAsiaTheme="minorEastAsia"/>
              <w:noProof/>
              <w:lang w:eastAsia="pl-PL"/>
            </w:rPr>
          </w:pPr>
          <w:hyperlink w:anchor="_Toc54267129" w:history="1">
            <w:r w:rsidR="00B938D5" w:rsidRPr="001B45F0">
              <w:rPr>
                <w:rStyle w:val="Hipercze"/>
                <w:rFonts w:ascii="Arial Narrow" w:eastAsia="Times New Roman" w:hAnsi="Arial Narrow" w:cs="Calibri"/>
                <w:bCs/>
                <w:noProof/>
              </w:rPr>
              <w:t>1.3.</w:t>
            </w:r>
            <w:r w:rsidR="00B938D5">
              <w:rPr>
                <w:rFonts w:eastAsiaTheme="minorEastAsia"/>
                <w:noProof/>
                <w:lang w:eastAsia="pl-PL"/>
              </w:rPr>
              <w:tab/>
            </w:r>
            <w:r w:rsidR="00B938D5" w:rsidRPr="001B45F0">
              <w:rPr>
                <w:rStyle w:val="Hipercze"/>
                <w:rFonts w:ascii="Arial Narrow" w:eastAsia="Times New Roman" w:hAnsi="Arial Narrow" w:cs="Calibri"/>
                <w:bCs/>
                <w:noProof/>
              </w:rPr>
              <w:t>Podstawa opracowania</w:t>
            </w:r>
            <w:r w:rsidR="00B938D5">
              <w:rPr>
                <w:noProof/>
                <w:webHidden/>
              </w:rPr>
              <w:tab/>
            </w:r>
            <w:r w:rsidR="00B938D5">
              <w:rPr>
                <w:rStyle w:val="Hipercze"/>
                <w:noProof/>
              </w:rPr>
              <w:fldChar w:fldCharType="begin"/>
            </w:r>
            <w:r w:rsidR="00B938D5">
              <w:rPr>
                <w:noProof/>
                <w:webHidden/>
              </w:rPr>
              <w:instrText xml:space="preserve"> PAGEREF _Toc54267129 \h </w:instrText>
            </w:r>
            <w:r w:rsidR="00B938D5">
              <w:rPr>
                <w:rStyle w:val="Hipercze"/>
                <w:noProof/>
              </w:rPr>
            </w:r>
            <w:r w:rsidR="00B938D5">
              <w:rPr>
                <w:rStyle w:val="Hipercze"/>
                <w:noProof/>
              </w:rPr>
              <w:fldChar w:fldCharType="separate"/>
            </w:r>
            <w:r w:rsidR="003647B3">
              <w:rPr>
                <w:noProof/>
                <w:webHidden/>
              </w:rPr>
              <w:t>8</w:t>
            </w:r>
            <w:r w:rsidR="00B938D5">
              <w:rPr>
                <w:rStyle w:val="Hipercze"/>
                <w:noProof/>
              </w:rPr>
              <w:fldChar w:fldCharType="end"/>
            </w:r>
          </w:hyperlink>
        </w:p>
        <w:p w14:paraId="1CE04C7B" w14:textId="5D4F6A32" w:rsidR="00B938D5" w:rsidRDefault="00872EC5">
          <w:pPr>
            <w:pStyle w:val="Spistreci2"/>
            <w:rPr>
              <w:rFonts w:eastAsiaTheme="minorEastAsia"/>
              <w:noProof/>
              <w:lang w:eastAsia="pl-PL"/>
            </w:rPr>
          </w:pPr>
          <w:hyperlink w:anchor="_Toc54267130" w:history="1">
            <w:r w:rsidR="00B938D5" w:rsidRPr="001B45F0">
              <w:rPr>
                <w:rStyle w:val="Hipercze"/>
                <w:rFonts w:ascii="Arial Narrow" w:hAnsi="Arial Narrow"/>
                <w:noProof/>
              </w:rPr>
              <w:t>1.4.</w:t>
            </w:r>
            <w:r w:rsidR="00B938D5">
              <w:rPr>
                <w:rFonts w:eastAsiaTheme="minorEastAsia"/>
                <w:noProof/>
                <w:lang w:eastAsia="pl-PL"/>
              </w:rPr>
              <w:tab/>
            </w:r>
            <w:r w:rsidR="00B938D5" w:rsidRPr="001B45F0">
              <w:rPr>
                <w:rStyle w:val="Hipercze"/>
                <w:rFonts w:ascii="Arial Narrow" w:hAnsi="Arial Narrow"/>
                <w:noProof/>
              </w:rPr>
              <w:t>Inwestor</w:t>
            </w:r>
            <w:r w:rsidR="00B938D5">
              <w:rPr>
                <w:noProof/>
                <w:webHidden/>
              </w:rPr>
              <w:tab/>
            </w:r>
            <w:r w:rsidR="00B938D5">
              <w:rPr>
                <w:rStyle w:val="Hipercze"/>
                <w:noProof/>
              </w:rPr>
              <w:fldChar w:fldCharType="begin"/>
            </w:r>
            <w:r w:rsidR="00B938D5">
              <w:rPr>
                <w:noProof/>
                <w:webHidden/>
              </w:rPr>
              <w:instrText xml:space="preserve"> PAGEREF _Toc54267130 \h </w:instrText>
            </w:r>
            <w:r w:rsidR="00B938D5">
              <w:rPr>
                <w:rStyle w:val="Hipercze"/>
                <w:noProof/>
              </w:rPr>
            </w:r>
            <w:r w:rsidR="00B938D5">
              <w:rPr>
                <w:rStyle w:val="Hipercze"/>
                <w:noProof/>
              </w:rPr>
              <w:fldChar w:fldCharType="separate"/>
            </w:r>
            <w:r w:rsidR="003647B3">
              <w:rPr>
                <w:noProof/>
                <w:webHidden/>
              </w:rPr>
              <w:t>8</w:t>
            </w:r>
            <w:r w:rsidR="00B938D5">
              <w:rPr>
                <w:rStyle w:val="Hipercze"/>
                <w:noProof/>
              </w:rPr>
              <w:fldChar w:fldCharType="end"/>
            </w:r>
          </w:hyperlink>
        </w:p>
        <w:p w14:paraId="63E2CAE5" w14:textId="7336B1D9" w:rsidR="00B938D5" w:rsidRDefault="00872EC5">
          <w:pPr>
            <w:pStyle w:val="Spistreci1"/>
            <w:rPr>
              <w:rFonts w:asciiTheme="minorHAnsi" w:eastAsiaTheme="minorEastAsia" w:hAnsiTheme="minorHAnsi"/>
              <w:b w:val="0"/>
              <w:lang w:eastAsia="pl-PL"/>
            </w:rPr>
          </w:pPr>
          <w:hyperlink w:anchor="_Toc54267131" w:history="1">
            <w:r w:rsidR="00B938D5" w:rsidRPr="001B45F0">
              <w:rPr>
                <w:rStyle w:val="Hipercze"/>
                <w:rFonts w:eastAsia="Times New Roman" w:cs="Calibri"/>
                <w:bCs/>
              </w:rPr>
              <w:t>2.</w:t>
            </w:r>
            <w:r w:rsidR="00B938D5">
              <w:rPr>
                <w:rFonts w:asciiTheme="minorHAnsi" w:eastAsiaTheme="minorEastAsia" w:hAnsiTheme="minorHAnsi"/>
                <w:b w:val="0"/>
                <w:lang w:eastAsia="pl-PL"/>
              </w:rPr>
              <w:tab/>
            </w:r>
            <w:r w:rsidR="00B938D5" w:rsidRPr="001B45F0">
              <w:rPr>
                <w:rStyle w:val="Hipercze"/>
                <w:rFonts w:eastAsia="Times New Roman" w:cs="Calibri"/>
                <w:bCs/>
              </w:rPr>
              <w:t>ISTNIEJĄCY STAN ZAGOSPODAROWANIA TERENU Z OPISEM PROJEKTOWANYCH ZMIAN</w:t>
            </w:r>
            <w:r w:rsidR="00B938D5">
              <w:rPr>
                <w:webHidden/>
              </w:rPr>
              <w:tab/>
            </w:r>
            <w:r w:rsidR="00B938D5">
              <w:rPr>
                <w:rStyle w:val="Hipercze"/>
              </w:rPr>
              <w:fldChar w:fldCharType="begin"/>
            </w:r>
            <w:r w:rsidR="00B938D5">
              <w:rPr>
                <w:webHidden/>
              </w:rPr>
              <w:instrText xml:space="preserve"> PAGEREF _Toc54267131 \h </w:instrText>
            </w:r>
            <w:r w:rsidR="00B938D5">
              <w:rPr>
                <w:rStyle w:val="Hipercze"/>
              </w:rPr>
            </w:r>
            <w:r w:rsidR="00B938D5">
              <w:rPr>
                <w:rStyle w:val="Hipercze"/>
              </w:rPr>
              <w:fldChar w:fldCharType="separate"/>
            </w:r>
            <w:r w:rsidR="003647B3">
              <w:rPr>
                <w:webHidden/>
              </w:rPr>
              <w:t>8</w:t>
            </w:r>
            <w:r w:rsidR="00B938D5">
              <w:rPr>
                <w:rStyle w:val="Hipercze"/>
              </w:rPr>
              <w:fldChar w:fldCharType="end"/>
            </w:r>
          </w:hyperlink>
        </w:p>
        <w:p w14:paraId="0E8EA696" w14:textId="2160DB8A" w:rsidR="00B938D5" w:rsidRDefault="00872EC5">
          <w:pPr>
            <w:pStyle w:val="Spistreci2"/>
            <w:rPr>
              <w:rFonts w:eastAsiaTheme="minorEastAsia"/>
              <w:noProof/>
              <w:lang w:eastAsia="pl-PL"/>
            </w:rPr>
          </w:pPr>
          <w:hyperlink w:anchor="_Toc54267132" w:history="1">
            <w:r w:rsidR="00B938D5" w:rsidRPr="001B45F0">
              <w:rPr>
                <w:rStyle w:val="Hipercze"/>
                <w:rFonts w:ascii="Arial Narrow" w:hAnsi="Arial Narrow"/>
                <w:noProof/>
              </w:rPr>
              <w:t>2.1.</w:t>
            </w:r>
            <w:r w:rsidR="00B938D5">
              <w:rPr>
                <w:rFonts w:eastAsiaTheme="minorEastAsia"/>
                <w:noProof/>
                <w:lang w:eastAsia="pl-PL"/>
              </w:rPr>
              <w:tab/>
            </w:r>
            <w:r w:rsidR="00B938D5" w:rsidRPr="001B45F0">
              <w:rPr>
                <w:rStyle w:val="Hipercze"/>
                <w:rFonts w:ascii="Arial Narrow" w:hAnsi="Arial Narrow"/>
                <w:noProof/>
              </w:rPr>
              <w:t>Opis terenu</w:t>
            </w:r>
            <w:r w:rsidR="00B938D5">
              <w:rPr>
                <w:noProof/>
                <w:webHidden/>
              </w:rPr>
              <w:tab/>
            </w:r>
            <w:r w:rsidR="00B938D5">
              <w:rPr>
                <w:rStyle w:val="Hipercze"/>
                <w:noProof/>
              </w:rPr>
              <w:fldChar w:fldCharType="begin"/>
            </w:r>
            <w:r w:rsidR="00B938D5">
              <w:rPr>
                <w:noProof/>
                <w:webHidden/>
              </w:rPr>
              <w:instrText xml:space="preserve"> PAGEREF _Toc54267132 \h </w:instrText>
            </w:r>
            <w:r w:rsidR="00B938D5">
              <w:rPr>
                <w:rStyle w:val="Hipercze"/>
                <w:noProof/>
              </w:rPr>
            </w:r>
            <w:r w:rsidR="00B938D5">
              <w:rPr>
                <w:rStyle w:val="Hipercze"/>
                <w:noProof/>
              </w:rPr>
              <w:fldChar w:fldCharType="separate"/>
            </w:r>
            <w:r w:rsidR="003647B3">
              <w:rPr>
                <w:noProof/>
                <w:webHidden/>
              </w:rPr>
              <w:t>8</w:t>
            </w:r>
            <w:r w:rsidR="00B938D5">
              <w:rPr>
                <w:rStyle w:val="Hipercze"/>
                <w:noProof/>
              </w:rPr>
              <w:fldChar w:fldCharType="end"/>
            </w:r>
          </w:hyperlink>
        </w:p>
        <w:p w14:paraId="1199717B" w14:textId="09146370" w:rsidR="00B938D5" w:rsidRDefault="00872EC5">
          <w:pPr>
            <w:pStyle w:val="Spistreci2"/>
            <w:rPr>
              <w:rFonts w:eastAsiaTheme="minorEastAsia"/>
              <w:noProof/>
              <w:lang w:eastAsia="pl-PL"/>
            </w:rPr>
          </w:pPr>
          <w:hyperlink w:anchor="_Toc54267133" w:history="1">
            <w:r w:rsidR="00B938D5" w:rsidRPr="001B45F0">
              <w:rPr>
                <w:rStyle w:val="Hipercze"/>
                <w:rFonts w:ascii="Arial Narrow" w:hAnsi="Arial Narrow"/>
                <w:noProof/>
              </w:rPr>
              <w:t>2.2.</w:t>
            </w:r>
            <w:r w:rsidR="00B938D5">
              <w:rPr>
                <w:rFonts w:eastAsiaTheme="minorEastAsia"/>
                <w:noProof/>
                <w:lang w:eastAsia="pl-PL"/>
              </w:rPr>
              <w:tab/>
            </w:r>
            <w:r w:rsidR="00B938D5" w:rsidRPr="001B45F0">
              <w:rPr>
                <w:rStyle w:val="Hipercze"/>
                <w:rFonts w:ascii="Arial Narrow" w:hAnsi="Arial Narrow"/>
                <w:noProof/>
              </w:rPr>
              <w:t>Zestawienie powierzchni terenu objętego opracowaniem</w:t>
            </w:r>
            <w:r w:rsidR="00B938D5">
              <w:rPr>
                <w:noProof/>
                <w:webHidden/>
              </w:rPr>
              <w:tab/>
            </w:r>
            <w:r w:rsidR="00B938D5">
              <w:rPr>
                <w:rStyle w:val="Hipercze"/>
                <w:noProof/>
              </w:rPr>
              <w:fldChar w:fldCharType="begin"/>
            </w:r>
            <w:r w:rsidR="00B938D5">
              <w:rPr>
                <w:noProof/>
                <w:webHidden/>
              </w:rPr>
              <w:instrText xml:space="preserve"> PAGEREF _Toc54267133 \h </w:instrText>
            </w:r>
            <w:r w:rsidR="00B938D5">
              <w:rPr>
                <w:rStyle w:val="Hipercze"/>
                <w:noProof/>
              </w:rPr>
            </w:r>
            <w:r w:rsidR="00B938D5">
              <w:rPr>
                <w:rStyle w:val="Hipercze"/>
                <w:noProof/>
              </w:rPr>
              <w:fldChar w:fldCharType="separate"/>
            </w:r>
            <w:r w:rsidR="003647B3">
              <w:rPr>
                <w:noProof/>
                <w:webHidden/>
              </w:rPr>
              <w:t>9</w:t>
            </w:r>
            <w:r w:rsidR="00B938D5">
              <w:rPr>
                <w:rStyle w:val="Hipercze"/>
                <w:noProof/>
              </w:rPr>
              <w:fldChar w:fldCharType="end"/>
            </w:r>
          </w:hyperlink>
        </w:p>
        <w:p w14:paraId="46A33CDF" w14:textId="6218AF1B" w:rsidR="00B938D5" w:rsidRDefault="00872EC5">
          <w:pPr>
            <w:pStyle w:val="Spistreci2"/>
            <w:rPr>
              <w:rFonts w:eastAsiaTheme="minorEastAsia"/>
              <w:noProof/>
              <w:lang w:eastAsia="pl-PL"/>
            </w:rPr>
          </w:pPr>
          <w:hyperlink w:anchor="_Toc54267134" w:history="1">
            <w:r w:rsidR="00B938D5" w:rsidRPr="001B45F0">
              <w:rPr>
                <w:rStyle w:val="Hipercze"/>
                <w:rFonts w:ascii="Arial Narrow" w:hAnsi="Arial Narrow"/>
                <w:noProof/>
              </w:rPr>
              <w:t>2.3.</w:t>
            </w:r>
            <w:r w:rsidR="00B938D5">
              <w:rPr>
                <w:rFonts w:eastAsiaTheme="minorEastAsia"/>
                <w:noProof/>
                <w:lang w:eastAsia="pl-PL"/>
              </w:rPr>
              <w:tab/>
            </w:r>
            <w:r w:rsidR="00B938D5" w:rsidRPr="001B45F0">
              <w:rPr>
                <w:rStyle w:val="Hipercze"/>
                <w:rFonts w:ascii="Arial Narrow" w:hAnsi="Arial Narrow"/>
                <w:noProof/>
              </w:rPr>
              <w:t>Opis istniejących obiektów budowlanych</w:t>
            </w:r>
            <w:r w:rsidR="00B938D5">
              <w:rPr>
                <w:noProof/>
                <w:webHidden/>
              </w:rPr>
              <w:tab/>
            </w:r>
            <w:r w:rsidR="00B938D5">
              <w:rPr>
                <w:rStyle w:val="Hipercze"/>
                <w:noProof/>
              </w:rPr>
              <w:fldChar w:fldCharType="begin"/>
            </w:r>
            <w:r w:rsidR="00B938D5">
              <w:rPr>
                <w:noProof/>
                <w:webHidden/>
              </w:rPr>
              <w:instrText xml:space="preserve"> PAGEREF _Toc54267134 \h </w:instrText>
            </w:r>
            <w:r w:rsidR="00B938D5">
              <w:rPr>
                <w:rStyle w:val="Hipercze"/>
                <w:noProof/>
              </w:rPr>
            </w:r>
            <w:r w:rsidR="00B938D5">
              <w:rPr>
                <w:rStyle w:val="Hipercze"/>
                <w:noProof/>
              </w:rPr>
              <w:fldChar w:fldCharType="separate"/>
            </w:r>
            <w:r w:rsidR="003647B3">
              <w:rPr>
                <w:noProof/>
                <w:webHidden/>
              </w:rPr>
              <w:t>9</w:t>
            </w:r>
            <w:r w:rsidR="00B938D5">
              <w:rPr>
                <w:rStyle w:val="Hipercze"/>
                <w:noProof/>
              </w:rPr>
              <w:fldChar w:fldCharType="end"/>
            </w:r>
          </w:hyperlink>
        </w:p>
        <w:p w14:paraId="7F6311E5" w14:textId="45DA9BF0" w:rsidR="00B938D5" w:rsidRDefault="00872EC5">
          <w:pPr>
            <w:pStyle w:val="Spistreci2"/>
            <w:rPr>
              <w:rFonts w:eastAsiaTheme="minorEastAsia"/>
              <w:noProof/>
              <w:lang w:eastAsia="pl-PL"/>
            </w:rPr>
          </w:pPr>
          <w:hyperlink w:anchor="_Toc54267135" w:history="1">
            <w:r w:rsidR="00B938D5" w:rsidRPr="001B45F0">
              <w:rPr>
                <w:rStyle w:val="Hipercze"/>
                <w:rFonts w:ascii="Arial Narrow" w:hAnsi="Arial Narrow"/>
                <w:noProof/>
              </w:rPr>
              <w:t>2.4.</w:t>
            </w:r>
            <w:r w:rsidR="00B938D5">
              <w:rPr>
                <w:rFonts w:eastAsiaTheme="minorEastAsia"/>
                <w:noProof/>
                <w:lang w:eastAsia="pl-PL"/>
              </w:rPr>
              <w:tab/>
            </w:r>
            <w:r w:rsidR="00B938D5" w:rsidRPr="001B45F0">
              <w:rPr>
                <w:rStyle w:val="Hipercze"/>
                <w:rFonts w:ascii="Arial Narrow" w:hAnsi="Arial Narrow"/>
                <w:noProof/>
              </w:rPr>
              <w:t>Mała architektura</w:t>
            </w:r>
            <w:r w:rsidR="00B938D5">
              <w:rPr>
                <w:noProof/>
                <w:webHidden/>
              </w:rPr>
              <w:tab/>
            </w:r>
            <w:r w:rsidR="00B938D5">
              <w:rPr>
                <w:rStyle w:val="Hipercze"/>
                <w:noProof/>
              </w:rPr>
              <w:fldChar w:fldCharType="begin"/>
            </w:r>
            <w:r w:rsidR="00B938D5">
              <w:rPr>
                <w:noProof/>
                <w:webHidden/>
              </w:rPr>
              <w:instrText xml:space="preserve"> PAGEREF _Toc54267135 \h </w:instrText>
            </w:r>
            <w:r w:rsidR="00B938D5">
              <w:rPr>
                <w:rStyle w:val="Hipercze"/>
                <w:noProof/>
              </w:rPr>
            </w:r>
            <w:r w:rsidR="00B938D5">
              <w:rPr>
                <w:rStyle w:val="Hipercze"/>
                <w:noProof/>
              </w:rPr>
              <w:fldChar w:fldCharType="separate"/>
            </w:r>
            <w:r w:rsidR="003647B3">
              <w:rPr>
                <w:noProof/>
                <w:webHidden/>
              </w:rPr>
              <w:t>9</w:t>
            </w:r>
            <w:r w:rsidR="00B938D5">
              <w:rPr>
                <w:rStyle w:val="Hipercze"/>
                <w:noProof/>
              </w:rPr>
              <w:fldChar w:fldCharType="end"/>
            </w:r>
          </w:hyperlink>
        </w:p>
        <w:p w14:paraId="16B28B0F" w14:textId="1B6CCF08" w:rsidR="00B938D5" w:rsidRDefault="00872EC5">
          <w:pPr>
            <w:pStyle w:val="Spistreci2"/>
            <w:rPr>
              <w:rFonts w:eastAsiaTheme="minorEastAsia"/>
              <w:noProof/>
              <w:lang w:eastAsia="pl-PL"/>
            </w:rPr>
          </w:pPr>
          <w:hyperlink w:anchor="_Toc54267136" w:history="1">
            <w:r w:rsidR="00B938D5" w:rsidRPr="001B45F0">
              <w:rPr>
                <w:rStyle w:val="Hipercze"/>
                <w:rFonts w:ascii="Arial Narrow" w:hAnsi="Arial Narrow"/>
                <w:noProof/>
              </w:rPr>
              <w:t>2.5.</w:t>
            </w:r>
            <w:r w:rsidR="00B938D5">
              <w:rPr>
                <w:rFonts w:eastAsiaTheme="minorEastAsia"/>
                <w:noProof/>
                <w:lang w:eastAsia="pl-PL"/>
              </w:rPr>
              <w:tab/>
            </w:r>
            <w:r w:rsidR="00B938D5" w:rsidRPr="001B45F0">
              <w:rPr>
                <w:rStyle w:val="Hipercze"/>
                <w:rFonts w:ascii="Arial Narrow" w:hAnsi="Arial Narrow"/>
                <w:noProof/>
              </w:rPr>
              <w:t>Przyłącza i sieci</w:t>
            </w:r>
            <w:r w:rsidR="00B938D5">
              <w:rPr>
                <w:noProof/>
                <w:webHidden/>
              </w:rPr>
              <w:tab/>
            </w:r>
            <w:r w:rsidR="00B938D5">
              <w:rPr>
                <w:rStyle w:val="Hipercze"/>
                <w:noProof/>
              </w:rPr>
              <w:fldChar w:fldCharType="begin"/>
            </w:r>
            <w:r w:rsidR="00B938D5">
              <w:rPr>
                <w:noProof/>
                <w:webHidden/>
              </w:rPr>
              <w:instrText xml:space="preserve"> PAGEREF _Toc54267136 \h </w:instrText>
            </w:r>
            <w:r w:rsidR="00B938D5">
              <w:rPr>
                <w:rStyle w:val="Hipercze"/>
                <w:noProof/>
              </w:rPr>
            </w:r>
            <w:r w:rsidR="00B938D5">
              <w:rPr>
                <w:rStyle w:val="Hipercze"/>
                <w:noProof/>
              </w:rPr>
              <w:fldChar w:fldCharType="separate"/>
            </w:r>
            <w:r w:rsidR="003647B3">
              <w:rPr>
                <w:noProof/>
                <w:webHidden/>
              </w:rPr>
              <w:t>9</w:t>
            </w:r>
            <w:r w:rsidR="00B938D5">
              <w:rPr>
                <w:rStyle w:val="Hipercze"/>
                <w:noProof/>
              </w:rPr>
              <w:fldChar w:fldCharType="end"/>
            </w:r>
          </w:hyperlink>
        </w:p>
        <w:p w14:paraId="5A8D8482" w14:textId="4D489960" w:rsidR="00B938D5" w:rsidRDefault="00872EC5">
          <w:pPr>
            <w:pStyle w:val="Spistreci2"/>
            <w:rPr>
              <w:rFonts w:eastAsiaTheme="minorEastAsia"/>
              <w:noProof/>
              <w:lang w:eastAsia="pl-PL"/>
            </w:rPr>
          </w:pPr>
          <w:hyperlink w:anchor="_Toc54267137" w:history="1">
            <w:r w:rsidR="00B938D5" w:rsidRPr="001B45F0">
              <w:rPr>
                <w:rStyle w:val="Hipercze"/>
                <w:rFonts w:ascii="Arial Narrow" w:hAnsi="Arial Narrow"/>
                <w:noProof/>
              </w:rPr>
              <w:t>2.6.</w:t>
            </w:r>
            <w:r w:rsidR="00B938D5">
              <w:rPr>
                <w:rFonts w:eastAsiaTheme="minorEastAsia"/>
                <w:noProof/>
                <w:lang w:eastAsia="pl-PL"/>
              </w:rPr>
              <w:tab/>
            </w:r>
            <w:r w:rsidR="00B938D5" w:rsidRPr="001B45F0">
              <w:rPr>
                <w:rStyle w:val="Hipercze"/>
                <w:rFonts w:ascii="Arial Narrow" w:hAnsi="Arial Narrow"/>
                <w:noProof/>
              </w:rPr>
              <w:t>Dostęp do drogi publicznej</w:t>
            </w:r>
            <w:r w:rsidR="00B938D5">
              <w:rPr>
                <w:noProof/>
                <w:webHidden/>
              </w:rPr>
              <w:tab/>
            </w:r>
            <w:r w:rsidR="00B938D5">
              <w:rPr>
                <w:rStyle w:val="Hipercze"/>
                <w:noProof/>
              </w:rPr>
              <w:fldChar w:fldCharType="begin"/>
            </w:r>
            <w:r w:rsidR="00B938D5">
              <w:rPr>
                <w:noProof/>
                <w:webHidden/>
              </w:rPr>
              <w:instrText xml:space="preserve"> PAGEREF _Toc54267137 \h </w:instrText>
            </w:r>
            <w:r w:rsidR="00B938D5">
              <w:rPr>
                <w:rStyle w:val="Hipercze"/>
                <w:noProof/>
              </w:rPr>
            </w:r>
            <w:r w:rsidR="00B938D5">
              <w:rPr>
                <w:rStyle w:val="Hipercze"/>
                <w:noProof/>
              </w:rPr>
              <w:fldChar w:fldCharType="separate"/>
            </w:r>
            <w:r w:rsidR="003647B3">
              <w:rPr>
                <w:noProof/>
                <w:webHidden/>
              </w:rPr>
              <w:t>10</w:t>
            </w:r>
            <w:r w:rsidR="00B938D5">
              <w:rPr>
                <w:rStyle w:val="Hipercze"/>
                <w:noProof/>
              </w:rPr>
              <w:fldChar w:fldCharType="end"/>
            </w:r>
          </w:hyperlink>
        </w:p>
        <w:p w14:paraId="022142B3" w14:textId="702BC5A5" w:rsidR="00B938D5" w:rsidRDefault="00872EC5">
          <w:pPr>
            <w:pStyle w:val="Spistreci2"/>
            <w:rPr>
              <w:rFonts w:eastAsiaTheme="minorEastAsia"/>
              <w:noProof/>
              <w:lang w:eastAsia="pl-PL"/>
            </w:rPr>
          </w:pPr>
          <w:hyperlink w:anchor="_Toc54267138" w:history="1">
            <w:r w:rsidR="00B938D5" w:rsidRPr="001B45F0">
              <w:rPr>
                <w:rStyle w:val="Hipercze"/>
                <w:rFonts w:ascii="Arial Narrow" w:hAnsi="Arial Narrow"/>
                <w:noProof/>
              </w:rPr>
              <w:t>2.7.</w:t>
            </w:r>
            <w:r w:rsidR="00B938D5">
              <w:rPr>
                <w:rFonts w:eastAsiaTheme="minorEastAsia"/>
                <w:noProof/>
                <w:lang w:eastAsia="pl-PL"/>
              </w:rPr>
              <w:tab/>
            </w:r>
            <w:r w:rsidR="00B938D5" w:rsidRPr="001B45F0">
              <w:rPr>
                <w:rStyle w:val="Hipercze"/>
                <w:rFonts w:ascii="Arial Narrow" w:hAnsi="Arial Narrow"/>
                <w:noProof/>
              </w:rPr>
              <w:t>Projektowane zmiany</w:t>
            </w:r>
            <w:r w:rsidR="00B938D5">
              <w:rPr>
                <w:noProof/>
                <w:webHidden/>
              </w:rPr>
              <w:tab/>
            </w:r>
            <w:r w:rsidR="00B938D5">
              <w:rPr>
                <w:rStyle w:val="Hipercze"/>
                <w:noProof/>
              </w:rPr>
              <w:fldChar w:fldCharType="begin"/>
            </w:r>
            <w:r w:rsidR="00B938D5">
              <w:rPr>
                <w:noProof/>
                <w:webHidden/>
              </w:rPr>
              <w:instrText xml:space="preserve"> PAGEREF _Toc54267138 \h </w:instrText>
            </w:r>
            <w:r w:rsidR="00B938D5">
              <w:rPr>
                <w:rStyle w:val="Hipercze"/>
                <w:noProof/>
              </w:rPr>
            </w:r>
            <w:r w:rsidR="00B938D5">
              <w:rPr>
                <w:rStyle w:val="Hipercze"/>
                <w:noProof/>
              </w:rPr>
              <w:fldChar w:fldCharType="separate"/>
            </w:r>
            <w:r w:rsidR="003647B3">
              <w:rPr>
                <w:noProof/>
                <w:webHidden/>
              </w:rPr>
              <w:t>10</w:t>
            </w:r>
            <w:r w:rsidR="00B938D5">
              <w:rPr>
                <w:rStyle w:val="Hipercze"/>
                <w:noProof/>
              </w:rPr>
              <w:fldChar w:fldCharType="end"/>
            </w:r>
          </w:hyperlink>
        </w:p>
        <w:p w14:paraId="51088DD7" w14:textId="6E40270D" w:rsidR="00B938D5" w:rsidRDefault="00872EC5">
          <w:pPr>
            <w:pStyle w:val="Spistreci1"/>
            <w:rPr>
              <w:rFonts w:asciiTheme="minorHAnsi" w:eastAsiaTheme="minorEastAsia" w:hAnsiTheme="minorHAnsi"/>
              <w:b w:val="0"/>
              <w:lang w:eastAsia="pl-PL"/>
            </w:rPr>
          </w:pPr>
          <w:hyperlink w:anchor="_Toc54267139" w:history="1">
            <w:r w:rsidR="00B938D5" w:rsidRPr="001B45F0">
              <w:rPr>
                <w:rStyle w:val="Hipercze"/>
                <w:rFonts w:eastAsia="Times New Roman" w:cs="Calibri"/>
                <w:bCs/>
              </w:rPr>
              <w:t>3.</w:t>
            </w:r>
            <w:r w:rsidR="00B938D5">
              <w:rPr>
                <w:rFonts w:asciiTheme="minorHAnsi" w:eastAsiaTheme="minorEastAsia" w:hAnsiTheme="minorHAnsi"/>
                <w:b w:val="0"/>
                <w:lang w:eastAsia="pl-PL"/>
              </w:rPr>
              <w:tab/>
            </w:r>
            <w:r w:rsidR="00B938D5" w:rsidRPr="001B45F0">
              <w:rPr>
                <w:rStyle w:val="Hipercze"/>
                <w:rFonts w:eastAsia="Times New Roman" w:cs="Calibri"/>
                <w:bCs/>
              </w:rPr>
              <w:t>PROJEKT ZAGOSPODAROWANIA, PRZEZNACZENIE I PROGRAM UŻYTKOWY TERENU ORAZ OBIEKTU</w:t>
            </w:r>
            <w:r w:rsidR="00B938D5">
              <w:rPr>
                <w:webHidden/>
              </w:rPr>
              <w:tab/>
            </w:r>
            <w:r w:rsidR="00B938D5">
              <w:rPr>
                <w:rStyle w:val="Hipercze"/>
              </w:rPr>
              <w:fldChar w:fldCharType="begin"/>
            </w:r>
            <w:r w:rsidR="00B938D5">
              <w:rPr>
                <w:webHidden/>
              </w:rPr>
              <w:instrText xml:space="preserve"> PAGEREF _Toc54267139 \h </w:instrText>
            </w:r>
            <w:r w:rsidR="00B938D5">
              <w:rPr>
                <w:rStyle w:val="Hipercze"/>
              </w:rPr>
            </w:r>
            <w:r w:rsidR="00B938D5">
              <w:rPr>
                <w:rStyle w:val="Hipercze"/>
              </w:rPr>
              <w:fldChar w:fldCharType="separate"/>
            </w:r>
            <w:r w:rsidR="003647B3">
              <w:rPr>
                <w:webHidden/>
              </w:rPr>
              <w:t>10</w:t>
            </w:r>
            <w:r w:rsidR="00B938D5">
              <w:rPr>
                <w:rStyle w:val="Hipercze"/>
              </w:rPr>
              <w:fldChar w:fldCharType="end"/>
            </w:r>
          </w:hyperlink>
        </w:p>
        <w:p w14:paraId="50364F84" w14:textId="2910B455" w:rsidR="00B938D5" w:rsidRDefault="00872EC5">
          <w:pPr>
            <w:pStyle w:val="Spistreci2"/>
            <w:rPr>
              <w:rFonts w:eastAsiaTheme="minorEastAsia"/>
              <w:noProof/>
              <w:lang w:eastAsia="pl-PL"/>
            </w:rPr>
          </w:pPr>
          <w:hyperlink w:anchor="_Toc54267140" w:history="1">
            <w:r w:rsidR="00B938D5" w:rsidRPr="001B45F0">
              <w:rPr>
                <w:rStyle w:val="Hipercze"/>
                <w:rFonts w:ascii="Arial Narrow" w:hAnsi="Arial Narrow"/>
                <w:noProof/>
              </w:rPr>
              <w:t>3.1.</w:t>
            </w:r>
            <w:r w:rsidR="00B938D5">
              <w:rPr>
                <w:rFonts w:eastAsiaTheme="minorEastAsia"/>
                <w:noProof/>
                <w:lang w:eastAsia="pl-PL"/>
              </w:rPr>
              <w:tab/>
            </w:r>
            <w:r w:rsidR="00B938D5" w:rsidRPr="001B45F0">
              <w:rPr>
                <w:rStyle w:val="Hipercze"/>
                <w:rFonts w:ascii="Arial Narrow" w:hAnsi="Arial Narrow"/>
                <w:noProof/>
              </w:rPr>
              <w:t>Przeznaczenie obiektu</w:t>
            </w:r>
            <w:r w:rsidR="00B938D5">
              <w:rPr>
                <w:noProof/>
                <w:webHidden/>
              </w:rPr>
              <w:tab/>
            </w:r>
            <w:r w:rsidR="00B938D5">
              <w:rPr>
                <w:rStyle w:val="Hipercze"/>
                <w:noProof/>
              </w:rPr>
              <w:fldChar w:fldCharType="begin"/>
            </w:r>
            <w:r w:rsidR="00B938D5">
              <w:rPr>
                <w:noProof/>
                <w:webHidden/>
              </w:rPr>
              <w:instrText xml:space="preserve"> PAGEREF _Toc54267140 \h </w:instrText>
            </w:r>
            <w:r w:rsidR="00B938D5">
              <w:rPr>
                <w:rStyle w:val="Hipercze"/>
                <w:noProof/>
              </w:rPr>
            </w:r>
            <w:r w:rsidR="00B938D5">
              <w:rPr>
                <w:rStyle w:val="Hipercze"/>
                <w:noProof/>
              </w:rPr>
              <w:fldChar w:fldCharType="separate"/>
            </w:r>
            <w:r w:rsidR="003647B3">
              <w:rPr>
                <w:noProof/>
                <w:webHidden/>
              </w:rPr>
              <w:t>10</w:t>
            </w:r>
            <w:r w:rsidR="00B938D5">
              <w:rPr>
                <w:rStyle w:val="Hipercze"/>
                <w:noProof/>
              </w:rPr>
              <w:fldChar w:fldCharType="end"/>
            </w:r>
          </w:hyperlink>
        </w:p>
        <w:p w14:paraId="4E9566B3" w14:textId="1D186945" w:rsidR="00B938D5" w:rsidRDefault="00872EC5">
          <w:pPr>
            <w:pStyle w:val="Spistreci2"/>
            <w:rPr>
              <w:rFonts w:eastAsiaTheme="minorEastAsia"/>
              <w:noProof/>
              <w:lang w:eastAsia="pl-PL"/>
            </w:rPr>
          </w:pPr>
          <w:hyperlink w:anchor="_Toc54267141" w:history="1">
            <w:r w:rsidR="00B938D5" w:rsidRPr="001B45F0">
              <w:rPr>
                <w:rStyle w:val="Hipercze"/>
                <w:rFonts w:ascii="Arial Narrow" w:hAnsi="Arial Narrow"/>
                <w:noProof/>
              </w:rPr>
              <w:t>3.2.</w:t>
            </w:r>
            <w:r w:rsidR="00B938D5">
              <w:rPr>
                <w:rFonts w:eastAsiaTheme="minorEastAsia"/>
                <w:noProof/>
                <w:lang w:eastAsia="pl-PL"/>
              </w:rPr>
              <w:tab/>
            </w:r>
            <w:r w:rsidR="00B938D5" w:rsidRPr="001B45F0">
              <w:rPr>
                <w:rStyle w:val="Hipercze"/>
                <w:rFonts w:ascii="Arial Narrow" w:hAnsi="Arial Narrow"/>
                <w:noProof/>
              </w:rPr>
              <w:t>Miejsca parkingowe</w:t>
            </w:r>
            <w:r w:rsidR="00B938D5">
              <w:rPr>
                <w:noProof/>
                <w:webHidden/>
              </w:rPr>
              <w:tab/>
            </w:r>
            <w:r w:rsidR="00B938D5">
              <w:rPr>
                <w:rStyle w:val="Hipercze"/>
                <w:noProof/>
              </w:rPr>
              <w:fldChar w:fldCharType="begin"/>
            </w:r>
            <w:r w:rsidR="00B938D5">
              <w:rPr>
                <w:noProof/>
                <w:webHidden/>
              </w:rPr>
              <w:instrText xml:space="preserve"> PAGEREF _Toc54267141 \h </w:instrText>
            </w:r>
            <w:r w:rsidR="00B938D5">
              <w:rPr>
                <w:rStyle w:val="Hipercze"/>
                <w:noProof/>
              </w:rPr>
            </w:r>
            <w:r w:rsidR="00B938D5">
              <w:rPr>
                <w:rStyle w:val="Hipercze"/>
                <w:noProof/>
              </w:rPr>
              <w:fldChar w:fldCharType="separate"/>
            </w:r>
            <w:r w:rsidR="003647B3">
              <w:rPr>
                <w:noProof/>
                <w:webHidden/>
              </w:rPr>
              <w:t>11</w:t>
            </w:r>
            <w:r w:rsidR="00B938D5">
              <w:rPr>
                <w:rStyle w:val="Hipercze"/>
                <w:noProof/>
              </w:rPr>
              <w:fldChar w:fldCharType="end"/>
            </w:r>
          </w:hyperlink>
        </w:p>
        <w:p w14:paraId="5491C282" w14:textId="15EA7F4C" w:rsidR="00B938D5" w:rsidRDefault="00872EC5">
          <w:pPr>
            <w:pStyle w:val="Spistreci2"/>
            <w:rPr>
              <w:rFonts w:eastAsiaTheme="minorEastAsia"/>
              <w:noProof/>
              <w:lang w:eastAsia="pl-PL"/>
            </w:rPr>
          </w:pPr>
          <w:hyperlink w:anchor="_Toc54267142" w:history="1">
            <w:r w:rsidR="00B938D5" w:rsidRPr="001B45F0">
              <w:rPr>
                <w:rStyle w:val="Hipercze"/>
                <w:rFonts w:ascii="Arial Narrow" w:hAnsi="Arial Narrow"/>
                <w:noProof/>
              </w:rPr>
              <w:t>3.3.</w:t>
            </w:r>
            <w:r w:rsidR="00B938D5">
              <w:rPr>
                <w:rFonts w:eastAsiaTheme="minorEastAsia"/>
                <w:noProof/>
                <w:lang w:eastAsia="pl-PL"/>
              </w:rPr>
              <w:tab/>
            </w:r>
            <w:r w:rsidR="00B938D5" w:rsidRPr="001B45F0">
              <w:rPr>
                <w:rStyle w:val="Hipercze"/>
                <w:rFonts w:ascii="Arial Narrow" w:hAnsi="Arial Narrow"/>
                <w:noProof/>
              </w:rPr>
              <w:t>Komunikacja – utwardzenia, place</w:t>
            </w:r>
            <w:r w:rsidR="00B938D5">
              <w:rPr>
                <w:noProof/>
                <w:webHidden/>
              </w:rPr>
              <w:tab/>
            </w:r>
            <w:r w:rsidR="00B938D5">
              <w:rPr>
                <w:rStyle w:val="Hipercze"/>
                <w:noProof/>
              </w:rPr>
              <w:fldChar w:fldCharType="begin"/>
            </w:r>
            <w:r w:rsidR="00B938D5">
              <w:rPr>
                <w:noProof/>
                <w:webHidden/>
              </w:rPr>
              <w:instrText xml:space="preserve"> PAGEREF _Toc54267142 \h </w:instrText>
            </w:r>
            <w:r w:rsidR="00B938D5">
              <w:rPr>
                <w:rStyle w:val="Hipercze"/>
                <w:noProof/>
              </w:rPr>
            </w:r>
            <w:r w:rsidR="00B938D5">
              <w:rPr>
                <w:rStyle w:val="Hipercze"/>
                <w:noProof/>
              </w:rPr>
              <w:fldChar w:fldCharType="separate"/>
            </w:r>
            <w:r w:rsidR="003647B3">
              <w:rPr>
                <w:noProof/>
                <w:webHidden/>
              </w:rPr>
              <w:t>11</w:t>
            </w:r>
            <w:r w:rsidR="00B938D5">
              <w:rPr>
                <w:rStyle w:val="Hipercze"/>
                <w:noProof/>
              </w:rPr>
              <w:fldChar w:fldCharType="end"/>
            </w:r>
          </w:hyperlink>
        </w:p>
        <w:p w14:paraId="76DFDB20" w14:textId="1DFB3A12" w:rsidR="00B938D5" w:rsidRDefault="00872EC5">
          <w:pPr>
            <w:pStyle w:val="Spistreci2"/>
            <w:rPr>
              <w:rFonts w:eastAsiaTheme="minorEastAsia"/>
              <w:noProof/>
              <w:lang w:eastAsia="pl-PL"/>
            </w:rPr>
          </w:pPr>
          <w:hyperlink w:anchor="_Toc54267143" w:history="1">
            <w:r w:rsidR="00B938D5" w:rsidRPr="001B45F0">
              <w:rPr>
                <w:rStyle w:val="Hipercze"/>
                <w:rFonts w:ascii="Arial Narrow" w:hAnsi="Arial Narrow"/>
                <w:noProof/>
              </w:rPr>
              <w:t>3.4.</w:t>
            </w:r>
            <w:r w:rsidR="00B938D5">
              <w:rPr>
                <w:rFonts w:eastAsiaTheme="minorEastAsia"/>
                <w:noProof/>
                <w:lang w:eastAsia="pl-PL"/>
              </w:rPr>
              <w:tab/>
            </w:r>
            <w:r w:rsidR="00B938D5" w:rsidRPr="001B45F0">
              <w:rPr>
                <w:rStyle w:val="Hipercze"/>
                <w:rFonts w:ascii="Arial Narrow" w:hAnsi="Arial Narrow"/>
                <w:noProof/>
              </w:rPr>
              <w:t>Miejsce do gromadzenia odpadów stałych</w:t>
            </w:r>
            <w:r w:rsidR="00B938D5">
              <w:rPr>
                <w:noProof/>
                <w:webHidden/>
              </w:rPr>
              <w:tab/>
            </w:r>
            <w:r w:rsidR="00B938D5">
              <w:rPr>
                <w:rStyle w:val="Hipercze"/>
                <w:noProof/>
              </w:rPr>
              <w:fldChar w:fldCharType="begin"/>
            </w:r>
            <w:r w:rsidR="00B938D5">
              <w:rPr>
                <w:noProof/>
                <w:webHidden/>
              </w:rPr>
              <w:instrText xml:space="preserve"> PAGEREF _Toc54267143 \h </w:instrText>
            </w:r>
            <w:r w:rsidR="00B938D5">
              <w:rPr>
                <w:rStyle w:val="Hipercze"/>
                <w:noProof/>
              </w:rPr>
            </w:r>
            <w:r w:rsidR="00B938D5">
              <w:rPr>
                <w:rStyle w:val="Hipercze"/>
                <w:noProof/>
              </w:rPr>
              <w:fldChar w:fldCharType="separate"/>
            </w:r>
            <w:r w:rsidR="003647B3">
              <w:rPr>
                <w:noProof/>
                <w:webHidden/>
              </w:rPr>
              <w:t>11</w:t>
            </w:r>
            <w:r w:rsidR="00B938D5">
              <w:rPr>
                <w:rStyle w:val="Hipercze"/>
                <w:noProof/>
              </w:rPr>
              <w:fldChar w:fldCharType="end"/>
            </w:r>
          </w:hyperlink>
        </w:p>
        <w:p w14:paraId="04E65C08" w14:textId="0323DFE5" w:rsidR="00B938D5" w:rsidRDefault="00872EC5">
          <w:pPr>
            <w:pStyle w:val="Spistreci2"/>
            <w:rPr>
              <w:rFonts w:eastAsiaTheme="minorEastAsia"/>
              <w:noProof/>
              <w:lang w:eastAsia="pl-PL"/>
            </w:rPr>
          </w:pPr>
          <w:hyperlink w:anchor="_Toc54267144" w:history="1">
            <w:r w:rsidR="00B938D5" w:rsidRPr="001B45F0">
              <w:rPr>
                <w:rStyle w:val="Hipercze"/>
                <w:rFonts w:ascii="Arial Narrow" w:hAnsi="Arial Narrow"/>
                <w:noProof/>
              </w:rPr>
              <w:t>3.5.</w:t>
            </w:r>
            <w:r w:rsidR="00B938D5">
              <w:rPr>
                <w:rFonts w:eastAsiaTheme="minorEastAsia"/>
                <w:noProof/>
                <w:lang w:eastAsia="pl-PL"/>
              </w:rPr>
              <w:tab/>
            </w:r>
            <w:r w:rsidR="00B938D5" w:rsidRPr="001B45F0">
              <w:rPr>
                <w:rStyle w:val="Hipercze"/>
                <w:rFonts w:ascii="Arial Narrow" w:hAnsi="Arial Narrow"/>
                <w:noProof/>
              </w:rPr>
              <w:t>Ogrodzenie</w:t>
            </w:r>
            <w:r w:rsidR="00B938D5">
              <w:rPr>
                <w:noProof/>
                <w:webHidden/>
              </w:rPr>
              <w:tab/>
            </w:r>
            <w:r w:rsidR="00B938D5">
              <w:rPr>
                <w:rStyle w:val="Hipercze"/>
                <w:noProof/>
              </w:rPr>
              <w:fldChar w:fldCharType="begin"/>
            </w:r>
            <w:r w:rsidR="00B938D5">
              <w:rPr>
                <w:noProof/>
                <w:webHidden/>
              </w:rPr>
              <w:instrText xml:space="preserve"> PAGEREF _Toc54267144 \h </w:instrText>
            </w:r>
            <w:r w:rsidR="00B938D5">
              <w:rPr>
                <w:rStyle w:val="Hipercze"/>
                <w:noProof/>
              </w:rPr>
            </w:r>
            <w:r w:rsidR="00B938D5">
              <w:rPr>
                <w:rStyle w:val="Hipercze"/>
                <w:noProof/>
              </w:rPr>
              <w:fldChar w:fldCharType="separate"/>
            </w:r>
            <w:r w:rsidR="003647B3">
              <w:rPr>
                <w:noProof/>
                <w:webHidden/>
              </w:rPr>
              <w:t>11</w:t>
            </w:r>
            <w:r w:rsidR="00B938D5">
              <w:rPr>
                <w:rStyle w:val="Hipercze"/>
                <w:noProof/>
              </w:rPr>
              <w:fldChar w:fldCharType="end"/>
            </w:r>
          </w:hyperlink>
        </w:p>
        <w:p w14:paraId="146546B2" w14:textId="4B5D88C0" w:rsidR="00B938D5" w:rsidRDefault="00872EC5">
          <w:pPr>
            <w:pStyle w:val="Spistreci2"/>
            <w:rPr>
              <w:rFonts w:eastAsiaTheme="minorEastAsia"/>
              <w:noProof/>
              <w:lang w:eastAsia="pl-PL"/>
            </w:rPr>
          </w:pPr>
          <w:hyperlink w:anchor="_Toc54267145" w:history="1">
            <w:r w:rsidR="00B938D5" w:rsidRPr="001B45F0">
              <w:rPr>
                <w:rStyle w:val="Hipercze"/>
                <w:rFonts w:ascii="Arial Narrow" w:hAnsi="Arial Narrow"/>
                <w:noProof/>
              </w:rPr>
              <w:t>3.6.</w:t>
            </w:r>
            <w:r w:rsidR="00B938D5">
              <w:rPr>
                <w:rFonts w:eastAsiaTheme="minorEastAsia"/>
                <w:noProof/>
                <w:lang w:eastAsia="pl-PL"/>
              </w:rPr>
              <w:tab/>
            </w:r>
            <w:r w:rsidR="00B938D5" w:rsidRPr="001B45F0">
              <w:rPr>
                <w:rStyle w:val="Hipercze"/>
                <w:rFonts w:ascii="Arial Narrow" w:hAnsi="Arial Narrow"/>
                <w:noProof/>
              </w:rPr>
              <w:t>Utwardzenia projektowane</w:t>
            </w:r>
            <w:r w:rsidR="00B938D5">
              <w:rPr>
                <w:noProof/>
                <w:webHidden/>
              </w:rPr>
              <w:tab/>
            </w:r>
            <w:r w:rsidR="00B938D5">
              <w:rPr>
                <w:rStyle w:val="Hipercze"/>
                <w:noProof/>
              </w:rPr>
              <w:fldChar w:fldCharType="begin"/>
            </w:r>
            <w:r w:rsidR="00B938D5">
              <w:rPr>
                <w:noProof/>
                <w:webHidden/>
              </w:rPr>
              <w:instrText xml:space="preserve"> PAGEREF _Toc54267145 \h </w:instrText>
            </w:r>
            <w:r w:rsidR="00B938D5">
              <w:rPr>
                <w:rStyle w:val="Hipercze"/>
                <w:noProof/>
              </w:rPr>
            </w:r>
            <w:r w:rsidR="00B938D5">
              <w:rPr>
                <w:rStyle w:val="Hipercze"/>
                <w:noProof/>
              </w:rPr>
              <w:fldChar w:fldCharType="separate"/>
            </w:r>
            <w:r w:rsidR="003647B3">
              <w:rPr>
                <w:noProof/>
                <w:webHidden/>
              </w:rPr>
              <w:t>11</w:t>
            </w:r>
            <w:r w:rsidR="00B938D5">
              <w:rPr>
                <w:rStyle w:val="Hipercze"/>
                <w:noProof/>
              </w:rPr>
              <w:fldChar w:fldCharType="end"/>
            </w:r>
          </w:hyperlink>
        </w:p>
        <w:p w14:paraId="0C55DF74" w14:textId="585801AA" w:rsidR="00B938D5" w:rsidRDefault="00872EC5">
          <w:pPr>
            <w:pStyle w:val="Spistreci2"/>
            <w:rPr>
              <w:rFonts w:eastAsiaTheme="minorEastAsia"/>
              <w:noProof/>
              <w:lang w:eastAsia="pl-PL"/>
            </w:rPr>
          </w:pPr>
          <w:hyperlink w:anchor="_Toc54267146" w:history="1">
            <w:r w:rsidR="00B938D5" w:rsidRPr="001B45F0">
              <w:rPr>
                <w:rStyle w:val="Hipercze"/>
                <w:rFonts w:ascii="Arial Narrow" w:hAnsi="Arial Narrow"/>
                <w:noProof/>
              </w:rPr>
              <w:t>3.7.</w:t>
            </w:r>
            <w:r w:rsidR="00B938D5">
              <w:rPr>
                <w:rFonts w:eastAsiaTheme="minorEastAsia"/>
                <w:noProof/>
                <w:lang w:eastAsia="pl-PL"/>
              </w:rPr>
              <w:tab/>
            </w:r>
            <w:r w:rsidR="00B938D5" w:rsidRPr="001B45F0">
              <w:rPr>
                <w:rStyle w:val="Hipercze"/>
                <w:rFonts w:ascii="Arial Narrow" w:hAnsi="Arial Narrow"/>
                <w:noProof/>
              </w:rPr>
              <w:t>Zieleń</w:t>
            </w:r>
            <w:r w:rsidR="00B938D5">
              <w:rPr>
                <w:noProof/>
                <w:webHidden/>
              </w:rPr>
              <w:tab/>
            </w:r>
            <w:r w:rsidR="00B938D5">
              <w:rPr>
                <w:rStyle w:val="Hipercze"/>
                <w:noProof/>
              </w:rPr>
              <w:fldChar w:fldCharType="begin"/>
            </w:r>
            <w:r w:rsidR="00B938D5">
              <w:rPr>
                <w:noProof/>
                <w:webHidden/>
              </w:rPr>
              <w:instrText xml:space="preserve"> PAGEREF _Toc54267146 \h </w:instrText>
            </w:r>
            <w:r w:rsidR="00B938D5">
              <w:rPr>
                <w:rStyle w:val="Hipercze"/>
                <w:noProof/>
              </w:rPr>
            </w:r>
            <w:r w:rsidR="00B938D5">
              <w:rPr>
                <w:rStyle w:val="Hipercze"/>
                <w:noProof/>
              </w:rPr>
              <w:fldChar w:fldCharType="separate"/>
            </w:r>
            <w:r w:rsidR="003647B3">
              <w:rPr>
                <w:noProof/>
                <w:webHidden/>
              </w:rPr>
              <w:t>13</w:t>
            </w:r>
            <w:r w:rsidR="00B938D5">
              <w:rPr>
                <w:rStyle w:val="Hipercze"/>
                <w:noProof/>
              </w:rPr>
              <w:fldChar w:fldCharType="end"/>
            </w:r>
          </w:hyperlink>
        </w:p>
        <w:p w14:paraId="556A0EE0" w14:textId="3FAA5310" w:rsidR="00B938D5" w:rsidRDefault="00872EC5">
          <w:pPr>
            <w:pStyle w:val="Spistreci2"/>
            <w:rPr>
              <w:rFonts w:eastAsiaTheme="minorEastAsia"/>
              <w:noProof/>
              <w:lang w:eastAsia="pl-PL"/>
            </w:rPr>
          </w:pPr>
          <w:hyperlink w:anchor="_Toc54267147" w:history="1">
            <w:r w:rsidR="00B938D5" w:rsidRPr="001B45F0">
              <w:rPr>
                <w:rStyle w:val="Hipercze"/>
                <w:rFonts w:ascii="Arial Narrow" w:hAnsi="Arial Narrow"/>
                <w:noProof/>
              </w:rPr>
              <w:t>3.8.</w:t>
            </w:r>
            <w:r w:rsidR="00B938D5">
              <w:rPr>
                <w:rFonts w:eastAsiaTheme="minorEastAsia"/>
                <w:noProof/>
                <w:lang w:eastAsia="pl-PL"/>
              </w:rPr>
              <w:tab/>
            </w:r>
            <w:r w:rsidR="00B938D5" w:rsidRPr="001B45F0">
              <w:rPr>
                <w:rStyle w:val="Hipercze"/>
                <w:rFonts w:ascii="Arial Narrow" w:hAnsi="Arial Narrow"/>
                <w:noProof/>
              </w:rPr>
              <w:t>Zbiorniki wodne</w:t>
            </w:r>
            <w:r w:rsidR="00B938D5">
              <w:rPr>
                <w:noProof/>
                <w:webHidden/>
              </w:rPr>
              <w:tab/>
            </w:r>
            <w:r w:rsidR="00B938D5">
              <w:rPr>
                <w:rStyle w:val="Hipercze"/>
                <w:noProof/>
              </w:rPr>
              <w:fldChar w:fldCharType="begin"/>
            </w:r>
            <w:r w:rsidR="00B938D5">
              <w:rPr>
                <w:noProof/>
                <w:webHidden/>
              </w:rPr>
              <w:instrText xml:space="preserve"> PAGEREF _Toc54267147 \h </w:instrText>
            </w:r>
            <w:r w:rsidR="00B938D5">
              <w:rPr>
                <w:rStyle w:val="Hipercze"/>
                <w:noProof/>
              </w:rPr>
            </w:r>
            <w:r w:rsidR="00B938D5">
              <w:rPr>
                <w:rStyle w:val="Hipercze"/>
                <w:noProof/>
              </w:rPr>
              <w:fldChar w:fldCharType="separate"/>
            </w:r>
            <w:r w:rsidR="003647B3">
              <w:rPr>
                <w:noProof/>
                <w:webHidden/>
              </w:rPr>
              <w:t>13</w:t>
            </w:r>
            <w:r w:rsidR="00B938D5">
              <w:rPr>
                <w:rStyle w:val="Hipercze"/>
                <w:noProof/>
              </w:rPr>
              <w:fldChar w:fldCharType="end"/>
            </w:r>
          </w:hyperlink>
        </w:p>
        <w:p w14:paraId="60C987E2" w14:textId="599382CA" w:rsidR="00B938D5" w:rsidRDefault="00872EC5">
          <w:pPr>
            <w:pStyle w:val="Spistreci2"/>
            <w:rPr>
              <w:rFonts w:eastAsiaTheme="minorEastAsia"/>
              <w:noProof/>
              <w:lang w:eastAsia="pl-PL"/>
            </w:rPr>
          </w:pPr>
          <w:hyperlink w:anchor="_Toc54267148" w:history="1">
            <w:r w:rsidR="00B938D5" w:rsidRPr="001B45F0">
              <w:rPr>
                <w:rStyle w:val="Hipercze"/>
                <w:rFonts w:ascii="Arial Narrow" w:hAnsi="Arial Narrow"/>
                <w:noProof/>
              </w:rPr>
              <w:t>3.9.</w:t>
            </w:r>
            <w:r w:rsidR="00B938D5">
              <w:rPr>
                <w:rFonts w:eastAsiaTheme="minorEastAsia"/>
                <w:noProof/>
                <w:lang w:eastAsia="pl-PL"/>
              </w:rPr>
              <w:tab/>
            </w:r>
            <w:r w:rsidR="00B938D5" w:rsidRPr="001B45F0">
              <w:rPr>
                <w:rStyle w:val="Hipercze"/>
                <w:rFonts w:ascii="Arial Narrow" w:hAnsi="Arial Narrow"/>
                <w:noProof/>
              </w:rPr>
              <w:t>Oświetlenie zewnętrzne</w:t>
            </w:r>
            <w:r w:rsidR="00B938D5">
              <w:rPr>
                <w:noProof/>
                <w:webHidden/>
              </w:rPr>
              <w:tab/>
            </w:r>
            <w:r w:rsidR="00B938D5">
              <w:rPr>
                <w:rStyle w:val="Hipercze"/>
                <w:noProof/>
              </w:rPr>
              <w:fldChar w:fldCharType="begin"/>
            </w:r>
            <w:r w:rsidR="00B938D5">
              <w:rPr>
                <w:noProof/>
                <w:webHidden/>
              </w:rPr>
              <w:instrText xml:space="preserve"> PAGEREF _Toc54267148 \h </w:instrText>
            </w:r>
            <w:r w:rsidR="00B938D5">
              <w:rPr>
                <w:rStyle w:val="Hipercze"/>
                <w:noProof/>
              </w:rPr>
            </w:r>
            <w:r w:rsidR="00B938D5">
              <w:rPr>
                <w:rStyle w:val="Hipercze"/>
                <w:noProof/>
              </w:rPr>
              <w:fldChar w:fldCharType="separate"/>
            </w:r>
            <w:r w:rsidR="003647B3">
              <w:rPr>
                <w:noProof/>
                <w:webHidden/>
              </w:rPr>
              <w:t>13</w:t>
            </w:r>
            <w:r w:rsidR="00B938D5">
              <w:rPr>
                <w:rStyle w:val="Hipercze"/>
                <w:noProof/>
              </w:rPr>
              <w:fldChar w:fldCharType="end"/>
            </w:r>
          </w:hyperlink>
        </w:p>
        <w:p w14:paraId="2E6EC125" w14:textId="1DB6C841" w:rsidR="00B938D5" w:rsidRDefault="00872EC5">
          <w:pPr>
            <w:pStyle w:val="Spistreci2"/>
            <w:rPr>
              <w:rFonts w:eastAsiaTheme="minorEastAsia"/>
              <w:noProof/>
              <w:lang w:eastAsia="pl-PL"/>
            </w:rPr>
          </w:pPr>
          <w:hyperlink w:anchor="_Toc54267149" w:history="1">
            <w:r w:rsidR="00B938D5" w:rsidRPr="001B45F0">
              <w:rPr>
                <w:rStyle w:val="Hipercze"/>
                <w:rFonts w:ascii="Arial Narrow" w:hAnsi="Arial Narrow"/>
                <w:noProof/>
              </w:rPr>
              <w:t>3.10.</w:t>
            </w:r>
            <w:r w:rsidR="00B938D5">
              <w:rPr>
                <w:rFonts w:eastAsiaTheme="minorEastAsia"/>
                <w:noProof/>
                <w:lang w:eastAsia="pl-PL"/>
              </w:rPr>
              <w:tab/>
            </w:r>
            <w:r w:rsidR="00B938D5" w:rsidRPr="001B45F0">
              <w:rPr>
                <w:rStyle w:val="Hipercze"/>
                <w:rFonts w:ascii="Arial Narrow" w:hAnsi="Arial Narrow"/>
                <w:noProof/>
              </w:rPr>
              <w:t>Mała architektura</w:t>
            </w:r>
            <w:r w:rsidR="00B938D5">
              <w:rPr>
                <w:noProof/>
                <w:webHidden/>
              </w:rPr>
              <w:tab/>
            </w:r>
            <w:r w:rsidR="00B938D5">
              <w:rPr>
                <w:rStyle w:val="Hipercze"/>
                <w:noProof/>
              </w:rPr>
              <w:fldChar w:fldCharType="begin"/>
            </w:r>
            <w:r w:rsidR="00B938D5">
              <w:rPr>
                <w:noProof/>
                <w:webHidden/>
              </w:rPr>
              <w:instrText xml:space="preserve"> PAGEREF _Toc54267149 \h </w:instrText>
            </w:r>
            <w:r w:rsidR="00B938D5">
              <w:rPr>
                <w:rStyle w:val="Hipercze"/>
                <w:noProof/>
              </w:rPr>
            </w:r>
            <w:r w:rsidR="00B938D5">
              <w:rPr>
                <w:rStyle w:val="Hipercze"/>
                <w:noProof/>
              </w:rPr>
              <w:fldChar w:fldCharType="separate"/>
            </w:r>
            <w:r w:rsidR="003647B3">
              <w:rPr>
                <w:noProof/>
                <w:webHidden/>
              </w:rPr>
              <w:t>15</w:t>
            </w:r>
            <w:r w:rsidR="00B938D5">
              <w:rPr>
                <w:rStyle w:val="Hipercze"/>
                <w:noProof/>
              </w:rPr>
              <w:fldChar w:fldCharType="end"/>
            </w:r>
          </w:hyperlink>
        </w:p>
        <w:p w14:paraId="69F46C53" w14:textId="49EB2231" w:rsidR="00B938D5" w:rsidRDefault="00872EC5">
          <w:pPr>
            <w:pStyle w:val="Spistreci2"/>
            <w:rPr>
              <w:rFonts w:eastAsiaTheme="minorEastAsia"/>
              <w:noProof/>
              <w:lang w:eastAsia="pl-PL"/>
            </w:rPr>
          </w:pPr>
          <w:hyperlink w:anchor="_Toc54267150" w:history="1">
            <w:r w:rsidR="00B938D5" w:rsidRPr="001B45F0">
              <w:rPr>
                <w:rStyle w:val="Hipercze"/>
                <w:rFonts w:ascii="Arial Narrow" w:hAnsi="Arial Narrow"/>
                <w:noProof/>
              </w:rPr>
              <w:t>3.11.</w:t>
            </w:r>
            <w:r w:rsidR="00B938D5">
              <w:rPr>
                <w:rFonts w:eastAsiaTheme="minorEastAsia"/>
                <w:noProof/>
                <w:lang w:eastAsia="pl-PL"/>
              </w:rPr>
              <w:tab/>
            </w:r>
            <w:r w:rsidR="00B938D5" w:rsidRPr="001B45F0">
              <w:rPr>
                <w:rStyle w:val="Hipercze"/>
                <w:rFonts w:ascii="Arial Narrow" w:hAnsi="Arial Narrow"/>
                <w:noProof/>
              </w:rPr>
              <w:t>Instalacje i przyłącza</w:t>
            </w:r>
            <w:r w:rsidR="00B938D5">
              <w:rPr>
                <w:noProof/>
                <w:webHidden/>
              </w:rPr>
              <w:tab/>
            </w:r>
            <w:r w:rsidR="00B938D5">
              <w:rPr>
                <w:rStyle w:val="Hipercze"/>
                <w:noProof/>
              </w:rPr>
              <w:fldChar w:fldCharType="begin"/>
            </w:r>
            <w:r w:rsidR="00B938D5">
              <w:rPr>
                <w:noProof/>
                <w:webHidden/>
              </w:rPr>
              <w:instrText xml:space="preserve"> PAGEREF _Toc54267150 \h </w:instrText>
            </w:r>
            <w:r w:rsidR="00B938D5">
              <w:rPr>
                <w:rStyle w:val="Hipercze"/>
                <w:noProof/>
              </w:rPr>
            </w:r>
            <w:r w:rsidR="00B938D5">
              <w:rPr>
                <w:rStyle w:val="Hipercze"/>
                <w:noProof/>
              </w:rPr>
              <w:fldChar w:fldCharType="separate"/>
            </w:r>
            <w:r w:rsidR="003647B3">
              <w:rPr>
                <w:noProof/>
                <w:webHidden/>
              </w:rPr>
              <w:t>19</w:t>
            </w:r>
            <w:r w:rsidR="00B938D5">
              <w:rPr>
                <w:rStyle w:val="Hipercze"/>
                <w:noProof/>
              </w:rPr>
              <w:fldChar w:fldCharType="end"/>
            </w:r>
          </w:hyperlink>
        </w:p>
        <w:p w14:paraId="60EC9BB8" w14:textId="73028705" w:rsidR="00B938D5" w:rsidRDefault="00872EC5">
          <w:pPr>
            <w:pStyle w:val="Spistreci2"/>
            <w:rPr>
              <w:rFonts w:eastAsiaTheme="minorEastAsia"/>
              <w:noProof/>
              <w:lang w:eastAsia="pl-PL"/>
            </w:rPr>
          </w:pPr>
          <w:hyperlink w:anchor="_Toc54267151" w:history="1">
            <w:r w:rsidR="00B938D5" w:rsidRPr="001B45F0">
              <w:rPr>
                <w:rStyle w:val="Hipercze"/>
                <w:rFonts w:ascii="Arial Narrow" w:hAnsi="Arial Narrow"/>
                <w:noProof/>
              </w:rPr>
              <w:t>3.12.</w:t>
            </w:r>
            <w:r w:rsidR="00B938D5">
              <w:rPr>
                <w:rFonts w:eastAsiaTheme="minorEastAsia"/>
                <w:noProof/>
                <w:lang w:eastAsia="pl-PL"/>
              </w:rPr>
              <w:tab/>
            </w:r>
            <w:r w:rsidR="00B938D5" w:rsidRPr="001B45F0">
              <w:rPr>
                <w:rStyle w:val="Hipercze"/>
                <w:rFonts w:ascii="Arial Narrow" w:hAnsi="Arial Narrow"/>
                <w:noProof/>
              </w:rPr>
              <w:t>Zestawienie powierzchni terenu</w:t>
            </w:r>
            <w:r w:rsidR="00B938D5">
              <w:rPr>
                <w:noProof/>
                <w:webHidden/>
              </w:rPr>
              <w:tab/>
            </w:r>
            <w:r w:rsidR="00B938D5">
              <w:rPr>
                <w:rStyle w:val="Hipercze"/>
                <w:noProof/>
              </w:rPr>
              <w:fldChar w:fldCharType="begin"/>
            </w:r>
            <w:r w:rsidR="00B938D5">
              <w:rPr>
                <w:noProof/>
                <w:webHidden/>
              </w:rPr>
              <w:instrText xml:space="preserve"> PAGEREF _Toc54267151 \h </w:instrText>
            </w:r>
            <w:r w:rsidR="00B938D5">
              <w:rPr>
                <w:rStyle w:val="Hipercze"/>
                <w:noProof/>
              </w:rPr>
            </w:r>
            <w:r w:rsidR="00B938D5">
              <w:rPr>
                <w:rStyle w:val="Hipercze"/>
                <w:noProof/>
              </w:rPr>
              <w:fldChar w:fldCharType="separate"/>
            </w:r>
            <w:r w:rsidR="003647B3">
              <w:rPr>
                <w:noProof/>
                <w:webHidden/>
              </w:rPr>
              <w:t>19</w:t>
            </w:r>
            <w:r w:rsidR="00B938D5">
              <w:rPr>
                <w:rStyle w:val="Hipercze"/>
                <w:noProof/>
              </w:rPr>
              <w:fldChar w:fldCharType="end"/>
            </w:r>
          </w:hyperlink>
        </w:p>
        <w:p w14:paraId="701ECD70" w14:textId="5B89E3B4" w:rsidR="00B938D5" w:rsidRDefault="00872EC5">
          <w:pPr>
            <w:pStyle w:val="Spistreci2"/>
            <w:rPr>
              <w:rFonts w:eastAsiaTheme="minorEastAsia"/>
              <w:noProof/>
              <w:lang w:eastAsia="pl-PL"/>
            </w:rPr>
          </w:pPr>
          <w:hyperlink w:anchor="_Toc54267152" w:history="1">
            <w:r w:rsidR="00B938D5" w:rsidRPr="001B45F0">
              <w:rPr>
                <w:rStyle w:val="Hipercze"/>
                <w:rFonts w:ascii="Arial Narrow" w:hAnsi="Arial Narrow"/>
                <w:noProof/>
              </w:rPr>
              <w:t>3.13.</w:t>
            </w:r>
            <w:r w:rsidR="00B938D5">
              <w:rPr>
                <w:rFonts w:eastAsiaTheme="minorEastAsia"/>
                <w:noProof/>
                <w:lang w:eastAsia="pl-PL"/>
              </w:rPr>
              <w:tab/>
            </w:r>
            <w:r w:rsidR="00B938D5" w:rsidRPr="001B45F0">
              <w:rPr>
                <w:rStyle w:val="Hipercze"/>
                <w:rFonts w:ascii="Arial Narrow" w:hAnsi="Arial Narrow"/>
                <w:noProof/>
              </w:rPr>
              <w:t>Droga pożarowa oraz zapewnienie wody do zewnętrznego gaszenia pożaru</w:t>
            </w:r>
            <w:r w:rsidR="00B938D5">
              <w:rPr>
                <w:noProof/>
                <w:webHidden/>
              </w:rPr>
              <w:tab/>
            </w:r>
            <w:r w:rsidR="00B938D5">
              <w:rPr>
                <w:rStyle w:val="Hipercze"/>
                <w:noProof/>
              </w:rPr>
              <w:fldChar w:fldCharType="begin"/>
            </w:r>
            <w:r w:rsidR="00B938D5">
              <w:rPr>
                <w:noProof/>
                <w:webHidden/>
              </w:rPr>
              <w:instrText xml:space="preserve"> PAGEREF _Toc54267152 \h </w:instrText>
            </w:r>
            <w:r w:rsidR="00B938D5">
              <w:rPr>
                <w:rStyle w:val="Hipercze"/>
                <w:noProof/>
              </w:rPr>
            </w:r>
            <w:r w:rsidR="00B938D5">
              <w:rPr>
                <w:rStyle w:val="Hipercze"/>
                <w:noProof/>
              </w:rPr>
              <w:fldChar w:fldCharType="separate"/>
            </w:r>
            <w:r w:rsidR="003647B3">
              <w:rPr>
                <w:noProof/>
                <w:webHidden/>
              </w:rPr>
              <w:t>19</w:t>
            </w:r>
            <w:r w:rsidR="00B938D5">
              <w:rPr>
                <w:rStyle w:val="Hipercze"/>
                <w:noProof/>
              </w:rPr>
              <w:fldChar w:fldCharType="end"/>
            </w:r>
          </w:hyperlink>
        </w:p>
        <w:p w14:paraId="68BC3B98" w14:textId="6B1E2694" w:rsidR="00B938D5" w:rsidRDefault="00872EC5">
          <w:pPr>
            <w:pStyle w:val="Spistreci2"/>
            <w:rPr>
              <w:rFonts w:eastAsiaTheme="minorEastAsia"/>
              <w:noProof/>
              <w:lang w:eastAsia="pl-PL"/>
            </w:rPr>
          </w:pPr>
          <w:hyperlink w:anchor="_Toc54267153" w:history="1">
            <w:r w:rsidR="00B938D5" w:rsidRPr="001B45F0">
              <w:rPr>
                <w:rStyle w:val="Hipercze"/>
                <w:rFonts w:ascii="Arial Narrow" w:hAnsi="Arial Narrow"/>
                <w:noProof/>
              </w:rPr>
              <w:t>3.14.</w:t>
            </w:r>
            <w:r w:rsidR="00B938D5">
              <w:rPr>
                <w:rFonts w:eastAsiaTheme="minorEastAsia"/>
                <w:noProof/>
                <w:lang w:eastAsia="pl-PL"/>
              </w:rPr>
              <w:tab/>
            </w:r>
            <w:r w:rsidR="00B938D5" w:rsidRPr="001B45F0">
              <w:rPr>
                <w:rStyle w:val="Hipercze"/>
                <w:rFonts w:ascii="Arial Narrow" w:hAnsi="Arial Narrow"/>
                <w:noProof/>
              </w:rPr>
              <w:t>Zaopatrzenie w wodę do zewnętrznego gaszenia pożaru</w:t>
            </w:r>
            <w:r w:rsidR="00B938D5">
              <w:rPr>
                <w:noProof/>
                <w:webHidden/>
              </w:rPr>
              <w:tab/>
            </w:r>
            <w:r w:rsidR="00B938D5">
              <w:rPr>
                <w:rStyle w:val="Hipercze"/>
                <w:noProof/>
              </w:rPr>
              <w:fldChar w:fldCharType="begin"/>
            </w:r>
            <w:r w:rsidR="00B938D5">
              <w:rPr>
                <w:noProof/>
                <w:webHidden/>
              </w:rPr>
              <w:instrText xml:space="preserve"> PAGEREF _Toc54267153 \h </w:instrText>
            </w:r>
            <w:r w:rsidR="00B938D5">
              <w:rPr>
                <w:rStyle w:val="Hipercze"/>
                <w:noProof/>
              </w:rPr>
            </w:r>
            <w:r w:rsidR="00B938D5">
              <w:rPr>
                <w:rStyle w:val="Hipercze"/>
                <w:noProof/>
              </w:rPr>
              <w:fldChar w:fldCharType="separate"/>
            </w:r>
            <w:r w:rsidR="003647B3">
              <w:rPr>
                <w:noProof/>
                <w:webHidden/>
              </w:rPr>
              <w:t>19</w:t>
            </w:r>
            <w:r w:rsidR="00B938D5">
              <w:rPr>
                <w:rStyle w:val="Hipercze"/>
                <w:noProof/>
              </w:rPr>
              <w:fldChar w:fldCharType="end"/>
            </w:r>
          </w:hyperlink>
        </w:p>
        <w:p w14:paraId="18472471" w14:textId="61F1BDD9" w:rsidR="00B938D5" w:rsidRDefault="00872EC5">
          <w:pPr>
            <w:pStyle w:val="Spistreci2"/>
            <w:rPr>
              <w:rFonts w:eastAsiaTheme="minorEastAsia"/>
              <w:noProof/>
              <w:lang w:eastAsia="pl-PL"/>
            </w:rPr>
          </w:pPr>
          <w:hyperlink w:anchor="_Toc54267154" w:history="1">
            <w:r w:rsidR="00B938D5" w:rsidRPr="001B45F0">
              <w:rPr>
                <w:rStyle w:val="Hipercze"/>
                <w:rFonts w:ascii="Arial Narrow" w:hAnsi="Arial Narrow"/>
                <w:noProof/>
              </w:rPr>
              <w:t>3.15.</w:t>
            </w:r>
            <w:r w:rsidR="00B938D5">
              <w:rPr>
                <w:rFonts w:eastAsiaTheme="minorEastAsia"/>
                <w:noProof/>
                <w:lang w:eastAsia="pl-PL"/>
              </w:rPr>
              <w:tab/>
            </w:r>
            <w:r w:rsidR="00B938D5" w:rsidRPr="001B45F0">
              <w:rPr>
                <w:rStyle w:val="Hipercze"/>
                <w:rFonts w:ascii="Arial Narrow" w:hAnsi="Arial Narrow"/>
                <w:noProof/>
              </w:rPr>
              <w:t>Dane informujące, czy działka lub teren, na którym jest projektowany obiekt budowlany, są wpisane do rejestru zabytków oraz czy podlegają ochronie na podstawie ustaleń miejscowego planu zagospodarowania przestrzennego</w:t>
            </w:r>
            <w:r w:rsidR="00B938D5">
              <w:rPr>
                <w:noProof/>
                <w:webHidden/>
              </w:rPr>
              <w:tab/>
            </w:r>
            <w:r w:rsidR="00B938D5">
              <w:rPr>
                <w:rStyle w:val="Hipercze"/>
                <w:noProof/>
              </w:rPr>
              <w:fldChar w:fldCharType="begin"/>
            </w:r>
            <w:r w:rsidR="00B938D5">
              <w:rPr>
                <w:noProof/>
                <w:webHidden/>
              </w:rPr>
              <w:instrText xml:space="preserve"> PAGEREF _Toc54267154 \h </w:instrText>
            </w:r>
            <w:r w:rsidR="00B938D5">
              <w:rPr>
                <w:rStyle w:val="Hipercze"/>
                <w:noProof/>
              </w:rPr>
            </w:r>
            <w:r w:rsidR="00B938D5">
              <w:rPr>
                <w:rStyle w:val="Hipercze"/>
                <w:noProof/>
              </w:rPr>
              <w:fldChar w:fldCharType="separate"/>
            </w:r>
            <w:r w:rsidR="003647B3">
              <w:rPr>
                <w:noProof/>
                <w:webHidden/>
              </w:rPr>
              <w:t>19</w:t>
            </w:r>
            <w:r w:rsidR="00B938D5">
              <w:rPr>
                <w:rStyle w:val="Hipercze"/>
                <w:noProof/>
              </w:rPr>
              <w:fldChar w:fldCharType="end"/>
            </w:r>
          </w:hyperlink>
        </w:p>
        <w:p w14:paraId="7C4DBDF1" w14:textId="1B590739" w:rsidR="00B938D5" w:rsidRDefault="00872EC5">
          <w:pPr>
            <w:pStyle w:val="Spistreci2"/>
            <w:rPr>
              <w:rFonts w:eastAsiaTheme="minorEastAsia"/>
              <w:noProof/>
              <w:lang w:eastAsia="pl-PL"/>
            </w:rPr>
          </w:pPr>
          <w:hyperlink w:anchor="_Toc54267155" w:history="1">
            <w:r w:rsidR="00B938D5" w:rsidRPr="001B45F0">
              <w:rPr>
                <w:rStyle w:val="Hipercze"/>
                <w:rFonts w:ascii="Arial Narrow" w:hAnsi="Arial Narrow"/>
                <w:noProof/>
              </w:rPr>
              <w:t>3.16.</w:t>
            </w:r>
            <w:r w:rsidR="00B938D5">
              <w:rPr>
                <w:rFonts w:eastAsiaTheme="minorEastAsia"/>
                <w:noProof/>
                <w:lang w:eastAsia="pl-PL"/>
              </w:rPr>
              <w:tab/>
            </w:r>
            <w:r w:rsidR="00B938D5" w:rsidRPr="001B45F0">
              <w:rPr>
                <w:rStyle w:val="Hipercze"/>
                <w:rFonts w:ascii="Arial Narrow" w:hAnsi="Arial Narrow"/>
                <w:noProof/>
              </w:rPr>
              <w:t>Dane określające wpływ eksploatacji górniczej na działkę lub teren zamierzenia budowlanego, znajdującego się w granicach terenu górniczego.</w:t>
            </w:r>
            <w:r w:rsidR="00B938D5">
              <w:rPr>
                <w:noProof/>
                <w:webHidden/>
              </w:rPr>
              <w:tab/>
            </w:r>
            <w:r w:rsidR="00B938D5">
              <w:rPr>
                <w:rStyle w:val="Hipercze"/>
                <w:noProof/>
              </w:rPr>
              <w:fldChar w:fldCharType="begin"/>
            </w:r>
            <w:r w:rsidR="00B938D5">
              <w:rPr>
                <w:noProof/>
                <w:webHidden/>
              </w:rPr>
              <w:instrText xml:space="preserve"> PAGEREF _Toc54267155 \h </w:instrText>
            </w:r>
            <w:r w:rsidR="00B938D5">
              <w:rPr>
                <w:rStyle w:val="Hipercze"/>
                <w:noProof/>
              </w:rPr>
            </w:r>
            <w:r w:rsidR="00B938D5">
              <w:rPr>
                <w:rStyle w:val="Hipercze"/>
                <w:noProof/>
              </w:rPr>
              <w:fldChar w:fldCharType="separate"/>
            </w:r>
            <w:r w:rsidR="003647B3">
              <w:rPr>
                <w:noProof/>
                <w:webHidden/>
              </w:rPr>
              <w:t>19</w:t>
            </w:r>
            <w:r w:rsidR="00B938D5">
              <w:rPr>
                <w:rStyle w:val="Hipercze"/>
                <w:noProof/>
              </w:rPr>
              <w:fldChar w:fldCharType="end"/>
            </w:r>
          </w:hyperlink>
        </w:p>
        <w:p w14:paraId="4D7CBDE9" w14:textId="09946DC3" w:rsidR="00B938D5" w:rsidRDefault="00872EC5">
          <w:pPr>
            <w:pStyle w:val="Spistreci2"/>
            <w:rPr>
              <w:rFonts w:eastAsiaTheme="minorEastAsia"/>
              <w:noProof/>
              <w:lang w:eastAsia="pl-PL"/>
            </w:rPr>
          </w:pPr>
          <w:hyperlink w:anchor="_Toc54267156" w:history="1">
            <w:r w:rsidR="00B938D5" w:rsidRPr="001B45F0">
              <w:rPr>
                <w:rStyle w:val="Hipercze"/>
                <w:rFonts w:ascii="Arial Narrow" w:hAnsi="Arial Narrow"/>
                <w:noProof/>
              </w:rPr>
              <w:t>3.17.</w:t>
            </w:r>
            <w:r w:rsidR="00B938D5">
              <w:rPr>
                <w:rFonts w:eastAsiaTheme="minorEastAsia"/>
                <w:noProof/>
                <w:lang w:eastAsia="pl-PL"/>
              </w:rPr>
              <w:tab/>
            </w:r>
            <w:r w:rsidR="00B938D5" w:rsidRPr="001B45F0">
              <w:rPr>
                <w:rStyle w:val="Hipercze"/>
                <w:rFonts w:ascii="Arial Narrow" w:hAnsi="Arial Narrow"/>
                <w:noProof/>
              </w:rPr>
              <w:t>Informacje i dane o charakterze i cechach istniejących i przewidywanych zagrożeń dla środowiska oraz higieny i zdrowia użytkowników projektowanych obiektów budowlanych i ich otoczenia w zakresie zgodnym z przepisami odrębnymi.</w:t>
            </w:r>
            <w:r w:rsidR="00B938D5">
              <w:rPr>
                <w:noProof/>
                <w:webHidden/>
              </w:rPr>
              <w:tab/>
            </w:r>
            <w:r w:rsidR="00B938D5">
              <w:rPr>
                <w:rStyle w:val="Hipercze"/>
                <w:noProof/>
              </w:rPr>
              <w:fldChar w:fldCharType="begin"/>
            </w:r>
            <w:r w:rsidR="00B938D5">
              <w:rPr>
                <w:noProof/>
                <w:webHidden/>
              </w:rPr>
              <w:instrText xml:space="preserve"> PAGEREF _Toc54267156 \h </w:instrText>
            </w:r>
            <w:r w:rsidR="00B938D5">
              <w:rPr>
                <w:rStyle w:val="Hipercze"/>
                <w:noProof/>
              </w:rPr>
            </w:r>
            <w:r w:rsidR="00B938D5">
              <w:rPr>
                <w:rStyle w:val="Hipercze"/>
                <w:noProof/>
              </w:rPr>
              <w:fldChar w:fldCharType="separate"/>
            </w:r>
            <w:r w:rsidR="003647B3">
              <w:rPr>
                <w:noProof/>
                <w:webHidden/>
              </w:rPr>
              <w:t>19</w:t>
            </w:r>
            <w:r w:rsidR="00B938D5">
              <w:rPr>
                <w:rStyle w:val="Hipercze"/>
                <w:noProof/>
              </w:rPr>
              <w:fldChar w:fldCharType="end"/>
            </w:r>
          </w:hyperlink>
        </w:p>
        <w:p w14:paraId="458E7B1F" w14:textId="1E3ED308" w:rsidR="00B938D5" w:rsidRDefault="00872EC5">
          <w:pPr>
            <w:pStyle w:val="Spistreci2"/>
            <w:rPr>
              <w:rFonts w:eastAsiaTheme="minorEastAsia"/>
              <w:noProof/>
              <w:lang w:eastAsia="pl-PL"/>
            </w:rPr>
          </w:pPr>
          <w:hyperlink w:anchor="_Toc54267157" w:history="1">
            <w:r w:rsidR="00B938D5" w:rsidRPr="001B45F0">
              <w:rPr>
                <w:rStyle w:val="Hipercze"/>
                <w:rFonts w:ascii="Arial Narrow" w:hAnsi="Arial Narrow"/>
                <w:noProof/>
              </w:rPr>
              <w:t>3.18.</w:t>
            </w:r>
            <w:r w:rsidR="00B938D5">
              <w:rPr>
                <w:rFonts w:eastAsiaTheme="minorEastAsia"/>
                <w:noProof/>
                <w:lang w:eastAsia="pl-PL"/>
              </w:rPr>
              <w:tab/>
            </w:r>
            <w:r w:rsidR="00B938D5" w:rsidRPr="001B45F0">
              <w:rPr>
                <w:rStyle w:val="Hipercze"/>
                <w:rFonts w:ascii="Arial Narrow" w:hAnsi="Arial Narrow"/>
                <w:noProof/>
              </w:rPr>
              <w:t>Informacje o obszarze oddziaływania obiektu</w:t>
            </w:r>
            <w:r w:rsidR="00B938D5">
              <w:rPr>
                <w:noProof/>
                <w:webHidden/>
              </w:rPr>
              <w:tab/>
            </w:r>
            <w:r w:rsidR="00B938D5">
              <w:rPr>
                <w:rStyle w:val="Hipercze"/>
                <w:noProof/>
              </w:rPr>
              <w:fldChar w:fldCharType="begin"/>
            </w:r>
            <w:r w:rsidR="00B938D5">
              <w:rPr>
                <w:noProof/>
                <w:webHidden/>
              </w:rPr>
              <w:instrText xml:space="preserve"> PAGEREF _Toc54267157 \h </w:instrText>
            </w:r>
            <w:r w:rsidR="00B938D5">
              <w:rPr>
                <w:rStyle w:val="Hipercze"/>
                <w:noProof/>
              </w:rPr>
            </w:r>
            <w:r w:rsidR="00B938D5">
              <w:rPr>
                <w:rStyle w:val="Hipercze"/>
                <w:noProof/>
              </w:rPr>
              <w:fldChar w:fldCharType="separate"/>
            </w:r>
            <w:r w:rsidR="003647B3">
              <w:rPr>
                <w:noProof/>
                <w:webHidden/>
              </w:rPr>
              <w:t>20</w:t>
            </w:r>
            <w:r w:rsidR="00B938D5">
              <w:rPr>
                <w:rStyle w:val="Hipercze"/>
                <w:noProof/>
              </w:rPr>
              <w:fldChar w:fldCharType="end"/>
            </w:r>
          </w:hyperlink>
        </w:p>
        <w:p w14:paraId="0616282F" w14:textId="1199C9E9" w:rsidR="00B938D5" w:rsidRDefault="00872EC5">
          <w:pPr>
            <w:pStyle w:val="Spistreci2"/>
            <w:rPr>
              <w:rFonts w:eastAsiaTheme="minorEastAsia"/>
              <w:noProof/>
              <w:lang w:eastAsia="pl-PL"/>
            </w:rPr>
          </w:pPr>
          <w:hyperlink w:anchor="_Toc54267158" w:history="1">
            <w:r w:rsidR="00B938D5" w:rsidRPr="001B45F0">
              <w:rPr>
                <w:rStyle w:val="Hipercze"/>
                <w:rFonts w:ascii="Arial Narrow" w:hAnsi="Arial Narrow"/>
                <w:noProof/>
              </w:rPr>
              <w:t>3.19.</w:t>
            </w:r>
            <w:r w:rsidR="00B938D5">
              <w:rPr>
                <w:rFonts w:eastAsiaTheme="minorEastAsia"/>
                <w:noProof/>
                <w:lang w:eastAsia="pl-PL"/>
              </w:rPr>
              <w:tab/>
            </w:r>
            <w:r w:rsidR="00B938D5" w:rsidRPr="001B45F0">
              <w:rPr>
                <w:rStyle w:val="Hipercze"/>
                <w:rFonts w:ascii="Arial Narrow" w:hAnsi="Arial Narrow"/>
                <w:noProof/>
              </w:rPr>
              <w:t>Inne konieczne dane wynikające ze specyfiki, charakteru i stopnia skomplikowania obiektu budowlanego lub robót budowlanych.</w:t>
            </w:r>
            <w:r w:rsidR="00B938D5">
              <w:rPr>
                <w:noProof/>
                <w:webHidden/>
              </w:rPr>
              <w:tab/>
            </w:r>
            <w:r w:rsidR="00B938D5">
              <w:rPr>
                <w:rStyle w:val="Hipercze"/>
                <w:noProof/>
              </w:rPr>
              <w:fldChar w:fldCharType="begin"/>
            </w:r>
            <w:r w:rsidR="00B938D5">
              <w:rPr>
                <w:noProof/>
                <w:webHidden/>
              </w:rPr>
              <w:instrText xml:space="preserve"> PAGEREF _Toc54267158 \h </w:instrText>
            </w:r>
            <w:r w:rsidR="00B938D5">
              <w:rPr>
                <w:rStyle w:val="Hipercze"/>
                <w:noProof/>
              </w:rPr>
            </w:r>
            <w:r w:rsidR="00B938D5">
              <w:rPr>
                <w:rStyle w:val="Hipercze"/>
                <w:noProof/>
              </w:rPr>
              <w:fldChar w:fldCharType="separate"/>
            </w:r>
            <w:r w:rsidR="003647B3">
              <w:rPr>
                <w:noProof/>
                <w:webHidden/>
              </w:rPr>
              <w:t>20</w:t>
            </w:r>
            <w:r w:rsidR="00B938D5">
              <w:rPr>
                <w:rStyle w:val="Hipercze"/>
                <w:noProof/>
              </w:rPr>
              <w:fldChar w:fldCharType="end"/>
            </w:r>
          </w:hyperlink>
        </w:p>
        <w:p w14:paraId="1B105756" w14:textId="5DE1BA59" w:rsidR="00B938D5" w:rsidRDefault="00872EC5">
          <w:pPr>
            <w:pStyle w:val="Spistreci1"/>
            <w:rPr>
              <w:rFonts w:asciiTheme="minorHAnsi" w:eastAsiaTheme="minorEastAsia" w:hAnsiTheme="minorHAnsi"/>
              <w:b w:val="0"/>
              <w:lang w:eastAsia="pl-PL"/>
            </w:rPr>
          </w:pPr>
          <w:hyperlink w:anchor="_Toc54267159" w:history="1">
            <w:r w:rsidR="00B938D5" w:rsidRPr="001B45F0">
              <w:rPr>
                <w:rStyle w:val="Hipercze"/>
                <w:rFonts w:eastAsia="Times New Roman" w:cs="Calibri"/>
                <w:bCs/>
              </w:rPr>
              <w:t>4.</w:t>
            </w:r>
            <w:r w:rsidR="00B938D5">
              <w:rPr>
                <w:rFonts w:asciiTheme="minorHAnsi" w:eastAsiaTheme="minorEastAsia" w:hAnsiTheme="minorHAnsi"/>
                <w:b w:val="0"/>
                <w:lang w:eastAsia="pl-PL"/>
              </w:rPr>
              <w:tab/>
            </w:r>
            <w:r w:rsidR="00B938D5" w:rsidRPr="001B45F0">
              <w:rPr>
                <w:rStyle w:val="Hipercze"/>
                <w:rFonts w:eastAsia="Times New Roman" w:cs="Calibri"/>
                <w:bCs/>
              </w:rPr>
              <w:t>SPIS RYSUNKÓW</w:t>
            </w:r>
            <w:r w:rsidR="00B938D5">
              <w:rPr>
                <w:webHidden/>
              </w:rPr>
              <w:tab/>
            </w:r>
            <w:r w:rsidR="00B938D5">
              <w:rPr>
                <w:rStyle w:val="Hipercze"/>
              </w:rPr>
              <w:fldChar w:fldCharType="begin"/>
            </w:r>
            <w:r w:rsidR="00B938D5">
              <w:rPr>
                <w:webHidden/>
              </w:rPr>
              <w:instrText xml:space="preserve"> PAGEREF _Toc54267159 \h </w:instrText>
            </w:r>
            <w:r w:rsidR="00B938D5">
              <w:rPr>
                <w:rStyle w:val="Hipercze"/>
              </w:rPr>
            </w:r>
            <w:r w:rsidR="00B938D5">
              <w:rPr>
                <w:rStyle w:val="Hipercze"/>
              </w:rPr>
              <w:fldChar w:fldCharType="separate"/>
            </w:r>
            <w:r w:rsidR="003647B3">
              <w:rPr>
                <w:webHidden/>
              </w:rPr>
              <w:t>20</w:t>
            </w:r>
            <w:r w:rsidR="00B938D5">
              <w:rPr>
                <w:rStyle w:val="Hipercze"/>
              </w:rPr>
              <w:fldChar w:fldCharType="end"/>
            </w:r>
          </w:hyperlink>
        </w:p>
        <w:p w14:paraId="5CF343ED" w14:textId="7AFE8FBD" w:rsidR="00B938D5" w:rsidRDefault="00872EC5">
          <w:pPr>
            <w:pStyle w:val="Spistreci1"/>
            <w:rPr>
              <w:rFonts w:asciiTheme="minorHAnsi" w:eastAsiaTheme="minorEastAsia" w:hAnsiTheme="minorHAnsi"/>
              <w:b w:val="0"/>
              <w:lang w:eastAsia="pl-PL"/>
            </w:rPr>
          </w:pPr>
          <w:hyperlink w:anchor="_Toc54267160" w:history="1">
            <w:r w:rsidR="00B938D5" w:rsidRPr="001B45F0">
              <w:rPr>
                <w:rStyle w:val="Hipercze"/>
                <w:rFonts w:cs="Calibri"/>
              </w:rPr>
              <w:t>INFORMACJA DOTYCZĄCA BEZPIECZEŃSTWA I OCHRONY ZDROWIA</w:t>
            </w:r>
            <w:r w:rsidR="00B938D5">
              <w:rPr>
                <w:webHidden/>
              </w:rPr>
              <w:tab/>
            </w:r>
            <w:r w:rsidR="00B938D5">
              <w:rPr>
                <w:rStyle w:val="Hipercze"/>
              </w:rPr>
              <w:fldChar w:fldCharType="begin"/>
            </w:r>
            <w:r w:rsidR="00B938D5">
              <w:rPr>
                <w:webHidden/>
              </w:rPr>
              <w:instrText xml:space="preserve"> PAGEREF _Toc54267160 \h </w:instrText>
            </w:r>
            <w:r w:rsidR="00B938D5">
              <w:rPr>
                <w:rStyle w:val="Hipercze"/>
              </w:rPr>
            </w:r>
            <w:r w:rsidR="00B938D5">
              <w:rPr>
                <w:rStyle w:val="Hipercze"/>
              </w:rPr>
              <w:fldChar w:fldCharType="separate"/>
            </w:r>
            <w:r w:rsidR="003647B3">
              <w:rPr>
                <w:webHidden/>
              </w:rPr>
              <w:t>21</w:t>
            </w:r>
            <w:r w:rsidR="00B938D5">
              <w:rPr>
                <w:rStyle w:val="Hipercze"/>
              </w:rPr>
              <w:fldChar w:fldCharType="end"/>
            </w:r>
          </w:hyperlink>
        </w:p>
        <w:p w14:paraId="7B81B216" w14:textId="4A9DA5C3" w:rsidR="00B938D5" w:rsidRDefault="00872EC5">
          <w:pPr>
            <w:pStyle w:val="Spistreci1"/>
            <w:rPr>
              <w:rFonts w:asciiTheme="minorHAnsi" w:eastAsiaTheme="minorEastAsia" w:hAnsiTheme="minorHAnsi"/>
              <w:b w:val="0"/>
              <w:lang w:eastAsia="pl-PL"/>
            </w:rPr>
          </w:pPr>
          <w:hyperlink w:anchor="_Toc54267161" w:history="1">
            <w:r w:rsidR="00B938D5" w:rsidRPr="001B45F0">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I/2 - KONSTRUKCJA</w:t>
            </w:r>
            <w:r w:rsidR="00B938D5">
              <w:rPr>
                <w:webHidden/>
              </w:rPr>
              <w:tab/>
            </w:r>
            <w:r w:rsidR="00B938D5">
              <w:rPr>
                <w:rStyle w:val="Hipercze"/>
              </w:rPr>
              <w:fldChar w:fldCharType="begin"/>
            </w:r>
            <w:r w:rsidR="00B938D5">
              <w:rPr>
                <w:webHidden/>
              </w:rPr>
              <w:instrText xml:space="preserve"> PAGEREF _Toc54267161 \h </w:instrText>
            </w:r>
            <w:r w:rsidR="00B938D5">
              <w:rPr>
                <w:rStyle w:val="Hipercze"/>
              </w:rPr>
            </w:r>
            <w:r w:rsidR="00B938D5">
              <w:rPr>
                <w:rStyle w:val="Hipercze"/>
              </w:rPr>
              <w:fldChar w:fldCharType="separate"/>
            </w:r>
            <w:r w:rsidR="003647B3">
              <w:rPr>
                <w:webHidden/>
              </w:rPr>
              <w:t>25</w:t>
            </w:r>
            <w:r w:rsidR="00B938D5">
              <w:rPr>
                <w:rStyle w:val="Hipercze"/>
              </w:rPr>
              <w:fldChar w:fldCharType="end"/>
            </w:r>
          </w:hyperlink>
        </w:p>
        <w:p w14:paraId="3999F1C6" w14:textId="49D8B139" w:rsidR="00B938D5" w:rsidRDefault="00872EC5">
          <w:pPr>
            <w:pStyle w:val="Spistreci1"/>
            <w:rPr>
              <w:rFonts w:asciiTheme="minorHAnsi" w:eastAsiaTheme="minorEastAsia" w:hAnsiTheme="minorHAnsi"/>
              <w:b w:val="0"/>
              <w:lang w:eastAsia="pl-PL"/>
            </w:rPr>
          </w:pPr>
          <w:hyperlink w:anchor="_Toc54267162" w:history="1">
            <w:r w:rsidR="00B938D5" w:rsidRPr="001B45F0">
              <w:rPr>
                <w:rStyle w:val="Hipercze"/>
                <w:rFonts w:eastAsia="Times New Roman" w:cs="Calibri"/>
                <w:bCs/>
              </w:rPr>
              <w:t>1.</w:t>
            </w:r>
            <w:r w:rsidR="00B938D5">
              <w:rPr>
                <w:rFonts w:asciiTheme="minorHAnsi" w:eastAsiaTheme="minorEastAsia" w:hAnsiTheme="minorHAnsi"/>
                <w:b w:val="0"/>
                <w:lang w:eastAsia="pl-PL"/>
              </w:rPr>
              <w:tab/>
            </w:r>
            <w:r w:rsidR="00B938D5" w:rsidRPr="001B45F0">
              <w:rPr>
                <w:rStyle w:val="Hipercze"/>
                <w:rFonts w:eastAsia="Times New Roman" w:cs="Calibri"/>
                <w:bCs/>
              </w:rPr>
              <w:t>OPIS KONSTRUKCJI ZBIORNIKA – DLA STAWU SZUWAROWEGO</w:t>
            </w:r>
            <w:r w:rsidR="00B938D5">
              <w:rPr>
                <w:webHidden/>
              </w:rPr>
              <w:tab/>
            </w:r>
            <w:r w:rsidR="00B938D5">
              <w:rPr>
                <w:rStyle w:val="Hipercze"/>
              </w:rPr>
              <w:fldChar w:fldCharType="begin"/>
            </w:r>
            <w:r w:rsidR="00B938D5">
              <w:rPr>
                <w:webHidden/>
              </w:rPr>
              <w:instrText xml:space="preserve"> PAGEREF _Toc54267162 \h </w:instrText>
            </w:r>
            <w:r w:rsidR="00B938D5">
              <w:rPr>
                <w:rStyle w:val="Hipercze"/>
              </w:rPr>
            </w:r>
            <w:r w:rsidR="00B938D5">
              <w:rPr>
                <w:rStyle w:val="Hipercze"/>
              </w:rPr>
              <w:fldChar w:fldCharType="separate"/>
            </w:r>
            <w:r w:rsidR="003647B3">
              <w:rPr>
                <w:webHidden/>
              </w:rPr>
              <w:t>25</w:t>
            </w:r>
            <w:r w:rsidR="00B938D5">
              <w:rPr>
                <w:rStyle w:val="Hipercze"/>
              </w:rPr>
              <w:fldChar w:fldCharType="end"/>
            </w:r>
          </w:hyperlink>
        </w:p>
        <w:p w14:paraId="61DD1577" w14:textId="21E88C8B" w:rsidR="00B938D5" w:rsidRDefault="00872EC5">
          <w:pPr>
            <w:pStyle w:val="Spistreci1"/>
            <w:rPr>
              <w:rFonts w:asciiTheme="minorHAnsi" w:eastAsiaTheme="minorEastAsia" w:hAnsiTheme="minorHAnsi"/>
              <w:b w:val="0"/>
              <w:lang w:eastAsia="pl-PL"/>
            </w:rPr>
          </w:pPr>
          <w:hyperlink w:anchor="_Toc54267163" w:history="1">
            <w:r w:rsidR="00B938D5" w:rsidRPr="001B45F0">
              <w:rPr>
                <w:rStyle w:val="Hipercze"/>
                <w:rFonts w:cs="Calibri"/>
              </w:rPr>
              <w:t>INFORMACJA DOTYCZACA BEZPIECZEŃSTWA I OCHRONY ZDROWIA</w:t>
            </w:r>
            <w:r w:rsidR="00B938D5">
              <w:rPr>
                <w:webHidden/>
              </w:rPr>
              <w:tab/>
            </w:r>
            <w:r w:rsidR="00B938D5">
              <w:rPr>
                <w:rStyle w:val="Hipercze"/>
              </w:rPr>
              <w:fldChar w:fldCharType="begin"/>
            </w:r>
            <w:r w:rsidR="00B938D5">
              <w:rPr>
                <w:webHidden/>
              </w:rPr>
              <w:instrText xml:space="preserve"> PAGEREF _Toc54267163 \h </w:instrText>
            </w:r>
            <w:r w:rsidR="00B938D5">
              <w:rPr>
                <w:rStyle w:val="Hipercze"/>
              </w:rPr>
            </w:r>
            <w:r w:rsidR="00B938D5">
              <w:rPr>
                <w:rStyle w:val="Hipercze"/>
              </w:rPr>
              <w:fldChar w:fldCharType="separate"/>
            </w:r>
            <w:r w:rsidR="003647B3">
              <w:rPr>
                <w:webHidden/>
              </w:rPr>
              <w:t>26</w:t>
            </w:r>
            <w:r w:rsidR="00B938D5">
              <w:rPr>
                <w:rStyle w:val="Hipercze"/>
              </w:rPr>
              <w:fldChar w:fldCharType="end"/>
            </w:r>
          </w:hyperlink>
        </w:p>
        <w:p w14:paraId="798D5C94" w14:textId="37D70587" w:rsidR="00B938D5" w:rsidRDefault="00872EC5">
          <w:pPr>
            <w:pStyle w:val="Spistreci1"/>
            <w:rPr>
              <w:rFonts w:asciiTheme="minorHAnsi" w:eastAsiaTheme="minorEastAsia" w:hAnsiTheme="minorHAnsi"/>
              <w:b w:val="0"/>
              <w:lang w:eastAsia="pl-PL"/>
            </w:rPr>
          </w:pPr>
          <w:hyperlink w:anchor="_Toc54267164" w:history="1">
            <w:r w:rsidR="00B938D5" w:rsidRPr="001B45F0">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I/3 – INSTALACJE SANITARNE</w:t>
            </w:r>
            <w:r w:rsidR="00B938D5">
              <w:rPr>
                <w:webHidden/>
              </w:rPr>
              <w:tab/>
            </w:r>
            <w:r w:rsidR="00B938D5">
              <w:rPr>
                <w:rStyle w:val="Hipercze"/>
              </w:rPr>
              <w:fldChar w:fldCharType="begin"/>
            </w:r>
            <w:r w:rsidR="00B938D5">
              <w:rPr>
                <w:webHidden/>
              </w:rPr>
              <w:instrText xml:space="preserve"> PAGEREF _Toc54267164 \h </w:instrText>
            </w:r>
            <w:r w:rsidR="00B938D5">
              <w:rPr>
                <w:rStyle w:val="Hipercze"/>
              </w:rPr>
            </w:r>
            <w:r w:rsidR="00B938D5">
              <w:rPr>
                <w:rStyle w:val="Hipercze"/>
              </w:rPr>
              <w:fldChar w:fldCharType="separate"/>
            </w:r>
            <w:r w:rsidR="003647B3">
              <w:rPr>
                <w:webHidden/>
              </w:rPr>
              <w:t>32</w:t>
            </w:r>
            <w:r w:rsidR="00B938D5">
              <w:rPr>
                <w:rStyle w:val="Hipercze"/>
              </w:rPr>
              <w:fldChar w:fldCharType="end"/>
            </w:r>
          </w:hyperlink>
        </w:p>
        <w:p w14:paraId="3F259E9D" w14:textId="316C983D" w:rsidR="00B938D5" w:rsidRDefault="00872EC5">
          <w:pPr>
            <w:pStyle w:val="Spistreci1"/>
            <w:rPr>
              <w:rFonts w:asciiTheme="minorHAnsi" w:eastAsiaTheme="minorEastAsia" w:hAnsiTheme="minorHAnsi"/>
              <w:b w:val="0"/>
              <w:lang w:eastAsia="pl-PL"/>
            </w:rPr>
          </w:pPr>
          <w:hyperlink w:anchor="_Toc54267165" w:history="1">
            <w:r w:rsidR="00B938D5" w:rsidRPr="001B45F0">
              <w:rPr>
                <w:rStyle w:val="Hipercze"/>
                <w:rFonts w:cs="Calibri"/>
              </w:rPr>
              <w:t>1.</w:t>
            </w:r>
            <w:r w:rsidR="00B938D5">
              <w:rPr>
                <w:rFonts w:asciiTheme="minorHAnsi" w:eastAsiaTheme="minorEastAsia" w:hAnsiTheme="minorHAnsi"/>
                <w:b w:val="0"/>
                <w:lang w:eastAsia="pl-PL"/>
              </w:rPr>
              <w:tab/>
            </w:r>
            <w:r w:rsidR="00B938D5" w:rsidRPr="001B45F0">
              <w:rPr>
                <w:rStyle w:val="Hipercze"/>
                <w:rFonts w:cs="Calibri"/>
              </w:rPr>
              <w:t>PRZEDMIOT I ZAKRES OPRACOWANIA</w:t>
            </w:r>
            <w:r w:rsidR="00B938D5">
              <w:rPr>
                <w:webHidden/>
              </w:rPr>
              <w:tab/>
            </w:r>
            <w:r w:rsidR="00B938D5">
              <w:rPr>
                <w:rStyle w:val="Hipercze"/>
              </w:rPr>
              <w:fldChar w:fldCharType="begin"/>
            </w:r>
            <w:r w:rsidR="00B938D5">
              <w:rPr>
                <w:webHidden/>
              </w:rPr>
              <w:instrText xml:space="preserve"> PAGEREF _Toc54267165 \h </w:instrText>
            </w:r>
            <w:r w:rsidR="00B938D5">
              <w:rPr>
                <w:rStyle w:val="Hipercze"/>
              </w:rPr>
            </w:r>
            <w:r w:rsidR="00B938D5">
              <w:rPr>
                <w:rStyle w:val="Hipercze"/>
              </w:rPr>
              <w:fldChar w:fldCharType="separate"/>
            </w:r>
            <w:r w:rsidR="003647B3">
              <w:rPr>
                <w:webHidden/>
              </w:rPr>
              <w:t>32</w:t>
            </w:r>
            <w:r w:rsidR="00B938D5">
              <w:rPr>
                <w:rStyle w:val="Hipercze"/>
              </w:rPr>
              <w:fldChar w:fldCharType="end"/>
            </w:r>
          </w:hyperlink>
        </w:p>
        <w:p w14:paraId="2142C8D3" w14:textId="17A3F666" w:rsidR="00B938D5" w:rsidRDefault="00872EC5">
          <w:pPr>
            <w:pStyle w:val="Spistreci2"/>
            <w:rPr>
              <w:rFonts w:eastAsiaTheme="minorEastAsia"/>
              <w:noProof/>
              <w:lang w:eastAsia="pl-PL"/>
            </w:rPr>
          </w:pPr>
          <w:hyperlink w:anchor="_Toc54267166" w:history="1">
            <w:r w:rsidR="00B938D5" w:rsidRPr="001B45F0">
              <w:rPr>
                <w:rStyle w:val="Hipercze"/>
                <w:rFonts w:ascii="Arial Narrow" w:hAnsi="Arial Narrow" w:cs="Calibri"/>
                <w:noProof/>
              </w:rPr>
              <w:t>1.1.</w:t>
            </w:r>
            <w:r w:rsidR="00B938D5">
              <w:rPr>
                <w:rFonts w:eastAsiaTheme="minorEastAsia"/>
                <w:noProof/>
                <w:lang w:eastAsia="pl-PL"/>
              </w:rPr>
              <w:tab/>
            </w:r>
            <w:r w:rsidR="00B938D5" w:rsidRPr="001B45F0">
              <w:rPr>
                <w:rStyle w:val="Hipercze"/>
                <w:rFonts w:ascii="Arial Narrow" w:hAnsi="Arial Narrow" w:cs="Calibri"/>
                <w:noProof/>
              </w:rPr>
              <w:t>Przedmiot opracowania</w:t>
            </w:r>
            <w:r w:rsidR="00B938D5">
              <w:rPr>
                <w:noProof/>
                <w:webHidden/>
              </w:rPr>
              <w:tab/>
            </w:r>
            <w:r w:rsidR="00B938D5">
              <w:rPr>
                <w:rStyle w:val="Hipercze"/>
                <w:noProof/>
              </w:rPr>
              <w:fldChar w:fldCharType="begin"/>
            </w:r>
            <w:r w:rsidR="00B938D5">
              <w:rPr>
                <w:noProof/>
                <w:webHidden/>
              </w:rPr>
              <w:instrText xml:space="preserve"> PAGEREF _Toc54267166 \h </w:instrText>
            </w:r>
            <w:r w:rsidR="00B938D5">
              <w:rPr>
                <w:rStyle w:val="Hipercze"/>
                <w:noProof/>
              </w:rPr>
            </w:r>
            <w:r w:rsidR="00B938D5">
              <w:rPr>
                <w:rStyle w:val="Hipercze"/>
                <w:noProof/>
              </w:rPr>
              <w:fldChar w:fldCharType="separate"/>
            </w:r>
            <w:r w:rsidR="003647B3">
              <w:rPr>
                <w:noProof/>
                <w:webHidden/>
              </w:rPr>
              <w:t>32</w:t>
            </w:r>
            <w:r w:rsidR="00B938D5">
              <w:rPr>
                <w:rStyle w:val="Hipercze"/>
                <w:noProof/>
              </w:rPr>
              <w:fldChar w:fldCharType="end"/>
            </w:r>
          </w:hyperlink>
        </w:p>
        <w:p w14:paraId="1A1F0DB0" w14:textId="455AFF0E" w:rsidR="00B938D5" w:rsidRDefault="00872EC5">
          <w:pPr>
            <w:pStyle w:val="Spistreci1"/>
            <w:rPr>
              <w:rFonts w:asciiTheme="minorHAnsi" w:eastAsiaTheme="minorEastAsia" w:hAnsiTheme="minorHAnsi"/>
              <w:b w:val="0"/>
              <w:lang w:eastAsia="pl-PL"/>
            </w:rPr>
          </w:pPr>
          <w:hyperlink w:anchor="_Toc54267167" w:history="1">
            <w:r w:rsidR="00B938D5" w:rsidRPr="001B45F0">
              <w:rPr>
                <w:rStyle w:val="Hipercze"/>
                <w:rFonts w:cs="Calibri"/>
              </w:rPr>
              <w:t>2.</w:t>
            </w:r>
            <w:r w:rsidR="00B938D5">
              <w:rPr>
                <w:rFonts w:asciiTheme="minorHAnsi" w:eastAsiaTheme="minorEastAsia" w:hAnsiTheme="minorHAnsi"/>
                <w:b w:val="0"/>
                <w:lang w:eastAsia="pl-PL"/>
              </w:rPr>
              <w:tab/>
            </w:r>
            <w:r w:rsidR="00B938D5" w:rsidRPr="001B45F0">
              <w:rPr>
                <w:rStyle w:val="Hipercze"/>
                <w:rFonts w:cs="Calibri"/>
              </w:rPr>
              <w:t>INSTALACJA WODY</w:t>
            </w:r>
            <w:r w:rsidR="00B938D5">
              <w:rPr>
                <w:webHidden/>
              </w:rPr>
              <w:tab/>
            </w:r>
            <w:r w:rsidR="00B938D5">
              <w:rPr>
                <w:rStyle w:val="Hipercze"/>
              </w:rPr>
              <w:fldChar w:fldCharType="begin"/>
            </w:r>
            <w:r w:rsidR="00B938D5">
              <w:rPr>
                <w:webHidden/>
              </w:rPr>
              <w:instrText xml:space="preserve"> PAGEREF _Toc54267167 \h </w:instrText>
            </w:r>
            <w:r w:rsidR="00B938D5">
              <w:rPr>
                <w:rStyle w:val="Hipercze"/>
              </w:rPr>
            </w:r>
            <w:r w:rsidR="00B938D5">
              <w:rPr>
                <w:rStyle w:val="Hipercze"/>
              </w:rPr>
              <w:fldChar w:fldCharType="separate"/>
            </w:r>
            <w:r w:rsidR="003647B3">
              <w:rPr>
                <w:webHidden/>
              </w:rPr>
              <w:t>32</w:t>
            </w:r>
            <w:r w:rsidR="00B938D5">
              <w:rPr>
                <w:rStyle w:val="Hipercze"/>
              </w:rPr>
              <w:fldChar w:fldCharType="end"/>
            </w:r>
          </w:hyperlink>
        </w:p>
        <w:p w14:paraId="345CD3E8" w14:textId="0D955BE0" w:rsidR="00B938D5" w:rsidRDefault="00872EC5">
          <w:pPr>
            <w:pStyle w:val="Spistreci2"/>
            <w:rPr>
              <w:rFonts w:eastAsiaTheme="minorEastAsia"/>
              <w:noProof/>
              <w:lang w:eastAsia="pl-PL"/>
            </w:rPr>
          </w:pPr>
          <w:hyperlink w:anchor="_Toc54267168" w:history="1">
            <w:r w:rsidR="00B938D5" w:rsidRPr="001B45F0">
              <w:rPr>
                <w:rStyle w:val="Hipercze"/>
                <w:rFonts w:ascii="Arial Narrow" w:hAnsi="Arial Narrow" w:cs="Calibri"/>
                <w:noProof/>
              </w:rPr>
              <w:t>2.1.</w:t>
            </w:r>
            <w:r w:rsidR="00B938D5">
              <w:rPr>
                <w:rFonts w:eastAsiaTheme="minorEastAsia"/>
                <w:noProof/>
                <w:lang w:eastAsia="pl-PL"/>
              </w:rPr>
              <w:tab/>
            </w:r>
            <w:r w:rsidR="00B938D5" w:rsidRPr="001B45F0">
              <w:rPr>
                <w:rStyle w:val="Hipercze"/>
                <w:rFonts w:ascii="Arial Narrow" w:hAnsi="Arial Narrow" w:cs="Calibri"/>
                <w:noProof/>
              </w:rPr>
              <w:t>Zasilanie budynku w wodę</w:t>
            </w:r>
            <w:r w:rsidR="00B938D5">
              <w:rPr>
                <w:noProof/>
                <w:webHidden/>
              </w:rPr>
              <w:tab/>
            </w:r>
            <w:r w:rsidR="00B938D5">
              <w:rPr>
                <w:rStyle w:val="Hipercze"/>
                <w:noProof/>
              </w:rPr>
              <w:fldChar w:fldCharType="begin"/>
            </w:r>
            <w:r w:rsidR="00B938D5">
              <w:rPr>
                <w:noProof/>
                <w:webHidden/>
              </w:rPr>
              <w:instrText xml:space="preserve"> PAGEREF _Toc54267168 \h </w:instrText>
            </w:r>
            <w:r w:rsidR="00B938D5">
              <w:rPr>
                <w:rStyle w:val="Hipercze"/>
                <w:noProof/>
              </w:rPr>
            </w:r>
            <w:r w:rsidR="00B938D5">
              <w:rPr>
                <w:rStyle w:val="Hipercze"/>
                <w:noProof/>
              </w:rPr>
              <w:fldChar w:fldCharType="separate"/>
            </w:r>
            <w:r w:rsidR="003647B3">
              <w:rPr>
                <w:noProof/>
                <w:webHidden/>
              </w:rPr>
              <w:t>32</w:t>
            </w:r>
            <w:r w:rsidR="00B938D5">
              <w:rPr>
                <w:rStyle w:val="Hipercze"/>
                <w:noProof/>
              </w:rPr>
              <w:fldChar w:fldCharType="end"/>
            </w:r>
          </w:hyperlink>
        </w:p>
        <w:p w14:paraId="683A433F" w14:textId="2A7C7B68" w:rsidR="00B938D5" w:rsidRDefault="00872EC5">
          <w:pPr>
            <w:pStyle w:val="Spistreci1"/>
            <w:rPr>
              <w:rFonts w:asciiTheme="minorHAnsi" w:eastAsiaTheme="minorEastAsia" w:hAnsiTheme="minorHAnsi"/>
              <w:b w:val="0"/>
              <w:lang w:eastAsia="pl-PL"/>
            </w:rPr>
          </w:pPr>
          <w:hyperlink w:anchor="_Toc54267169" w:history="1">
            <w:r w:rsidR="00B938D5" w:rsidRPr="001B45F0">
              <w:rPr>
                <w:rStyle w:val="Hipercze"/>
                <w:rFonts w:cs="Calibri"/>
              </w:rPr>
              <w:t>3.</w:t>
            </w:r>
            <w:r w:rsidR="00B938D5">
              <w:rPr>
                <w:rFonts w:asciiTheme="minorHAnsi" w:eastAsiaTheme="minorEastAsia" w:hAnsiTheme="minorHAnsi"/>
                <w:b w:val="0"/>
                <w:lang w:eastAsia="pl-PL"/>
              </w:rPr>
              <w:tab/>
            </w:r>
            <w:r w:rsidR="00B938D5" w:rsidRPr="001B45F0">
              <w:rPr>
                <w:rStyle w:val="Hipercze"/>
                <w:rFonts w:cs="Calibri"/>
              </w:rPr>
              <w:t>INSTALACJA KANALIZACJI</w:t>
            </w:r>
            <w:r w:rsidR="00B938D5">
              <w:rPr>
                <w:webHidden/>
              </w:rPr>
              <w:tab/>
            </w:r>
            <w:r w:rsidR="00B938D5">
              <w:rPr>
                <w:rStyle w:val="Hipercze"/>
              </w:rPr>
              <w:fldChar w:fldCharType="begin"/>
            </w:r>
            <w:r w:rsidR="00B938D5">
              <w:rPr>
                <w:webHidden/>
              </w:rPr>
              <w:instrText xml:space="preserve"> PAGEREF _Toc54267169 \h </w:instrText>
            </w:r>
            <w:r w:rsidR="00B938D5">
              <w:rPr>
                <w:rStyle w:val="Hipercze"/>
              </w:rPr>
            </w:r>
            <w:r w:rsidR="00B938D5">
              <w:rPr>
                <w:rStyle w:val="Hipercze"/>
              </w:rPr>
              <w:fldChar w:fldCharType="separate"/>
            </w:r>
            <w:r w:rsidR="003647B3">
              <w:rPr>
                <w:webHidden/>
              </w:rPr>
              <w:t>32</w:t>
            </w:r>
            <w:r w:rsidR="00B938D5">
              <w:rPr>
                <w:rStyle w:val="Hipercze"/>
              </w:rPr>
              <w:fldChar w:fldCharType="end"/>
            </w:r>
          </w:hyperlink>
        </w:p>
        <w:p w14:paraId="1E32AB2B" w14:textId="31D829F5" w:rsidR="00B938D5" w:rsidRDefault="00872EC5">
          <w:pPr>
            <w:pStyle w:val="Spistreci2"/>
            <w:rPr>
              <w:rFonts w:eastAsiaTheme="minorEastAsia"/>
              <w:noProof/>
              <w:lang w:eastAsia="pl-PL"/>
            </w:rPr>
          </w:pPr>
          <w:hyperlink w:anchor="_Toc54267170" w:history="1">
            <w:r w:rsidR="00B938D5" w:rsidRPr="001B45F0">
              <w:rPr>
                <w:rStyle w:val="Hipercze"/>
                <w:rFonts w:ascii="Arial Narrow" w:hAnsi="Arial Narrow" w:cs="Calibri"/>
                <w:noProof/>
              </w:rPr>
              <w:t>3.1.</w:t>
            </w:r>
            <w:r w:rsidR="00B938D5">
              <w:rPr>
                <w:rFonts w:eastAsiaTheme="minorEastAsia"/>
                <w:noProof/>
                <w:lang w:eastAsia="pl-PL"/>
              </w:rPr>
              <w:tab/>
            </w:r>
            <w:r w:rsidR="00B938D5" w:rsidRPr="001B45F0">
              <w:rPr>
                <w:rStyle w:val="Hipercze"/>
                <w:rFonts w:ascii="Arial Narrow" w:hAnsi="Arial Narrow" w:cs="Calibri"/>
                <w:noProof/>
              </w:rPr>
              <w:t>Instalacja kanalizacji sanitarnej</w:t>
            </w:r>
            <w:r w:rsidR="00B938D5">
              <w:rPr>
                <w:noProof/>
                <w:webHidden/>
              </w:rPr>
              <w:tab/>
            </w:r>
            <w:r w:rsidR="00B938D5">
              <w:rPr>
                <w:rStyle w:val="Hipercze"/>
                <w:noProof/>
              </w:rPr>
              <w:fldChar w:fldCharType="begin"/>
            </w:r>
            <w:r w:rsidR="00B938D5">
              <w:rPr>
                <w:noProof/>
                <w:webHidden/>
              </w:rPr>
              <w:instrText xml:space="preserve"> PAGEREF _Toc54267170 \h </w:instrText>
            </w:r>
            <w:r w:rsidR="00B938D5">
              <w:rPr>
                <w:rStyle w:val="Hipercze"/>
                <w:noProof/>
              </w:rPr>
            </w:r>
            <w:r w:rsidR="00B938D5">
              <w:rPr>
                <w:rStyle w:val="Hipercze"/>
                <w:noProof/>
              </w:rPr>
              <w:fldChar w:fldCharType="separate"/>
            </w:r>
            <w:r w:rsidR="003647B3">
              <w:rPr>
                <w:noProof/>
                <w:webHidden/>
              </w:rPr>
              <w:t>32</w:t>
            </w:r>
            <w:r w:rsidR="00B938D5">
              <w:rPr>
                <w:rStyle w:val="Hipercze"/>
                <w:noProof/>
              </w:rPr>
              <w:fldChar w:fldCharType="end"/>
            </w:r>
          </w:hyperlink>
        </w:p>
        <w:p w14:paraId="18DD5DF3" w14:textId="23C01CDB" w:rsidR="00B938D5" w:rsidRDefault="00872EC5">
          <w:pPr>
            <w:pStyle w:val="Spistreci2"/>
            <w:rPr>
              <w:rFonts w:eastAsiaTheme="minorEastAsia"/>
              <w:noProof/>
              <w:lang w:eastAsia="pl-PL"/>
            </w:rPr>
          </w:pPr>
          <w:hyperlink w:anchor="_Toc54267171" w:history="1">
            <w:r w:rsidR="00B938D5" w:rsidRPr="001B45F0">
              <w:rPr>
                <w:rStyle w:val="Hipercze"/>
                <w:rFonts w:ascii="Arial Narrow" w:hAnsi="Arial Narrow" w:cs="Calibri"/>
                <w:noProof/>
              </w:rPr>
              <w:t>3.2.</w:t>
            </w:r>
            <w:r w:rsidR="00B938D5">
              <w:rPr>
                <w:rFonts w:eastAsiaTheme="minorEastAsia"/>
                <w:noProof/>
                <w:lang w:eastAsia="pl-PL"/>
              </w:rPr>
              <w:tab/>
            </w:r>
            <w:r w:rsidR="00B938D5" w:rsidRPr="001B45F0">
              <w:rPr>
                <w:rStyle w:val="Hipercze"/>
                <w:rFonts w:ascii="Arial Narrow" w:hAnsi="Arial Narrow" w:cs="Calibri"/>
                <w:noProof/>
              </w:rPr>
              <w:t>Instalacja kanalizacji deszczowej</w:t>
            </w:r>
            <w:r w:rsidR="00B938D5">
              <w:rPr>
                <w:noProof/>
                <w:webHidden/>
              </w:rPr>
              <w:tab/>
            </w:r>
            <w:r w:rsidR="00B938D5">
              <w:rPr>
                <w:rStyle w:val="Hipercze"/>
                <w:noProof/>
              </w:rPr>
              <w:fldChar w:fldCharType="begin"/>
            </w:r>
            <w:r w:rsidR="00B938D5">
              <w:rPr>
                <w:noProof/>
                <w:webHidden/>
              </w:rPr>
              <w:instrText xml:space="preserve"> PAGEREF _Toc54267171 \h </w:instrText>
            </w:r>
            <w:r w:rsidR="00B938D5">
              <w:rPr>
                <w:rStyle w:val="Hipercze"/>
                <w:noProof/>
              </w:rPr>
            </w:r>
            <w:r w:rsidR="00B938D5">
              <w:rPr>
                <w:rStyle w:val="Hipercze"/>
                <w:noProof/>
              </w:rPr>
              <w:fldChar w:fldCharType="separate"/>
            </w:r>
            <w:r w:rsidR="003647B3">
              <w:rPr>
                <w:noProof/>
                <w:webHidden/>
              </w:rPr>
              <w:t>32</w:t>
            </w:r>
            <w:r w:rsidR="00B938D5">
              <w:rPr>
                <w:rStyle w:val="Hipercze"/>
                <w:noProof/>
              </w:rPr>
              <w:fldChar w:fldCharType="end"/>
            </w:r>
          </w:hyperlink>
        </w:p>
        <w:p w14:paraId="7F69F822" w14:textId="088C644A" w:rsidR="00B938D5" w:rsidRDefault="00872EC5">
          <w:pPr>
            <w:pStyle w:val="Spistreci1"/>
            <w:rPr>
              <w:rFonts w:asciiTheme="minorHAnsi" w:eastAsiaTheme="minorEastAsia" w:hAnsiTheme="minorHAnsi"/>
              <w:b w:val="0"/>
              <w:lang w:eastAsia="pl-PL"/>
            </w:rPr>
          </w:pPr>
          <w:hyperlink w:anchor="_Toc54267172" w:history="1">
            <w:r w:rsidR="00B938D5" w:rsidRPr="001B45F0">
              <w:rPr>
                <w:rStyle w:val="Hipercze"/>
                <w:rFonts w:cs="Calibri"/>
              </w:rPr>
              <w:t>4.</w:t>
            </w:r>
            <w:r w:rsidR="00B938D5">
              <w:rPr>
                <w:rFonts w:asciiTheme="minorHAnsi" w:eastAsiaTheme="minorEastAsia" w:hAnsiTheme="minorHAnsi"/>
                <w:b w:val="0"/>
                <w:lang w:eastAsia="pl-PL"/>
              </w:rPr>
              <w:tab/>
            </w:r>
            <w:r w:rsidR="00B938D5" w:rsidRPr="001B45F0">
              <w:rPr>
                <w:rStyle w:val="Hipercze"/>
                <w:rFonts w:cs="Calibri"/>
              </w:rPr>
              <w:t>INSTALACJA GAZU ZIEMNEGO</w:t>
            </w:r>
            <w:r w:rsidR="00B938D5">
              <w:rPr>
                <w:webHidden/>
              </w:rPr>
              <w:tab/>
            </w:r>
            <w:r w:rsidR="00B938D5">
              <w:rPr>
                <w:rStyle w:val="Hipercze"/>
              </w:rPr>
              <w:fldChar w:fldCharType="begin"/>
            </w:r>
            <w:r w:rsidR="00B938D5">
              <w:rPr>
                <w:webHidden/>
              </w:rPr>
              <w:instrText xml:space="preserve"> PAGEREF _Toc54267172 \h </w:instrText>
            </w:r>
            <w:r w:rsidR="00B938D5">
              <w:rPr>
                <w:rStyle w:val="Hipercze"/>
              </w:rPr>
            </w:r>
            <w:r w:rsidR="00B938D5">
              <w:rPr>
                <w:rStyle w:val="Hipercze"/>
              </w:rPr>
              <w:fldChar w:fldCharType="separate"/>
            </w:r>
            <w:r w:rsidR="003647B3">
              <w:rPr>
                <w:webHidden/>
              </w:rPr>
              <w:t>33</w:t>
            </w:r>
            <w:r w:rsidR="00B938D5">
              <w:rPr>
                <w:rStyle w:val="Hipercze"/>
              </w:rPr>
              <w:fldChar w:fldCharType="end"/>
            </w:r>
          </w:hyperlink>
        </w:p>
        <w:p w14:paraId="1F612DC9" w14:textId="70D55798" w:rsidR="00B938D5" w:rsidRDefault="00872EC5">
          <w:pPr>
            <w:pStyle w:val="Spistreci1"/>
            <w:rPr>
              <w:rFonts w:asciiTheme="minorHAnsi" w:eastAsiaTheme="minorEastAsia" w:hAnsiTheme="minorHAnsi"/>
              <w:b w:val="0"/>
              <w:lang w:eastAsia="pl-PL"/>
            </w:rPr>
          </w:pPr>
          <w:hyperlink w:anchor="_Toc54267173" w:history="1">
            <w:r w:rsidR="00B938D5" w:rsidRPr="001B45F0">
              <w:rPr>
                <w:rStyle w:val="Hipercze"/>
                <w:rFonts w:eastAsia="Times New Roman" w:cs="Calibri"/>
                <w:bCs/>
              </w:rPr>
              <w:t>2.</w:t>
            </w:r>
            <w:r w:rsidR="00B938D5">
              <w:rPr>
                <w:rFonts w:asciiTheme="minorHAnsi" w:eastAsiaTheme="minorEastAsia" w:hAnsiTheme="minorHAnsi"/>
                <w:b w:val="0"/>
                <w:lang w:eastAsia="pl-PL"/>
              </w:rPr>
              <w:tab/>
            </w:r>
            <w:r w:rsidR="00B938D5" w:rsidRPr="001B45F0">
              <w:rPr>
                <w:rStyle w:val="Hipercze"/>
                <w:rFonts w:eastAsia="Times New Roman" w:cs="Calibri"/>
                <w:bCs/>
              </w:rPr>
              <w:t>SPIS RYSUNKÓW</w:t>
            </w:r>
            <w:r w:rsidR="00B938D5">
              <w:rPr>
                <w:webHidden/>
              </w:rPr>
              <w:tab/>
            </w:r>
            <w:r w:rsidR="00B938D5">
              <w:rPr>
                <w:rStyle w:val="Hipercze"/>
              </w:rPr>
              <w:fldChar w:fldCharType="begin"/>
            </w:r>
            <w:r w:rsidR="00B938D5">
              <w:rPr>
                <w:webHidden/>
              </w:rPr>
              <w:instrText xml:space="preserve"> PAGEREF _Toc54267173 \h </w:instrText>
            </w:r>
            <w:r w:rsidR="00B938D5">
              <w:rPr>
                <w:rStyle w:val="Hipercze"/>
              </w:rPr>
            </w:r>
            <w:r w:rsidR="00B938D5">
              <w:rPr>
                <w:rStyle w:val="Hipercze"/>
              </w:rPr>
              <w:fldChar w:fldCharType="separate"/>
            </w:r>
            <w:r w:rsidR="003647B3">
              <w:rPr>
                <w:webHidden/>
              </w:rPr>
              <w:t>33</w:t>
            </w:r>
            <w:r w:rsidR="00B938D5">
              <w:rPr>
                <w:rStyle w:val="Hipercze"/>
              </w:rPr>
              <w:fldChar w:fldCharType="end"/>
            </w:r>
          </w:hyperlink>
        </w:p>
        <w:p w14:paraId="6E262E31" w14:textId="468B3031" w:rsidR="00B938D5" w:rsidRDefault="00872EC5">
          <w:pPr>
            <w:pStyle w:val="Spistreci1"/>
            <w:rPr>
              <w:rFonts w:asciiTheme="minorHAnsi" w:eastAsiaTheme="minorEastAsia" w:hAnsiTheme="minorHAnsi"/>
              <w:b w:val="0"/>
              <w:lang w:eastAsia="pl-PL"/>
            </w:rPr>
          </w:pPr>
          <w:hyperlink w:anchor="_Toc54267174" w:history="1">
            <w:r w:rsidR="00B938D5" w:rsidRPr="001B45F0">
              <w:rPr>
                <w:rStyle w:val="Hipercze"/>
                <w:rFonts w:cs="Calibri"/>
              </w:rPr>
              <w:t>INFORMACJA DOTYCZACA BEZPIECZEŃSTWA I OCHRONY ZDROWIA</w:t>
            </w:r>
            <w:r w:rsidR="00B938D5">
              <w:rPr>
                <w:webHidden/>
              </w:rPr>
              <w:tab/>
            </w:r>
            <w:r w:rsidR="00B938D5">
              <w:rPr>
                <w:rStyle w:val="Hipercze"/>
              </w:rPr>
              <w:fldChar w:fldCharType="begin"/>
            </w:r>
            <w:r w:rsidR="00B938D5">
              <w:rPr>
                <w:webHidden/>
              </w:rPr>
              <w:instrText xml:space="preserve"> PAGEREF _Toc54267174 \h </w:instrText>
            </w:r>
            <w:r w:rsidR="00B938D5">
              <w:rPr>
                <w:rStyle w:val="Hipercze"/>
              </w:rPr>
            </w:r>
            <w:r w:rsidR="00B938D5">
              <w:rPr>
                <w:rStyle w:val="Hipercze"/>
              </w:rPr>
              <w:fldChar w:fldCharType="separate"/>
            </w:r>
            <w:r w:rsidR="003647B3">
              <w:rPr>
                <w:webHidden/>
              </w:rPr>
              <w:t>34</w:t>
            </w:r>
            <w:r w:rsidR="00B938D5">
              <w:rPr>
                <w:rStyle w:val="Hipercze"/>
              </w:rPr>
              <w:fldChar w:fldCharType="end"/>
            </w:r>
          </w:hyperlink>
        </w:p>
        <w:p w14:paraId="49C6F427" w14:textId="65409058" w:rsidR="00B938D5" w:rsidRDefault="00872EC5">
          <w:pPr>
            <w:pStyle w:val="Spistreci1"/>
            <w:rPr>
              <w:rFonts w:asciiTheme="minorHAnsi" w:eastAsiaTheme="minorEastAsia" w:hAnsiTheme="minorHAnsi"/>
              <w:b w:val="0"/>
              <w:lang w:eastAsia="pl-PL"/>
            </w:rPr>
          </w:pPr>
          <w:hyperlink w:anchor="_Toc54267175" w:history="1">
            <w:r w:rsidR="00B938D5" w:rsidRPr="001B45F0">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I/4 – INSTALACJE ELEKTRYCZNE</w:t>
            </w:r>
            <w:r w:rsidR="00B938D5">
              <w:rPr>
                <w:webHidden/>
              </w:rPr>
              <w:tab/>
            </w:r>
            <w:r w:rsidR="00B938D5">
              <w:rPr>
                <w:rStyle w:val="Hipercze"/>
              </w:rPr>
              <w:fldChar w:fldCharType="begin"/>
            </w:r>
            <w:r w:rsidR="00B938D5">
              <w:rPr>
                <w:webHidden/>
              </w:rPr>
              <w:instrText xml:space="preserve"> PAGEREF _Toc54267175 \h </w:instrText>
            </w:r>
            <w:r w:rsidR="00B938D5">
              <w:rPr>
                <w:rStyle w:val="Hipercze"/>
              </w:rPr>
            </w:r>
            <w:r w:rsidR="00B938D5">
              <w:rPr>
                <w:rStyle w:val="Hipercze"/>
              </w:rPr>
              <w:fldChar w:fldCharType="separate"/>
            </w:r>
            <w:r w:rsidR="003647B3">
              <w:rPr>
                <w:webHidden/>
              </w:rPr>
              <w:t>37</w:t>
            </w:r>
            <w:r w:rsidR="00B938D5">
              <w:rPr>
                <w:rStyle w:val="Hipercze"/>
              </w:rPr>
              <w:fldChar w:fldCharType="end"/>
            </w:r>
          </w:hyperlink>
        </w:p>
        <w:p w14:paraId="70915ACD" w14:textId="6EFA5DB3" w:rsidR="00B938D5" w:rsidRDefault="00872EC5">
          <w:pPr>
            <w:pStyle w:val="Spistreci1"/>
            <w:rPr>
              <w:rFonts w:asciiTheme="minorHAnsi" w:eastAsiaTheme="minorEastAsia" w:hAnsiTheme="minorHAnsi"/>
              <w:b w:val="0"/>
              <w:lang w:eastAsia="pl-PL"/>
            </w:rPr>
          </w:pPr>
          <w:hyperlink w:anchor="_Toc54267176" w:history="1">
            <w:r w:rsidR="00B938D5" w:rsidRPr="001B45F0">
              <w:rPr>
                <w:rStyle w:val="Hipercze"/>
                <w:rFonts w:cs="Calibri"/>
              </w:rPr>
              <w:t>1.</w:t>
            </w:r>
            <w:r w:rsidR="00B938D5">
              <w:rPr>
                <w:rFonts w:asciiTheme="minorHAnsi" w:eastAsiaTheme="minorEastAsia" w:hAnsiTheme="minorHAnsi"/>
                <w:b w:val="0"/>
                <w:lang w:eastAsia="pl-PL"/>
              </w:rPr>
              <w:tab/>
            </w:r>
            <w:r w:rsidR="00B938D5" w:rsidRPr="001B45F0">
              <w:rPr>
                <w:rStyle w:val="Hipercze"/>
                <w:rFonts w:cs="Calibri"/>
              </w:rPr>
              <w:t>PRZEDMIOT I ZAKRES OPRACOWANIA</w:t>
            </w:r>
            <w:r w:rsidR="00B938D5">
              <w:rPr>
                <w:webHidden/>
              </w:rPr>
              <w:tab/>
            </w:r>
            <w:r w:rsidR="00B938D5">
              <w:rPr>
                <w:rStyle w:val="Hipercze"/>
              </w:rPr>
              <w:fldChar w:fldCharType="begin"/>
            </w:r>
            <w:r w:rsidR="00B938D5">
              <w:rPr>
                <w:webHidden/>
              </w:rPr>
              <w:instrText xml:space="preserve"> PAGEREF _Toc54267176 \h </w:instrText>
            </w:r>
            <w:r w:rsidR="00B938D5">
              <w:rPr>
                <w:rStyle w:val="Hipercze"/>
              </w:rPr>
            </w:r>
            <w:r w:rsidR="00B938D5">
              <w:rPr>
                <w:rStyle w:val="Hipercze"/>
              </w:rPr>
              <w:fldChar w:fldCharType="separate"/>
            </w:r>
            <w:r w:rsidR="003647B3">
              <w:rPr>
                <w:webHidden/>
              </w:rPr>
              <w:t>37</w:t>
            </w:r>
            <w:r w:rsidR="00B938D5">
              <w:rPr>
                <w:rStyle w:val="Hipercze"/>
              </w:rPr>
              <w:fldChar w:fldCharType="end"/>
            </w:r>
          </w:hyperlink>
        </w:p>
        <w:p w14:paraId="13555420" w14:textId="3C0A6CFA" w:rsidR="00B938D5" w:rsidRDefault="00872EC5">
          <w:pPr>
            <w:pStyle w:val="Spistreci2"/>
            <w:rPr>
              <w:rFonts w:eastAsiaTheme="minorEastAsia"/>
              <w:noProof/>
              <w:lang w:eastAsia="pl-PL"/>
            </w:rPr>
          </w:pPr>
          <w:hyperlink w:anchor="_Toc54267177" w:history="1">
            <w:r w:rsidR="00B938D5" w:rsidRPr="001B45F0">
              <w:rPr>
                <w:rStyle w:val="Hipercze"/>
                <w:rFonts w:ascii="Arial Narrow" w:hAnsi="Arial Narrow" w:cs="Calibri"/>
                <w:noProof/>
              </w:rPr>
              <w:t>1.1.</w:t>
            </w:r>
            <w:r w:rsidR="00B938D5">
              <w:rPr>
                <w:rFonts w:eastAsiaTheme="minorEastAsia"/>
                <w:noProof/>
                <w:lang w:eastAsia="pl-PL"/>
              </w:rPr>
              <w:tab/>
            </w:r>
            <w:r w:rsidR="00B938D5" w:rsidRPr="001B45F0">
              <w:rPr>
                <w:rStyle w:val="Hipercze"/>
                <w:rFonts w:ascii="Arial Narrow" w:hAnsi="Arial Narrow" w:cs="Calibri"/>
                <w:noProof/>
              </w:rPr>
              <w:t>Przedmiot opracowania</w:t>
            </w:r>
            <w:r w:rsidR="00B938D5">
              <w:rPr>
                <w:noProof/>
                <w:webHidden/>
              </w:rPr>
              <w:tab/>
            </w:r>
            <w:r w:rsidR="00B938D5">
              <w:rPr>
                <w:rStyle w:val="Hipercze"/>
                <w:noProof/>
              </w:rPr>
              <w:fldChar w:fldCharType="begin"/>
            </w:r>
            <w:r w:rsidR="00B938D5">
              <w:rPr>
                <w:noProof/>
                <w:webHidden/>
              </w:rPr>
              <w:instrText xml:space="preserve"> PAGEREF _Toc54267177 \h </w:instrText>
            </w:r>
            <w:r w:rsidR="00B938D5">
              <w:rPr>
                <w:rStyle w:val="Hipercze"/>
                <w:noProof/>
              </w:rPr>
            </w:r>
            <w:r w:rsidR="00B938D5">
              <w:rPr>
                <w:rStyle w:val="Hipercze"/>
                <w:noProof/>
              </w:rPr>
              <w:fldChar w:fldCharType="separate"/>
            </w:r>
            <w:r w:rsidR="003647B3">
              <w:rPr>
                <w:noProof/>
                <w:webHidden/>
              </w:rPr>
              <w:t>37</w:t>
            </w:r>
            <w:r w:rsidR="00B938D5">
              <w:rPr>
                <w:rStyle w:val="Hipercze"/>
                <w:noProof/>
              </w:rPr>
              <w:fldChar w:fldCharType="end"/>
            </w:r>
          </w:hyperlink>
        </w:p>
        <w:p w14:paraId="4B890799" w14:textId="5DD92555" w:rsidR="00B938D5" w:rsidRDefault="00872EC5">
          <w:pPr>
            <w:pStyle w:val="Spistreci1"/>
            <w:rPr>
              <w:rFonts w:asciiTheme="minorHAnsi" w:eastAsiaTheme="minorEastAsia" w:hAnsiTheme="minorHAnsi"/>
              <w:b w:val="0"/>
              <w:lang w:eastAsia="pl-PL"/>
            </w:rPr>
          </w:pPr>
          <w:hyperlink w:anchor="_Toc54267178" w:history="1">
            <w:r w:rsidR="00B938D5" w:rsidRPr="001B45F0">
              <w:rPr>
                <w:rStyle w:val="Hipercze"/>
                <w:rFonts w:cs="Calibri"/>
              </w:rPr>
              <w:t>2.</w:t>
            </w:r>
            <w:r w:rsidR="00B938D5">
              <w:rPr>
                <w:rFonts w:asciiTheme="minorHAnsi" w:eastAsiaTheme="minorEastAsia" w:hAnsiTheme="minorHAnsi"/>
                <w:b w:val="0"/>
                <w:lang w:eastAsia="pl-PL"/>
              </w:rPr>
              <w:tab/>
            </w:r>
            <w:r w:rsidR="00B938D5" w:rsidRPr="001B45F0">
              <w:rPr>
                <w:rStyle w:val="Hipercze"/>
                <w:rFonts w:cs="Calibri"/>
              </w:rPr>
              <w:t>ZASILANIE BUDYNKU – ZŁĄCZA KABLOWE I ROZDZIELNICE GŁÓWNE</w:t>
            </w:r>
            <w:r w:rsidR="00B938D5">
              <w:rPr>
                <w:webHidden/>
              </w:rPr>
              <w:tab/>
            </w:r>
            <w:r w:rsidR="00B938D5">
              <w:rPr>
                <w:rStyle w:val="Hipercze"/>
              </w:rPr>
              <w:fldChar w:fldCharType="begin"/>
            </w:r>
            <w:r w:rsidR="00B938D5">
              <w:rPr>
                <w:webHidden/>
              </w:rPr>
              <w:instrText xml:space="preserve"> PAGEREF _Toc54267178 \h </w:instrText>
            </w:r>
            <w:r w:rsidR="00B938D5">
              <w:rPr>
                <w:rStyle w:val="Hipercze"/>
              </w:rPr>
            </w:r>
            <w:r w:rsidR="00B938D5">
              <w:rPr>
                <w:rStyle w:val="Hipercze"/>
              </w:rPr>
              <w:fldChar w:fldCharType="separate"/>
            </w:r>
            <w:r w:rsidR="003647B3">
              <w:rPr>
                <w:webHidden/>
              </w:rPr>
              <w:t>37</w:t>
            </w:r>
            <w:r w:rsidR="00B938D5">
              <w:rPr>
                <w:rStyle w:val="Hipercze"/>
              </w:rPr>
              <w:fldChar w:fldCharType="end"/>
            </w:r>
          </w:hyperlink>
        </w:p>
        <w:p w14:paraId="62F5465B" w14:textId="5D9A8C14" w:rsidR="00B938D5" w:rsidRDefault="00872EC5">
          <w:pPr>
            <w:pStyle w:val="Spistreci1"/>
            <w:rPr>
              <w:rFonts w:asciiTheme="minorHAnsi" w:eastAsiaTheme="minorEastAsia" w:hAnsiTheme="minorHAnsi"/>
              <w:b w:val="0"/>
              <w:lang w:eastAsia="pl-PL"/>
            </w:rPr>
          </w:pPr>
          <w:hyperlink w:anchor="_Toc54267179" w:history="1">
            <w:r w:rsidR="00B938D5" w:rsidRPr="001B45F0">
              <w:rPr>
                <w:rStyle w:val="Hipercze"/>
                <w:rFonts w:cs="Calibri"/>
              </w:rPr>
              <w:t>3.</w:t>
            </w:r>
            <w:r w:rsidR="00B938D5">
              <w:rPr>
                <w:rFonts w:asciiTheme="minorHAnsi" w:eastAsiaTheme="minorEastAsia" w:hAnsiTheme="minorHAnsi"/>
                <w:b w:val="0"/>
                <w:lang w:eastAsia="pl-PL"/>
              </w:rPr>
              <w:tab/>
            </w:r>
            <w:r w:rsidR="00B938D5" w:rsidRPr="001B45F0">
              <w:rPr>
                <w:rStyle w:val="Hipercze"/>
                <w:rFonts w:cs="Calibri"/>
              </w:rPr>
              <w:t>AGREGAT PRĄDOTWÓRCZY, UPS</w:t>
            </w:r>
            <w:r w:rsidR="00B938D5">
              <w:rPr>
                <w:webHidden/>
              </w:rPr>
              <w:tab/>
            </w:r>
            <w:r w:rsidR="00B938D5">
              <w:rPr>
                <w:rStyle w:val="Hipercze"/>
              </w:rPr>
              <w:fldChar w:fldCharType="begin"/>
            </w:r>
            <w:r w:rsidR="00B938D5">
              <w:rPr>
                <w:webHidden/>
              </w:rPr>
              <w:instrText xml:space="preserve"> PAGEREF _Toc54267179 \h </w:instrText>
            </w:r>
            <w:r w:rsidR="00B938D5">
              <w:rPr>
                <w:rStyle w:val="Hipercze"/>
              </w:rPr>
            </w:r>
            <w:r w:rsidR="00B938D5">
              <w:rPr>
                <w:rStyle w:val="Hipercze"/>
              </w:rPr>
              <w:fldChar w:fldCharType="separate"/>
            </w:r>
            <w:r w:rsidR="003647B3">
              <w:rPr>
                <w:webHidden/>
              </w:rPr>
              <w:t>37</w:t>
            </w:r>
            <w:r w:rsidR="00B938D5">
              <w:rPr>
                <w:rStyle w:val="Hipercze"/>
              </w:rPr>
              <w:fldChar w:fldCharType="end"/>
            </w:r>
          </w:hyperlink>
        </w:p>
        <w:p w14:paraId="7698FFBA" w14:textId="58ECF9C0" w:rsidR="00B938D5" w:rsidRDefault="00872EC5">
          <w:pPr>
            <w:pStyle w:val="Spistreci1"/>
            <w:rPr>
              <w:rFonts w:asciiTheme="minorHAnsi" w:eastAsiaTheme="minorEastAsia" w:hAnsiTheme="minorHAnsi"/>
              <w:b w:val="0"/>
              <w:lang w:eastAsia="pl-PL"/>
            </w:rPr>
          </w:pPr>
          <w:hyperlink w:anchor="_Toc54267180" w:history="1">
            <w:r w:rsidR="00B938D5" w:rsidRPr="001B45F0">
              <w:rPr>
                <w:rStyle w:val="Hipercze"/>
                <w:rFonts w:eastAsia="Times New Roman" w:cs="Calibri"/>
                <w:bCs/>
              </w:rPr>
              <w:t>4.</w:t>
            </w:r>
            <w:r w:rsidR="00B938D5">
              <w:rPr>
                <w:rFonts w:asciiTheme="minorHAnsi" w:eastAsiaTheme="minorEastAsia" w:hAnsiTheme="minorHAnsi"/>
                <w:b w:val="0"/>
                <w:lang w:eastAsia="pl-PL"/>
              </w:rPr>
              <w:tab/>
            </w:r>
            <w:r w:rsidR="00B938D5" w:rsidRPr="001B45F0">
              <w:rPr>
                <w:rStyle w:val="Hipercze"/>
                <w:rFonts w:eastAsia="Times New Roman" w:cs="Calibri"/>
                <w:bCs/>
              </w:rPr>
              <w:t>SPIS RYSUNKÓW</w:t>
            </w:r>
            <w:r w:rsidR="00B938D5">
              <w:rPr>
                <w:webHidden/>
              </w:rPr>
              <w:tab/>
            </w:r>
            <w:r w:rsidR="00B938D5">
              <w:rPr>
                <w:rStyle w:val="Hipercze"/>
              </w:rPr>
              <w:fldChar w:fldCharType="begin"/>
            </w:r>
            <w:r w:rsidR="00B938D5">
              <w:rPr>
                <w:webHidden/>
              </w:rPr>
              <w:instrText xml:space="preserve"> PAGEREF _Toc54267180 \h </w:instrText>
            </w:r>
            <w:r w:rsidR="00B938D5">
              <w:rPr>
                <w:rStyle w:val="Hipercze"/>
              </w:rPr>
            </w:r>
            <w:r w:rsidR="00B938D5">
              <w:rPr>
                <w:rStyle w:val="Hipercze"/>
              </w:rPr>
              <w:fldChar w:fldCharType="separate"/>
            </w:r>
            <w:r w:rsidR="003647B3">
              <w:rPr>
                <w:webHidden/>
              </w:rPr>
              <w:t>37</w:t>
            </w:r>
            <w:r w:rsidR="00B938D5">
              <w:rPr>
                <w:rStyle w:val="Hipercze"/>
              </w:rPr>
              <w:fldChar w:fldCharType="end"/>
            </w:r>
          </w:hyperlink>
        </w:p>
        <w:p w14:paraId="66976746" w14:textId="3683D6B7" w:rsidR="00B938D5" w:rsidRDefault="00872EC5">
          <w:pPr>
            <w:pStyle w:val="Spistreci1"/>
            <w:rPr>
              <w:rFonts w:asciiTheme="minorHAnsi" w:eastAsiaTheme="minorEastAsia" w:hAnsiTheme="minorHAnsi"/>
              <w:b w:val="0"/>
              <w:lang w:eastAsia="pl-PL"/>
            </w:rPr>
          </w:pPr>
          <w:hyperlink w:anchor="_Toc54267181" w:history="1">
            <w:r w:rsidR="00B938D5" w:rsidRPr="001B45F0">
              <w:rPr>
                <w:rStyle w:val="Hipercze"/>
                <w:rFonts w:cs="Calibri"/>
              </w:rPr>
              <w:t>INFORMACJA DOTYCZACA BEZPIECZEŃSTWA I OCHRONY ZDROWIA</w:t>
            </w:r>
            <w:r w:rsidR="00B938D5">
              <w:rPr>
                <w:webHidden/>
              </w:rPr>
              <w:tab/>
            </w:r>
            <w:r w:rsidR="00B938D5">
              <w:rPr>
                <w:rStyle w:val="Hipercze"/>
              </w:rPr>
              <w:fldChar w:fldCharType="begin"/>
            </w:r>
            <w:r w:rsidR="00B938D5">
              <w:rPr>
                <w:webHidden/>
              </w:rPr>
              <w:instrText xml:space="preserve"> PAGEREF _Toc54267181 \h </w:instrText>
            </w:r>
            <w:r w:rsidR="00B938D5">
              <w:rPr>
                <w:rStyle w:val="Hipercze"/>
              </w:rPr>
            </w:r>
            <w:r w:rsidR="00B938D5">
              <w:rPr>
                <w:rStyle w:val="Hipercze"/>
              </w:rPr>
              <w:fldChar w:fldCharType="separate"/>
            </w:r>
            <w:r w:rsidR="003647B3">
              <w:rPr>
                <w:webHidden/>
              </w:rPr>
              <w:t>38</w:t>
            </w:r>
            <w:r w:rsidR="00B938D5">
              <w:rPr>
                <w:rStyle w:val="Hipercze"/>
              </w:rPr>
              <w:fldChar w:fldCharType="end"/>
            </w:r>
          </w:hyperlink>
        </w:p>
        <w:p w14:paraId="5961C710" w14:textId="3D1BAC6E" w:rsidR="00B938D5" w:rsidRDefault="00872EC5">
          <w:pPr>
            <w:pStyle w:val="Spistreci1"/>
            <w:rPr>
              <w:rFonts w:asciiTheme="minorHAnsi" w:eastAsiaTheme="minorEastAsia" w:hAnsiTheme="minorHAnsi"/>
              <w:b w:val="0"/>
              <w:lang w:eastAsia="pl-PL"/>
            </w:rPr>
          </w:pPr>
          <w:hyperlink w:anchor="_Toc54267182" w:history="1">
            <w:r w:rsidR="00B938D5" w:rsidRPr="001B45F0">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 /5 – DROGI</w:t>
            </w:r>
            <w:r w:rsidR="00B938D5">
              <w:rPr>
                <w:webHidden/>
              </w:rPr>
              <w:tab/>
            </w:r>
            <w:r w:rsidR="00B938D5">
              <w:rPr>
                <w:rStyle w:val="Hipercze"/>
              </w:rPr>
              <w:fldChar w:fldCharType="begin"/>
            </w:r>
            <w:r w:rsidR="00B938D5">
              <w:rPr>
                <w:webHidden/>
              </w:rPr>
              <w:instrText xml:space="preserve"> PAGEREF _Toc54267182 \h </w:instrText>
            </w:r>
            <w:r w:rsidR="00B938D5">
              <w:rPr>
                <w:rStyle w:val="Hipercze"/>
              </w:rPr>
            </w:r>
            <w:r w:rsidR="00B938D5">
              <w:rPr>
                <w:rStyle w:val="Hipercze"/>
              </w:rPr>
              <w:fldChar w:fldCharType="separate"/>
            </w:r>
            <w:r w:rsidR="003647B3">
              <w:rPr>
                <w:webHidden/>
              </w:rPr>
              <w:t>40</w:t>
            </w:r>
            <w:r w:rsidR="00B938D5">
              <w:rPr>
                <w:rStyle w:val="Hipercze"/>
              </w:rPr>
              <w:fldChar w:fldCharType="end"/>
            </w:r>
          </w:hyperlink>
        </w:p>
        <w:p w14:paraId="171E9A77" w14:textId="0C77F387" w:rsidR="00B938D5" w:rsidRDefault="00872EC5">
          <w:pPr>
            <w:pStyle w:val="Spistreci1"/>
            <w:rPr>
              <w:rFonts w:asciiTheme="minorHAnsi" w:eastAsiaTheme="minorEastAsia" w:hAnsiTheme="minorHAnsi"/>
              <w:b w:val="0"/>
              <w:lang w:eastAsia="pl-PL"/>
            </w:rPr>
          </w:pPr>
          <w:hyperlink w:anchor="_Toc54267183" w:history="1">
            <w:r w:rsidR="00B938D5" w:rsidRPr="001B45F0">
              <w:rPr>
                <w:rStyle w:val="Hipercze"/>
                <w:rFonts w:cs="Calibri"/>
              </w:rPr>
              <w:t>1.</w:t>
            </w:r>
            <w:r w:rsidR="00B938D5">
              <w:rPr>
                <w:rFonts w:asciiTheme="minorHAnsi" w:eastAsiaTheme="minorEastAsia" w:hAnsiTheme="minorHAnsi"/>
                <w:b w:val="0"/>
                <w:lang w:eastAsia="pl-PL"/>
              </w:rPr>
              <w:tab/>
            </w:r>
            <w:r w:rsidR="00B938D5" w:rsidRPr="001B45F0">
              <w:rPr>
                <w:rStyle w:val="Hipercze"/>
                <w:rFonts w:cs="Calibri"/>
              </w:rPr>
              <w:t>CZĘŚĆ OPISOWA</w:t>
            </w:r>
            <w:r w:rsidR="00B938D5">
              <w:rPr>
                <w:webHidden/>
              </w:rPr>
              <w:tab/>
            </w:r>
            <w:r w:rsidR="00B938D5">
              <w:rPr>
                <w:rStyle w:val="Hipercze"/>
              </w:rPr>
              <w:fldChar w:fldCharType="begin"/>
            </w:r>
            <w:r w:rsidR="00B938D5">
              <w:rPr>
                <w:webHidden/>
              </w:rPr>
              <w:instrText xml:space="preserve"> PAGEREF _Toc54267183 \h </w:instrText>
            </w:r>
            <w:r w:rsidR="00B938D5">
              <w:rPr>
                <w:rStyle w:val="Hipercze"/>
              </w:rPr>
            </w:r>
            <w:r w:rsidR="00B938D5">
              <w:rPr>
                <w:rStyle w:val="Hipercze"/>
              </w:rPr>
              <w:fldChar w:fldCharType="separate"/>
            </w:r>
            <w:r w:rsidR="003647B3">
              <w:rPr>
                <w:webHidden/>
              </w:rPr>
              <w:t>40</w:t>
            </w:r>
            <w:r w:rsidR="00B938D5">
              <w:rPr>
                <w:rStyle w:val="Hipercze"/>
              </w:rPr>
              <w:fldChar w:fldCharType="end"/>
            </w:r>
          </w:hyperlink>
        </w:p>
        <w:p w14:paraId="0C187F0E" w14:textId="7EE34247" w:rsidR="00B938D5" w:rsidRDefault="00872EC5">
          <w:pPr>
            <w:pStyle w:val="Spistreci2"/>
            <w:rPr>
              <w:rFonts w:eastAsiaTheme="minorEastAsia"/>
              <w:noProof/>
              <w:lang w:eastAsia="pl-PL"/>
            </w:rPr>
          </w:pPr>
          <w:hyperlink w:anchor="_Toc54267184" w:history="1">
            <w:r w:rsidR="00B938D5" w:rsidRPr="001B45F0">
              <w:rPr>
                <w:rStyle w:val="Hipercze"/>
                <w:rFonts w:ascii="Arial Narrow" w:hAnsi="Arial Narrow" w:cs="Calibri"/>
                <w:noProof/>
              </w:rPr>
              <w:t>1.1.</w:t>
            </w:r>
            <w:r w:rsidR="00B938D5">
              <w:rPr>
                <w:rFonts w:eastAsiaTheme="minorEastAsia"/>
                <w:noProof/>
                <w:lang w:eastAsia="pl-PL"/>
              </w:rPr>
              <w:tab/>
            </w:r>
            <w:r w:rsidR="00B938D5" w:rsidRPr="001B45F0">
              <w:rPr>
                <w:rStyle w:val="Hipercze"/>
                <w:rFonts w:ascii="Arial Narrow" w:hAnsi="Arial Narrow" w:cs="Calibri"/>
                <w:noProof/>
              </w:rPr>
              <w:t>Przedmiot inwestycji</w:t>
            </w:r>
            <w:r w:rsidR="00B938D5">
              <w:rPr>
                <w:noProof/>
                <w:webHidden/>
              </w:rPr>
              <w:tab/>
            </w:r>
            <w:r w:rsidR="00B938D5">
              <w:rPr>
                <w:rStyle w:val="Hipercze"/>
                <w:noProof/>
              </w:rPr>
              <w:fldChar w:fldCharType="begin"/>
            </w:r>
            <w:r w:rsidR="00B938D5">
              <w:rPr>
                <w:noProof/>
                <w:webHidden/>
              </w:rPr>
              <w:instrText xml:space="preserve"> PAGEREF _Toc54267184 \h </w:instrText>
            </w:r>
            <w:r w:rsidR="00B938D5">
              <w:rPr>
                <w:rStyle w:val="Hipercze"/>
                <w:noProof/>
              </w:rPr>
            </w:r>
            <w:r w:rsidR="00B938D5">
              <w:rPr>
                <w:rStyle w:val="Hipercze"/>
                <w:noProof/>
              </w:rPr>
              <w:fldChar w:fldCharType="separate"/>
            </w:r>
            <w:r w:rsidR="003647B3">
              <w:rPr>
                <w:noProof/>
                <w:webHidden/>
              </w:rPr>
              <w:t>40</w:t>
            </w:r>
            <w:r w:rsidR="00B938D5">
              <w:rPr>
                <w:rStyle w:val="Hipercze"/>
                <w:noProof/>
              </w:rPr>
              <w:fldChar w:fldCharType="end"/>
            </w:r>
          </w:hyperlink>
        </w:p>
        <w:p w14:paraId="22CEFBED" w14:textId="1B800D3F" w:rsidR="00B938D5" w:rsidRDefault="00872EC5">
          <w:pPr>
            <w:pStyle w:val="Spistreci2"/>
            <w:rPr>
              <w:rFonts w:eastAsiaTheme="minorEastAsia"/>
              <w:noProof/>
              <w:lang w:eastAsia="pl-PL"/>
            </w:rPr>
          </w:pPr>
          <w:hyperlink w:anchor="_Toc54267185" w:history="1">
            <w:r w:rsidR="00B938D5" w:rsidRPr="001B45F0">
              <w:rPr>
                <w:rStyle w:val="Hipercze"/>
                <w:rFonts w:ascii="Arial Narrow" w:hAnsi="Arial Narrow" w:cs="Calibri"/>
                <w:noProof/>
              </w:rPr>
              <w:t>1.2.</w:t>
            </w:r>
            <w:r w:rsidR="00B938D5">
              <w:rPr>
                <w:rFonts w:eastAsiaTheme="minorEastAsia"/>
                <w:noProof/>
                <w:lang w:eastAsia="pl-PL"/>
              </w:rPr>
              <w:tab/>
            </w:r>
            <w:r w:rsidR="00B938D5" w:rsidRPr="001B45F0">
              <w:rPr>
                <w:rStyle w:val="Hipercze"/>
                <w:rFonts w:ascii="Arial Narrow" w:hAnsi="Arial Narrow" w:cs="Calibri"/>
                <w:noProof/>
              </w:rPr>
              <w:t>Podstawy formalno-prawne</w:t>
            </w:r>
            <w:r w:rsidR="00B938D5">
              <w:rPr>
                <w:noProof/>
                <w:webHidden/>
              </w:rPr>
              <w:tab/>
            </w:r>
            <w:r w:rsidR="00B938D5">
              <w:rPr>
                <w:rStyle w:val="Hipercze"/>
                <w:noProof/>
              </w:rPr>
              <w:fldChar w:fldCharType="begin"/>
            </w:r>
            <w:r w:rsidR="00B938D5">
              <w:rPr>
                <w:noProof/>
                <w:webHidden/>
              </w:rPr>
              <w:instrText xml:space="preserve"> PAGEREF _Toc54267185 \h </w:instrText>
            </w:r>
            <w:r w:rsidR="00B938D5">
              <w:rPr>
                <w:rStyle w:val="Hipercze"/>
                <w:noProof/>
              </w:rPr>
            </w:r>
            <w:r w:rsidR="00B938D5">
              <w:rPr>
                <w:rStyle w:val="Hipercze"/>
                <w:noProof/>
              </w:rPr>
              <w:fldChar w:fldCharType="separate"/>
            </w:r>
            <w:r w:rsidR="003647B3">
              <w:rPr>
                <w:noProof/>
                <w:webHidden/>
              </w:rPr>
              <w:t>40</w:t>
            </w:r>
            <w:r w:rsidR="00B938D5">
              <w:rPr>
                <w:rStyle w:val="Hipercze"/>
                <w:noProof/>
              </w:rPr>
              <w:fldChar w:fldCharType="end"/>
            </w:r>
          </w:hyperlink>
        </w:p>
        <w:p w14:paraId="79A383A4" w14:textId="13D9D9D5" w:rsidR="00B938D5" w:rsidRDefault="00872EC5">
          <w:pPr>
            <w:pStyle w:val="Spistreci2"/>
            <w:rPr>
              <w:rFonts w:eastAsiaTheme="minorEastAsia"/>
              <w:noProof/>
              <w:lang w:eastAsia="pl-PL"/>
            </w:rPr>
          </w:pPr>
          <w:hyperlink w:anchor="_Toc54267186" w:history="1">
            <w:r w:rsidR="00B938D5" w:rsidRPr="001B45F0">
              <w:rPr>
                <w:rStyle w:val="Hipercze"/>
                <w:rFonts w:ascii="Arial Narrow" w:hAnsi="Arial Narrow" w:cs="Calibri"/>
                <w:noProof/>
              </w:rPr>
              <w:t>1.3.</w:t>
            </w:r>
            <w:r w:rsidR="00B938D5">
              <w:rPr>
                <w:rFonts w:eastAsiaTheme="minorEastAsia"/>
                <w:noProof/>
                <w:lang w:eastAsia="pl-PL"/>
              </w:rPr>
              <w:tab/>
            </w:r>
            <w:r w:rsidR="00B938D5" w:rsidRPr="001B45F0">
              <w:rPr>
                <w:rStyle w:val="Hipercze"/>
                <w:rFonts w:ascii="Arial Narrow" w:hAnsi="Arial Narrow" w:cs="Calibri"/>
                <w:noProof/>
              </w:rPr>
              <w:t>Istniejący stan zagospodarowania terenu z opisem projektowanych zmian</w:t>
            </w:r>
            <w:r w:rsidR="00B938D5">
              <w:rPr>
                <w:noProof/>
                <w:webHidden/>
              </w:rPr>
              <w:tab/>
            </w:r>
            <w:r w:rsidR="00B938D5">
              <w:rPr>
                <w:rStyle w:val="Hipercze"/>
                <w:noProof/>
              </w:rPr>
              <w:fldChar w:fldCharType="begin"/>
            </w:r>
            <w:r w:rsidR="00B938D5">
              <w:rPr>
                <w:noProof/>
                <w:webHidden/>
              </w:rPr>
              <w:instrText xml:space="preserve"> PAGEREF _Toc54267186 \h </w:instrText>
            </w:r>
            <w:r w:rsidR="00B938D5">
              <w:rPr>
                <w:rStyle w:val="Hipercze"/>
                <w:noProof/>
              </w:rPr>
            </w:r>
            <w:r w:rsidR="00B938D5">
              <w:rPr>
                <w:rStyle w:val="Hipercze"/>
                <w:noProof/>
              </w:rPr>
              <w:fldChar w:fldCharType="separate"/>
            </w:r>
            <w:r w:rsidR="003647B3">
              <w:rPr>
                <w:noProof/>
                <w:webHidden/>
              </w:rPr>
              <w:t>41</w:t>
            </w:r>
            <w:r w:rsidR="00B938D5">
              <w:rPr>
                <w:rStyle w:val="Hipercze"/>
                <w:noProof/>
              </w:rPr>
              <w:fldChar w:fldCharType="end"/>
            </w:r>
          </w:hyperlink>
        </w:p>
        <w:p w14:paraId="10FE34E6" w14:textId="6F8702A7" w:rsidR="00B938D5" w:rsidRDefault="00872EC5">
          <w:pPr>
            <w:pStyle w:val="Spistreci2"/>
            <w:rPr>
              <w:rFonts w:eastAsiaTheme="minorEastAsia"/>
              <w:noProof/>
              <w:lang w:eastAsia="pl-PL"/>
            </w:rPr>
          </w:pPr>
          <w:hyperlink w:anchor="_Toc54267187" w:history="1">
            <w:r w:rsidR="00B938D5" w:rsidRPr="001B45F0">
              <w:rPr>
                <w:rStyle w:val="Hipercze"/>
                <w:rFonts w:ascii="Arial Narrow" w:hAnsi="Arial Narrow" w:cs="Calibri"/>
                <w:noProof/>
              </w:rPr>
              <w:t>1.4.</w:t>
            </w:r>
            <w:r w:rsidR="00B938D5">
              <w:rPr>
                <w:rFonts w:eastAsiaTheme="minorEastAsia"/>
                <w:noProof/>
                <w:lang w:eastAsia="pl-PL"/>
              </w:rPr>
              <w:tab/>
            </w:r>
            <w:r w:rsidR="00B938D5" w:rsidRPr="001B45F0">
              <w:rPr>
                <w:rStyle w:val="Hipercze"/>
                <w:rFonts w:ascii="Arial Narrow" w:hAnsi="Arial Narrow" w:cs="Calibri"/>
                <w:noProof/>
              </w:rPr>
              <w:t>Opis projektowanych rozwiązań</w:t>
            </w:r>
            <w:r w:rsidR="00B938D5">
              <w:rPr>
                <w:noProof/>
                <w:webHidden/>
              </w:rPr>
              <w:tab/>
            </w:r>
            <w:r w:rsidR="00B938D5">
              <w:rPr>
                <w:rStyle w:val="Hipercze"/>
                <w:noProof/>
              </w:rPr>
              <w:fldChar w:fldCharType="begin"/>
            </w:r>
            <w:r w:rsidR="00B938D5">
              <w:rPr>
                <w:noProof/>
                <w:webHidden/>
              </w:rPr>
              <w:instrText xml:space="preserve"> PAGEREF _Toc54267187 \h </w:instrText>
            </w:r>
            <w:r w:rsidR="00B938D5">
              <w:rPr>
                <w:rStyle w:val="Hipercze"/>
                <w:noProof/>
              </w:rPr>
            </w:r>
            <w:r w:rsidR="00B938D5">
              <w:rPr>
                <w:rStyle w:val="Hipercze"/>
                <w:noProof/>
              </w:rPr>
              <w:fldChar w:fldCharType="separate"/>
            </w:r>
            <w:r w:rsidR="003647B3">
              <w:rPr>
                <w:noProof/>
                <w:webHidden/>
              </w:rPr>
              <w:t>41</w:t>
            </w:r>
            <w:r w:rsidR="00B938D5">
              <w:rPr>
                <w:rStyle w:val="Hipercze"/>
                <w:noProof/>
              </w:rPr>
              <w:fldChar w:fldCharType="end"/>
            </w:r>
          </w:hyperlink>
        </w:p>
        <w:p w14:paraId="03401B06" w14:textId="590974FF" w:rsidR="00B938D5" w:rsidRDefault="00872EC5">
          <w:pPr>
            <w:pStyle w:val="Spistreci2"/>
            <w:rPr>
              <w:rFonts w:eastAsiaTheme="minorEastAsia"/>
              <w:noProof/>
              <w:lang w:eastAsia="pl-PL"/>
            </w:rPr>
          </w:pPr>
          <w:hyperlink w:anchor="_Toc54267188" w:history="1">
            <w:r w:rsidR="00B938D5" w:rsidRPr="001B45F0">
              <w:rPr>
                <w:rStyle w:val="Hipercze"/>
                <w:rFonts w:ascii="Arial Narrow" w:hAnsi="Arial Narrow" w:cs="Calibri"/>
                <w:noProof/>
              </w:rPr>
              <w:t>1.5.</w:t>
            </w:r>
            <w:r w:rsidR="00B938D5">
              <w:rPr>
                <w:rFonts w:eastAsiaTheme="minorEastAsia"/>
                <w:noProof/>
                <w:lang w:eastAsia="pl-PL"/>
              </w:rPr>
              <w:tab/>
            </w:r>
            <w:r w:rsidR="00B938D5" w:rsidRPr="001B45F0">
              <w:rPr>
                <w:rStyle w:val="Hipercze"/>
                <w:rFonts w:ascii="Arial Narrow" w:hAnsi="Arial Narrow"/>
                <w:noProof/>
              </w:rPr>
              <w:t>Konstrukcja nawierzchni</w:t>
            </w:r>
            <w:r w:rsidR="00B938D5">
              <w:rPr>
                <w:noProof/>
                <w:webHidden/>
              </w:rPr>
              <w:tab/>
            </w:r>
            <w:r w:rsidR="00B938D5">
              <w:rPr>
                <w:rStyle w:val="Hipercze"/>
                <w:noProof/>
              </w:rPr>
              <w:fldChar w:fldCharType="begin"/>
            </w:r>
            <w:r w:rsidR="00B938D5">
              <w:rPr>
                <w:noProof/>
                <w:webHidden/>
              </w:rPr>
              <w:instrText xml:space="preserve"> PAGEREF _Toc54267188 \h </w:instrText>
            </w:r>
            <w:r w:rsidR="00B938D5">
              <w:rPr>
                <w:rStyle w:val="Hipercze"/>
                <w:noProof/>
              </w:rPr>
            </w:r>
            <w:r w:rsidR="00B938D5">
              <w:rPr>
                <w:rStyle w:val="Hipercze"/>
                <w:noProof/>
              </w:rPr>
              <w:fldChar w:fldCharType="separate"/>
            </w:r>
            <w:r w:rsidR="003647B3">
              <w:rPr>
                <w:noProof/>
                <w:webHidden/>
              </w:rPr>
              <w:t>41</w:t>
            </w:r>
            <w:r w:rsidR="00B938D5">
              <w:rPr>
                <w:rStyle w:val="Hipercze"/>
                <w:noProof/>
              </w:rPr>
              <w:fldChar w:fldCharType="end"/>
            </w:r>
          </w:hyperlink>
        </w:p>
        <w:p w14:paraId="4D5962E3" w14:textId="1CF7481A" w:rsidR="00B938D5" w:rsidRDefault="00872EC5">
          <w:pPr>
            <w:pStyle w:val="Spistreci2"/>
            <w:rPr>
              <w:rFonts w:eastAsiaTheme="minorEastAsia"/>
              <w:noProof/>
              <w:lang w:eastAsia="pl-PL"/>
            </w:rPr>
          </w:pPr>
          <w:hyperlink w:anchor="_Toc54267189" w:history="1">
            <w:r w:rsidR="00B938D5" w:rsidRPr="001B45F0">
              <w:rPr>
                <w:rStyle w:val="Hipercze"/>
                <w:rFonts w:ascii="Arial Narrow" w:hAnsi="Arial Narrow" w:cs="Calibri"/>
                <w:noProof/>
              </w:rPr>
              <w:t>1.6.</w:t>
            </w:r>
            <w:r w:rsidR="00B938D5">
              <w:rPr>
                <w:rFonts w:eastAsiaTheme="minorEastAsia"/>
                <w:noProof/>
                <w:lang w:eastAsia="pl-PL"/>
              </w:rPr>
              <w:tab/>
            </w:r>
            <w:r w:rsidR="00B938D5" w:rsidRPr="001B45F0">
              <w:rPr>
                <w:rStyle w:val="Hipercze"/>
                <w:rFonts w:ascii="Arial Narrow" w:hAnsi="Arial Narrow" w:cs="Calibri"/>
                <w:noProof/>
              </w:rPr>
              <w:t>Roboty ziemne</w:t>
            </w:r>
            <w:r w:rsidR="00B938D5">
              <w:rPr>
                <w:noProof/>
                <w:webHidden/>
              </w:rPr>
              <w:tab/>
            </w:r>
            <w:r w:rsidR="00B938D5">
              <w:rPr>
                <w:rStyle w:val="Hipercze"/>
                <w:noProof/>
              </w:rPr>
              <w:fldChar w:fldCharType="begin"/>
            </w:r>
            <w:r w:rsidR="00B938D5">
              <w:rPr>
                <w:noProof/>
                <w:webHidden/>
              </w:rPr>
              <w:instrText xml:space="preserve"> PAGEREF _Toc54267189 \h </w:instrText>
            </w:r>
            <w:r w:rsidR="00B938D5">
              <w:rPr>
                <w:rStyle w:val="Hipercze"/>
                <w:noProof/>
              </w:rPr>
            </w:r>
            <w:r w:rsidR="00B938D5">
              <w:rPr>
                <w:rStyle w:val="Hipercze"/>
                <w:noProof/>
              </w:rPr>
              <w:fldChar w:fldCharType="separate"/>
            </w:r>
            <w:r w:rsidR="003647B3">
              <w:rPr>
                <w:rStyle w:val="Hipercze"/>
                <w:noProof/>
              </w:rPr>
              <w:t>Błąd! Nie zdefiniowano zakładki.</w:t>
            </w:r>
            <w:r w:rsidR="00B938D5">
              <w:rPr>
                <w:rStyle w:val="Hipercze"/>
                <w:noProof/>
              </w:rPr>
              <w:fldChar w:fldCharType="end"/>
            </w:r>
          </w:hyperlink>
        </w:p>
        <w:p w14:paraId="793370A9" w14:textId="6EEE5A32" w:rsidR="00B938D5" w:rsidRDefault="00872EC5">
          <w:pPr>
            <w:pStyle w:val="Spistreci1"/>
            <w:rPr>
              <w:rFonts w:asciiTheme="minorHAnsi" w:eastAsiaTheme="minorEastAsia" w:hAnsiTheme="minorHAnsi"/>
              <w:b w:val="0"/>
              <w:lang w:eastAsia="pl-PL"/>
            </w:rPr>
          </w:pPr>
          <w:hyperlink w:anchor="_Toc54267190" w:history="1">
            <w:r w:rsidR="00B938D5" w:rsidRPr="001B45F0">
              <w:rPr>
                <w:rStyle w:val="Hipercze"/>
                <w:rFonts w:eastAsia="Times New Roman" w:cs="Calibri"/>
                <w:bCs/>
              </w:rPr>
              <w:t>2.</w:t>
            </w:r>
            <w:r w:rsidR="00B938D5">
              <w:rPr>
                <w:rFonts w:asciiTheme="minorHAnsi" w:eastAsiaTheme="minorEastAsia" w:hAnsiTheme="minorHAnsi"/>
                <w:b w:val="0"/>
                <w:lang w:eastAsia="pl-PL"/>
              </w:rPr>
              <w:tab/>
            </w:r>
            <w:r w:rsidR="00B938D5" w:rsidRPr="001B45F0">
              <w:rPr>
                <w:rStyle w:val="Hipercze"/>
                <w:rFonts w:eastAsia="Times New Roman" w:cs="Calibri"/>
                <w:bCs/>
              </w:rPr>
              <w:t>SPIS RYSUNKÓW</w:t>
            </w:r>
            <w:r w:rsidR="00B938D5">
              <w:rPr>
                <w:webHidden/>
              </w:rPr>
              <w:tab/>
            </w:r>
            <w:r w:rsidR="00B938D5">
              <w:rPr>
                <w:rStyle w:val="Hipercze"/>
              </w:rPr>
              <w:fldChar w:fldCharType="begin"/>
            </w:r>
            <w:r w:rsidR="00B938D5">
              <w:rPr>
                <w:webHidden/>
              </w:rPr>
              <w:instrText xml:space="preserve"> PAGEREF _Toc54267190 \h </w:instrText>
            </w:r>
            <w:r w:rsidR="00B938D5">
              <w:rPr>
                <w:rStyle w:val="Hipercze"/>
              </w:rPr>
            </w:r>
            <w:r w:rsidR="00B938D5">
              <w:rPr>
                <w:rStyle w:val="Hipercze"/>
              </w:rPr>
              <w:fldChar w:fldCharType="separate"/>
            </w:r>
            <w:r w:rsidR="003647B3">
              <w:rPr>
                <w:webHidden/>
              </w:rPr>
              <w:t>43</w:t>
            </w:r>
            <w:r w:rsidR="00B938D5">
              <w:rPr>
                <w:rStyle w:val="Hipercze"/>
              </w:rPr>
              <w:fldChar w:fldCharType="end"/>
            </w:r>
          </w:hyperlink>
        </w:p>
        <w:p w14:paraId="4575FE34" w14:textId="3039C18A" w:rsidR="00B938D5" w:rsidRDefault="00872EC5">
          <w:pPr>
            <w:pStyle w:val="Spistreci1"/>
            <w:rPr>
              <w:rFonts w:asciiTheme="minorHAnsi" w:eastAsiaTheme="minorEastAsia" w:hAnsiTheme="minorHAnsi"/>
              <w:b w:val="0"/>
              <w:lang w:eastAsia="pl-PL"/>
            </w:rPr>
          </w:pPr>
          <w:hyperlink w:anchor="_Toc54267191" w:history="1">
            <w:r w:rsidR="00B938D5" w:rsidRPr="001B45F0">
              <w:rPr>
                <w:rStyle w:val="Hipercze"/>
                <w:rFonts w:cs="Calibri"/>
              </w:rPr>
              <w:t>INFORMACJA DOTYCZACA BEZPIECZEŃSTWA I OCHRONY ZDROWIA</w:t>
            </w:r>
            <w:r w:rsidR="00B938D5">
              <w:rPr>
                <w:webHidden/>
              </w:rPr>
              <w:tab/>
            </w:r>
            <w:r w:rsidR="00B938D5">
              <w:rPr>
                <w:rStyle w:val="Hipercze"/>
              </w:rPr>
              <w:fldChar w:fldCharType="begin"/>
            </w:r>
            <w:r w:rsidR="00B938D5">
              <w:rPr>
                <w:webHidden/>
              </w:rPr>
              <w:instrText xml:space="preserve"> PAGEREF _Toc54267191 \h </w:instrText>
            </w:r>
            <w:r w:rsidR="00B938D5">
              <w:rPr>
                <w:rStyle w:val="Hipercze"/>
              </w:rPr>
            </w:r>
            <w:r w:rsidR="00B938D5">
              <w:rPr>
                <w:rStyle w:val="Hipercze"/>
              </w:rPr>
              <w:fldChar w:fldCharType="separate"/>
            </w:r>
            <w:r w:rsidR="003647B3">
              <w:rPr>
                <w:webHidden/>
              </w:rPr>
              <w:t>44</w:t>
            </w:r>
            <w:r w:rsidR="00B938D5">
              <w:rPr>
                <w:rStyle w:val="Hipercze"/>
              </w:rPr>
              <w:fldChar w:fldCharType="end"/>
            </w:r>
          </w:hyperlink>
        </w:p>
        <w:p w14:paraId="5AA5DFA4" w14:textId="6EDE2609" w:rsidR="00B938D5" w:rsidRDefault="00872EC5">
          <w:pPr>
            <w:pStyle w:val="Spistreci1"/>
            <w:rPr>
              <w:rFonts w:asciiTheme="minorHAnsi" w:eastAsiaTheme="minorEastAsia" w:hAnsiTheme="minorHAnsi"/>
              <w:b w:val="0"/>
              <w:lang w:eastAsia="pl-PL"/>
            </w:rPr>
          </w:pPr>
          <w:hyperlink w:anchor="_Toc54267192" w:history="1">
            <w:r w:rsidR="00B938D5" w:rsidRPr="001B45F0">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 /6 – ZIELEŃ</w:t>
            </w:r>
            <w:r w:rsidR="00B938D5">
              <w:rPr>
                <w:webHidden/>
              </w:rPr>
              <w:tab/>
            </w:r>
            <w:r w:rsidR="00B938D5">
              <w:rPr>
                <w:rStyle w:val="Hipercze"/>
              </w:rPr>
              <w:fldChar w:fldCharType="begin"/>
            </w:r>
            <w:r w:rsidR="00B938D5">
              <w:rPr>
                <w:webHidden/>
              </w:rPr>
              <w:instrText xml:space="preserve"> PAGEREF _Toc54267192 \h </w:instrText>
            </w:r>
            <w:r w:rsidR="00B938D5">
              <w:rPr>
                <w:rStyle w:val="Hipercze"/>
              </w:rPr>
            </w:r>
            <w:r w:rsidR="00B938D5">
              <w:rPr>
                <w:rStyle w:val="Hipercze"/>
              </w:rPr>
              <w:fldChar w:fldCharType="separate"/>
            </w:r>
            <w:r w:rsidR="003647B3">
              <w:rPr>
                <w:webHidden/>
              </w:rPr>
              <w:t>49</w:t>
            </w:r>
            <w:r w:rsidR="00B938D5">
              <w:rPr>
                <w:rStyle w:val="Hipercze"/>
              </w:rPr>
              <w:fldChar w:fldCharType="end"/>
            </w:r>
          </w:hyperlink>
        </w:p>
        <w:p w14:paraId="28816CBF" w14:textId="746D73AC" w:rsidR="00B938D5" w:rsidRDefault="00872EC5">
          <w:pPr>
            <w:pStyle w:val="Spistreci1"/>
            <w:rPr>
              <w:rFonts w:asciiTheme="minorHAnsi" w:eastAsiaTheme="minorEastAsia" w:hAnsiTheme="minorHAnsi"/>
              <w:b w:val="0"/>
              <w:lang w:eastAsia="pl-PL"/>
            </w:rPr>
          </w:pPr>
          <w:hyperlink w:anchor="_Toc54267193" w:history="1">
            <w:r w:rsidR="00B938D5" w:rsidRPr="001B45F0">
              <w:rPr>
                <w:rStyle w:val="Hipercze"/>
                <w:rFonts w:cs="Calibri"/>
              </w:rPr>
              <w:t>1.</w:t>
            </w:r>
            <w:r w:rsidR="00B938D5">
              <w:rPr>
                <w:rFonts w:asciiTheme="minorHAnsi" w:eastAsiaTheme="minorEastAsia" w:hAnsiTheme="minorHAnsi"/>
                <w:b w:val="0"/>
                <w:lang w:eastAsia="pl-PL"/>
              </w:rPr>
              <w:tab/>
            </w:r>
            <w:r w:rsidR="00B938D5" w:rsidRPr="001B45F0">
              <w:rPr>
                <w:rStyle w:val="Hipercze"/>
                <w:rFonts w:cs="Calibri"/>
              </w:rPr>
              <w:t>PRZEDMIOT I ZAKRES OPRACOWANIA</w:t>
            </w:r>
            <w:r w:rsidR="00B938D5">
              <w:rPr>
                <w:webHidden/>
              </w:rPr>
              <w:tab/>
            </w:r>
            <w:r w:rsidR="00B938D5">
              <w:rPr>
                <w:rStyle w:val="Hipercze"/>
              </w:rPr>
              <w:fldChar w:fldCharType="begin"/>
            </w:r>
            <w:r w:rsidR="00B938D5">
              <w:rPr>
                <w:webHidden/>
              </w:rPr>
              <w:instrText xml:space="preserve"> PAGEREF _Toc54267193 \h </w:instrText>
            </w:r>
            <w:r w:rsidR="00B938D5">
              <w:rPr>
                <w:rStyle w:val="Hipercze"/>
              </w:rPr>
            </w:r>
            <w:r w:rsidR="00B938D5">
              <w:rPr>
                <w:rStyle w:val="Hipercze"/>
              </w:rPr>
              <w:fldChar w:fldCharType="separate"/>
            </w:r>
            <w:r w:rsidR="003647B3">
              <w:rPr>
                <w:webHidden/>
              </w:rPr>
              <w:t>49</w:t>
            </w:r>
            <w:r w:rsidR="00B938D5">
              <w:rPr>
                <w:rStyle w:val="Hipercze"/>
              </w:rPr>
              <w:fldChar w:fldCharType="end"/>
            </w:r>
          </w:hyperlink>
        </w:p>
        <w:p w14:paraId="0835B0E2" w14:textId="3A5E39F7" w:rsidR="00B938D5" w:rsidRDefault="00872EC5">
          <w:pPr>
            <w:pStyle w:val="Spistreci2"/>
            <w:rPr>
              <w:rFonts w:eastAsiaTheme="minorEastAsia"/>
              <w:noProof/>
              <w:lang w:eastAsia="pl-PL"/>
            </w:rPr>
          </w:pPr>
          <w:hyperlink w:anchor="_Toc54267194" w:history="1">
            <w:r w:rsidR="00B938D5" w:rsidRPr="001B45F0">
              <w:rPr>
                <w:rStyle w:val="Hipercze"/>
                <w:rFonts w:ascii="Arial Narrow" w:hAnsi="Arial Narrow" w:cs="Calibri"/>
                <w:noProof/>
              </w:rPr>
              <w:t>1.1.</w:t>
            </w:r>
            <w:r w:rsidR="00B938D5">
              <w:rPr>
                <w:rFonts w:eastAsiaTheme="minorEastAsia"/>
                <w:noProof/>
                <w:lang w:eastAsia="pl-PL"/>
              </w:rPr>
              <w:tab/>
            </w:r>
            <w:r w:rsidR="00B938D5" w:rsidRPr="001B45F0">
              <w:rPr>
                <w:rStyle w:val="Hipercze"/>
                <w:rFonts w:ascii="Arial Narrow" w:hAnsi="Arial Narrow" w:cs="Calibri"/>
                <w:noProof/>
              </w:rPr>
              <w:t>Przedmiot opracowania</w:t>
            </w:r>
            <w:r w:rsidR="00B938D5">
              <w:rPr>
                <w:noProof/>
                <w:webHidden/>
              </w:rPr>
              <w:tab/>
            </w:r>
            <w:r w:rsidR="00B938D5">
              <w:rPr>
                <w:rStyle w:val="Hipercze"/>
                <w:noProof/>
              </w:rPr>
              <w:fldChar w:fldCharType="begin"/>
            </w:r>
            <w:r w:rsidR="00B938D5">
              <w:rPr>
                <w:noProof/>
                <w:webHidden/>
              </w:rPr>
              <w:instrText xml:space="preserve"> PAGEREF _Toc54267194 \h </w:instrText>
            </w:r>
            <w:r w:rsidR="00B938D5">
              <w:rPr>
                <w:rStyle w:val="Hipercze"/>
                <w:noProof/>
              </w:rPr>
            </w:r>
            <w:r w:rsidR="00B938D5">
              <w:rPr>
                <w:rStyle w:val="Hipercze"/>
                <w:noProof/>
              </w:rPr>
              <w:fldChar w:fldCharType="separate"/>
            </w:r>
            <w:r w:rsidR="003647B3">
              <w:rPr>
                <w:noProof/>
                <w:webHidden/>
              </w:rPr>
              <w:t>49</w:t>
            </w:r>
            <w:r w:rsidR="00B938D5">
              <w:rPr>
                <w:rStyle w:val="Hipercze"/>
                <w:noProof/>
              </w:rPr>
              <w:fldChar w:fldCharType="end"/>
            </w:r>
          </w:hyperlink>
        </w:p>
        <w:p w14:paraId="0ECF8B3F" w14:textId="4B96F9CF" w:rsidR="00B938D5" w:rsidRDefault="00872EC5">
          <w:pPr>
            <w:pStyle w:val="Spistreci2"/>
            <w:rPr>
              <w:rFonts w:eastAsiaTheme="minorEastAsia"/>
              <w:noProof/>
              <w:lang w:eastAsia="pl-PL"/>
            </w:rPr>
          </w:pPr>
          <w:hyperlink w:anchor="_Toc54267195" w:history="1">
            <w:r w:rsidR="00B938D5" w:rsidRPr="001B45F0">
              <w:rPr>
                <w:rStyle w:val="Hipercze"/>
                <w:rFonts w:ascii="Arial Narrow" w:hAnsi="Arial Narrow" w:cs="Calibri"/>
                <w:noProof/>
              </w:rPr>
              <w:t>1.2.</w:t>
            </w:r>
            <w:r w:rsidR="00B938D5">
              <w:rPr>
                <w:rFonts w:eastAsiaTheme="minorEastAsia"/>
                <w:noProof/>
                <w:lang w:eastAsia="pl-PL"/>
              </w:rPr>
              <w:tab/>
            </w:r>
            <w:r w:rsidR="00B938D5" w:rsidRPr="001B45F0">
              <w:rPr>
                <w:rStyle w:val="Hipercze"/>
                <w:rFonts w:ascii="Arial Narrow" w:hAnsi="Arial Narrow" w:cs="Calibri"/>
                <w:noProof/>
              </w:rPr>
              <w:t>Zakres opracowania</w:t>
            </w:r>
            <w:r w:rsidR="00B938D5">
              <w:rPr>
                <w:noProof/>
                <w:webHidden/>
              </w:rPr>
              <w:tab/>
            </w:r>
            <w:r w:rsidR="00B938D5">
              <w:rPr>
                <w:rStyle w:val="Hipercze"/>
                <w:noProof/>
              </w:rPr>
              <w:fldChar w:fldCharType="begin"/>
            </w:r>
            <w:r w:rsidR="00B938D5">
              <w:rPr>
                <w:noProof/>
                <w:webHidden/>
              </w:rPr>
              <w:instrText xml:space="preserve"> PAGEREF _Toc54267195 \h </w:instrText>
            </w:r>
            <w:r w:rsidR="00B938D5">
              <w:rPr>
                <w:rStyle w:val="Hipercze"/>
                <w:noProof/>
              </w:rPr>
            </w:r>
            <w:r w:rsidR="00B938D5">
              <w:rPr>
                <w:rStyle w:val="Hipercze"/>
                <w:noProof/>
              </w:rPr>
              <w:fldChar w:fldCharType="separate"/>
            </w:r>
            <w:r w:rsidR="003647B3">
              <w:rPr>
                <w:noProof/>
                <w:webHidden/>
              </w:rPr>
              <w:t>49</w:t>
            </w:r>
            <w:r w:rsidR="00B938D5">
              <w:rPr>
                <w:rStyle w:val="Hipercze"/>
                <w:noProof/>
              </w:rPr>
              <w:fldChar w:fldCharType="end"/>
            </w:r>
          </w:hyperlink>
        </w:p>
        <w:p w14:paraId="4B1DABC1" w14:textId="145FAAD5" w:rsidR="00B938D5" w:rsidRDefault="00872EC5">
          <w:pPr>
            <w:pStyle w:val="Spistreci1"/>
            <w:rPr>
              <w:rFonts w:asciiTheme="minorHAnsi" w:eastAsiaTheme="minorEastAsia" w:hAnsiTheme="minorHAnsi"/>
              <w:b w:val="0"/>
              <w:lang w:eastAsia="pl-PL"/>
            </w:rPr>
          </w:pPr>
          <w:hyperlink w:anchor="_Toc54267196" w:history="1">
            <w:r w:rsidR="00B938D5" w:rsidRPr="001B45F0">
              <w:rPr>
                <w:rStyle w:val="Hipercze"/>
                <w:rFonts w:cs="Calibri"/>
              </w:rPr>
              <w:t>2.</w:t>
            </w:r>
            <w:r w:rsidR="00B938D5">
              <w:rPr>
                <w:rFonts w:asciiTheme="minorHAnsi" w:eastAsiaTheme="minorEastAsia" w:hAnsiTheme="minorHAnsi"/>
                <w:b w:val="0"/>
                <w:lang w:eastAsia="pl-PL"/>
              </w:rPr>
              <w:tab/>
            </w:r>
            <w:r w:rsidR="00B938D5" w:rsidRPr="001B45F0">
              <w:rPr>
                <w:rStyle w:val="Hipercze"/>
                <w:rFonts w:cs="Calibri"/>
              </w:rPr>
              <w:t>INWENTARYZACJA DENDROLOGICZNA</w:t>
            </w:r>
            <w:r w:rsidR="00B938D5">
              <w:rPr>
                <w:webHidden/>
              </w:rPr>
              <w:tab/>
            </w:r>
            <w:r w:rsidR="00B938D5">
              <w:rPr>
                <w:rStyle w:val="Hipercze"/>
              </w:rPr>
              <w:fldChar w:fldCharType="begin"/>
            </w:r>
            <w:r w:rsidR="00B938D5">
              <w:rPr>
                <w:webHidden/>
              </w:rPr>
              <w:instrText xml:space="preserve"> PAGEREF _Toc54267196 \h </w:instrText>
            </w:r>
            <w:r w:rsidR="00B938D5">
              <w:rPr>
                <w:rStyle w:val="Hipercze"/>
              </w:rPr>
            </w:r>
            <w:r w:rsidR="00B938D5">
              <w:rPr>
                <w:rStyle w:val="Hipercze"/>
              </w:rPr>
              <w:fldChar w:fldCharType="separate"/>
            </w:r>
            <w:r w:rsidR="003647B3">
              <w:rPr>
                <w:webHidden/>
              </w:rPr>
              <w:t>49</w:t>
            </w:r>
            <w:r w:rsidR="00B938D5">
              <w:rPr>
                <w:rStyle w:val="Hipercze"/>
              </w:rPr>
              <w:fldChar w:fldCharType="end"/>
            </w:r>
          </w:hyperlink>
        </w:p>
        <w:p w14:paraId="4C52E9F9" w14:textId="111EF018" w:rsidR="00B938D5" w:rsidRDefault="00872EC5">
          <w:pPr>
            <w:pStyle w:val="Spistreci2"/>
            <w:rPr>
              <w:rFonts w:eastAsiaTheme="minorEastAsia"/>
              <w:noProof/>
              <w:lang w:eastAsia="pl-PL"/>
            </w:rPr>
          </w:pPr>
          <w:hyperlink w:anchor="_Toc54267197" w:history="1">
            <w:r w:rsidR="00B938D5" w:rsidRPr="001B45F0">
              <w:rPr>
                <w:rStyle w:val="Hipercze"/>
                <w:rFonts w:ascii="Arial Narrow" w:hAnsi="Arial Narrow" w:cs="Calibri"/>
                <w:noProof/>
              </w:rPr>
              <w:t>2.1.</w:t>
            </w:r>
            <w:r w:rsidR="00B938D5">
              <w:rPr>
                <w:rFonts w:eastAsiaTheme="minorEastAsia"/>
                <w:noProof/>
                <w:lang w:eastAsia="pl-PL"/>
              </w:rPr>
              <w:tab/>
            </w:r>
            <w:r w:rsidR="00B938D5" w:rsidRPr="001B45F0">
              <w:rPr>
                <w:rStyle w:val="Hipercze"/>
                <w:rFonts w:ascii="Arial Narrow" w:hAnsi="Arial Narrow" w:cs="Calibri"/>
                <w:noProof/>
              </w:rPr>
              <w:t>Metodyka prac</w:t>
            </w:r>
            <w:r w:rsidR="00B938D5">
              <w:rPr>
                <w:noProof/>
                <w:webHidden/>
              </w:rPr>
              <w:tab/>
            </w:r>
            <w:r w:rsidR="00B938D5">
              <w:rPr>
                <w:rStyle w:val="Hipercze"/>
                <w:noProof/>
              </w:rPr>
              <w:fldChar w:fldCharType="begin"/>
            </w:r>
            <w:r w:rsidR="00B938D5">
              <w:rPr>
                <w:noProof/>
                <w:webHidden/>
              </w:rPr>
              <w:instrText xml:space="preserve"> PAGEREF _Toc54267197 \h </w:instrText>
            </w:r>
            <w:r w:rsidR="00B938D5">
              <w:rPr>
                <w:rStyle w:val="Hipercze"/>
                <w:noProof/>
              </w:rPr>
            </w:r>
            <w:r w:rsidR="00B938D5">
              <w:rPr>
                <w:rStyle w:val="Hipercze"/>
                <w:noProof/>
              </w:rPr>
              <w:fldChar w:fldCharType="separate"/>
            </w:r>
            <w:r w:rsidR="003647B3">
              <w:rPr>
                <w:noProof/>
                <w:webHidden/>
              </w:rPr>
              <w:t>49</w:t>
            </w:r>
            <w:r w:rsidR="00B938D5">
              <w:rPr>
                <w:rStyle w:val="Hipercze"/>
                <w:noProof/>
              </w:rPr>
              <w:fldChar w:fldCharType="end"/>
            </w:r>
          </w:hyperlink>
        </w:p>
        <w:p w14:paraId="23E6CDA6" w14:textId="344695E3" w:rsidR="00B938D5" w:rsidRDefault="00872EC5">
          <w:pPr>
            <w:pStyle w:val="Spistreci2"/>
            <w:rPr>
              <w:rFonts w:eastAsiaTheme="minorEastAsia"/>
              <w:noProof/>
              <w:lang w:eastAsia="pl-PL"/>
            </w:rPr>
          </w:pPr>
          <w:hyperlink w:anchor="_Toc54267198" w:history="1">
            <w:r w:rsidR="00B938D5" w:rsidRPr="001B45F0">
              <w:rPr>
                <w:rStyle w:val="Hipercze"/>
                <w:rFonts w:ascii="Arial Narrow" w:hAnsi="Arial Narrow" w:cs="Calibri"/>
                <w:noProof/>
              </w:rPr>
              <w:t>2.2.</w:t>
            </w:r>
            <w:r w:rsidR="00B938D5">
              <w:rPr>
                <w:rFonts w:eastAsiaTheme="minorEastAsia"/>
                <w:noProof/>
                <w:lang w:eastAsia="pl-PL"/>
              </w:rPr>
              <w:tab/>
            </w:r>
            <w:r w:rsidR="00B938D5" w:rsidRPr="001B45F0">
              <w:rPr>
                <w:rStyle w:val="Hipercze"/>
                <w:rFonts w:ascii="Arial Narrow" w:hAnsi="Arial Narrow" w:cs="Calibri"/>
                <w:noProof/>
              </w:rPr>
              <w:t>Opis inwentaryzowanej zieleni</w:t>
            </w:r>
            <w:r w:rsidR="00B938D5">
              <w:rPr>
                <w:noProof/>
                <w:webHidden/>
              </w:rPr>
              <w:tab/>
            </w:r>
            <w:r w:rsidR="00B938D5">
              <w:rPr>
                <w:rStyle w:val="Hipercze"/>
                <w:noProof/>
              </w:rPr>
              <w:fldChar w:fldCharType="begin"/>
            </w:r>
            <w:r w:rsidR="00B938D5">
              <w:rPr>
                <w:noProof/>
                <w:webHidden/>
              </w:rPr>
              <w:instrText xml:space="preserve"> PAGEREF _Toc54267198 \h </w:instrText>
            </w:r>
            <w:r w:rsidR="00B938D5">
              <w:rPr>
                <w:rStyle w:val="Hipercze"/>
                <w:noProof/>
              </w:rPr>
            </w:r>
            <w:r w:rsidR="00B938D5">
              <w:rPr>
                <w:rStyle w:val="Hipercze"/>
                <w:noProof/>
              </w:rPr>
              <w:fldChar w:fldCharType="separate"/>
            </w:r>
            <w:r w:rsidR="003647B3">
              <w:rPr>
                <w:noProof/>
                <w:webHidden/>
              </w:rPr>
              <w:t>50</w:t>
            </w:r>
            <w:r w:rsidR="00B938D5">
              <w:rPr>
                <w:rStyle w:val="Hipercze"/>
                <w:noProof/>
              </w:rPr>
              <w:fldChar w:fldCharType="end"/>
            </w:r>
          </w:hyperlink>
        </w:p>
        <w:p w14:paraId="686C2B20" w14:textId="42C421E7" w:rsidR="00B938D5" w:rsidRDefault="00872EC5">
          <w:pPr>
            <w:pStyle w:val="Spistreci2"/>
            <w:rPr>
              <w:rFonts w:eastAsiaTheme="minorEastAsia"/>
              <w:noProof/>
              <w:lang w:eastAsia="pl-PL"/>
            </w:rPr>
          </w:pPr>
          <w:hyperlink w:anchor="_Toc54267199" w:history="1">
            <w:r w:rsidR="00B938D5" w:rsidRPr="001B45F0">
              <w:rPr>
                <w:rStyle w:val="Hipercze"/>
                <w:rFonts w:ascii="Arial Narrow" w:hAnsi="Arial Narrow" w:cs="Calibri"/>
                <w:noProof/>
              </w:rPr>
              <w:t>2.3.</w:t>
            </w:r>
            <w:r w:rsidR="00B938D5">
              <w:rPr>
                <w:rFonts w:eastAsiaTheme="minorEastAsia"/>
                <w:noProof/>
                <w:lang w:eastAsia="pl-PL"/>
              </w:rPr>
              <w:tab/>
            </w:r>
            <w:r w:rsidR="00B938D5" w:rsidRPr="001B45F0">
              <w:rPr>
                <w:rStyle w:val="Hipercze"/>
                <w:rFonts w:ascii="Arial Narrow" w:hAnsi="Arial Narrow" w:cs="Calibri"/>
                <w:noProof/>
              </w:rPr>
              <w:t>Tabela inwentaryzacyjna</w:t>
            </w:r>
            <w:r w:rsidR="00B938D5">
              <w:rPr>
                <w:noProof/>
                <w:webHidden/>
              </w:rPr>
              <w:tab/>
            </w:r>
            <w:r w:rsidR="00B938D5">
              <w:rPr>
                <w:rStyle w:val="Hipercze"/>
                <w:noProof/>
              </w:rPr>
              <w:fldChar w:fldCharType="begin"/>
            </w:r>
            <w:r w:rsidR="00B938D5">
              <w:rPr>
                <w:noProof/>
                <w:webHidden/>
              </w:rPr>
              <w:instrText xml:space="preserve"> PAGEREF _Toc54267199 \h </w:instrText>
            </w:r>
            <w:r w:rsidR="00B938D5">
              <w:rPr>
                <w:rStyle w:val="Hipercze"/>
                <w:noProof/>
              </w:rPr>
            </w:r>
            <w:r w:rsidR="00B938D5">
              <w:rPr>
                <w:rStyle w:val="Hipercze"/>
                <w:noProof/>
              </w:rPr>
              <w:fldChar w:fldCharType="separate"/>
            </w:r>
            <w:r w:rsidR="003647B3">
              <w:rPr>
                <w:noProof/>
                <w:webHidden/>
              </w:rPr>
              <w:t>50</w:t>
            </w:r>
            <w:r w:rsidR="00B938D5">
              <w:rPr>
                <w:rStyle w:val="Hipercze"/>
                <w:noProof/>
              </w:rPr>
              <w:fldChar w:fldCharType="end"/>
            </w:r>
          </w:hyperlink>
        </w:p>
        <w:p w14:paraId="18BF51F4" w14:textId="60C8ACFD" w:rsidR="00B938D5" w:rsidRDefault="00872EC5">
          <w:pPr>
            <w:pStyle w:val="Spistreci1"/>
            <w:rPr>
              <w:rFonts w:asciiTheme="minorHAnsi" w:eastAsiaTheme="minorEastAsia" w:hAnsiTheme="minorHAnsi"/>
              <w:b w:val="0"/>
              <w:lang w:eastAsia="pl-PL"/>
            </w:rPr>
          </w:pPr>
          <w:hyperlink w:anchor="_Toc54267200" w:history="1">
            <w:r w:rsidR="00B938D5" w:rsidRPr="001B45F0">
              <w:rPr>
                <w:rStyle w:val="Hipercze"/>
                <w:rFonts w:cs="Calibri"/>
              </w:rPr>
              <w:t>3.</w:t>
            </w:r>
            <w:r w:rsidR="00B938D5">
              <w:rPr>
                <w:rFonts w:asciiTheme="minorHAnsi" w:eastAsiaTheme="minorEastAsia" w:hAnsiTheme="minorHAnsi"/>
                <w:b w:val="0"/>
                <w:lang w:eastAsia="pl-PL"/>
              </w:rPr>
              <w:tab/>
            </w:r>
            <w:r w:rsidR="00B938D5" w:rsidRPr="001B45F0">
              <w:rPr>
                <w:rStyle w:val="Hipercze"/>
                <w:rFonts w:cs="Calibri"/>
              </w:rPr>
              <w:t>WALORYZACJA DRZEWOSTANU</w:t>
            </w:r>
            <w:r w:rsidR="00B938D5">
              <w:rPr>
                <w:webHidden/>
              </w:rPr>
              <w:tab/>
            </w:r>
            <w:r w:rsidR="00B938D5">
              <w:rPr>
                <w:rStyle w:val="Hipercze"/>
              </w:rPr>
              <w:fldChar w:fldCharType="begin"/>
            </w:r>
            <w:r w:rsidR="00B938D5">
              <w:rPr>
                <w:webHidden/>
              </w:rPr>
              <w:instrText xml:space="preserve"> PAGEREF _Toc54267200 \h </w:instrText>
            </w:r>
            <w:r w:rsidR="00B938D5">
              <w:rPr>
                <w:rStyle w:val="Hipercze"/>
              </w:rPr>
            </w:r>
            <w:r w:rsidR="00B938D5">
              <w:rPr>
                <w:rStyle w:val="Hipercze"/>
              </w:rPr>
              <w:fldChar w:fldCharType="separate"/>
            </w:r>
            <w:r w:rsidR="003647B3">
              <w:rPr>
                <w:webHidden/>
              </w:rPr>
              <w:t>50</w:t>
            </w:r>
            <w:r w:rsidR="00B938D5">
              <w:rPr>
                <w:rStyle w:val="Hipercze"/>
              </w:rPr>
              <w:fldChar w:fldCharType="end"/>
            </w:r>
          </w:hyperlink>
        </w:p>
        <w:p w14:paraId="7EB7C39F" w14:textId="008FDDF9" w:rsidR="00B938D5" w:rsidRDefault="00872EC5">
          <w:pPr>
            <w:pStyle w:val="Spistreci1"/>
            <w:rPr>
              <w:rFonts w:asciiTheme="minorHAnsi" w:eastAsiaTheme="minorEastAsia" w:hAnsiTheme="minorHAnsi"/>
              <w:b w:val="0"/>
              <w:lang w:eastAsia="pl-PL"/>
            </w:rPr>
          </w:pPr>
          <w:hyperlink w:anchor="_Toc54267201" w:history="1">
            <w:r w:rsidR="00B938D5" w:rsidRPr="001B45F0">
              <w:rPr>
                <w:rStyle w:val="Hipercze"/>
                <w:rFonts w:cs="Calibri"/>
              </w:rPr>
              <w:t>4.</w:t>
            </w:r>
            <w:r w:rsidR="00B938D5">
              <w:rPr>
                <w:rFonts w:asciiTheme="minorHAnsi" w:eastAsiaTheme="minorEastAsia" w:hAnsiTheme="minorHAnsi"/>
                <w:b w:val="0"/>
                <w:lang w:eastAsia="pl-PL"/>
              </w:rPr>
              <w:tab/>
            </w:r>
            <w:r w:rsidR="00B938D5" w:rsidRPr="001B45F0">
              <w:rPr>
                <w:rStyle w:val="Hipercze"/>
                <w:rFonts w:cs="Calibri"/>
              </w:rPr>
              <w:t>GOSPODARKA DRZEWOSTANEM</w:t>
            </w:r>
            <w:r w:rsidR="00B938D5">
              <w:rPr>
                <w:webHidden/>
              </w:rPr>
              <w:tab/>
            </w:r>
            <w:r w:rsidR="00B938D5">
              <w:rPr>
                <w:rStyle w:val="Hipercze"/>
              </w:rPr>
              <w:fldChar w:fldCharType="begin"/>
            </w:r>
            <w:r w:rsidR="00B938D5">
              <w:rPr>
                <w:webHidden/>
              </w:rPr>
              <w:instrText xml:space="preserve"> PAGEREF _Toc54267201 \h </w:instrText>
            </w:r>
            <w:r w:rsidR="00B938D5">
              <w:rPr>
                <w:rStyle w:val="Hipercze"/>
              </w:rPr>
            </w:r>
            <w:r w:rsidR="00B938D5">
              <w:rPr>
                <w:rStyle w:val="Hipercze"/>
              </w:rPr>
              <w:fldChar w:fldCharType="separate"/>
            </w:r>
            <w:r w:rsidR="003647B3">
              <w:rPr>
                <w:webHidden/>
              </w:rPr>
              <w:t>51</w:t>
            </w:r>
            <w:r w:rsidR="00B938D5">
              <w:rPr>
                <w:rStyle w:val="Hipercze"/>
              </w:rPr>
              <w:fldChar w:fldCharType="end"/>
            </w:r>
          </w:hyperlink>
        </w:p>
        <w:p w14:paraId="6AD89DA0" w14:textId="74F666F5" w:rsidR="00B938D5" w:rsidRDefault="00872EC5">
          <w:pPr>
            <w:pStyle w:val="Spistreci1"/>
            <w:rPr>
              <w:rFonts w:asciiTheme="minorHAnsi" w:eastAsiaTheme="minorEastAsia" w:hAnsiTheme="minorHAnsi"/>
              <w:b w:val="0"/>
              <w:lang w:eastAsia="pl-PL"/>
            </w:rPr>
          </w:pPr>
          <w:hyperlink w:anchor="_Toc54267202" w:history="1">
            <w:r w:rsidR="00B938D5" w:rsidRPr="001B45F0">
              <w:rPr>
                <w:rStyle w:val="Hipercze"/>
                <w:rFonts w:cs="Calibri"/>
              </w:rPr>
              <w:t>5.</w:t>
            </w:r>
            <w:r w:rsidR="00B938D5">
              <w:rPr>
                <w:rFonts w:asciiTheme="minorHAnsi" w:eastAsiaTheme="minorEastAsia" w:hAnsiTheme="minorHAnsi"/>
                <w:b w:val="0"/>
                <w:lang w:eastAsia="pl-PL"/>
              </w:rPr>
              <w:tab/>
            </w:r>
            <w:r w:rsidR="00B938D5" w:rsidRPr="001B45F0">
              <w:rPr>
                <w:rStyle w:val="Hipercze"/>
                <w:rFonts w:cs="Calibri"/>
              </w:rPr>
              <w:t>OPIS PROJEKTOWANYCH NASADZEŃ</w:t>
            </w:r>
            <w:r w:rsidR="00B938D5">
              <w:rPr>
                <w:webHidden/>
              </w:rPr>
              <w:tab/>
            </w:r>
            <w:r w:rsidR="00B938D5">
              <w:rPr>
                <w:rStyle w:val="Hipercze"/>
              </w:rPr>
              <w:fldChar w:fldCharType="begin"/>
            </w:r>
            <w:r w:rsidR="00B938D5">
              <w:rPr>
                <w:webHidden/>
              </w:rPr>
              <w:instrText xml:space="preserve"> PAGEREF _Toc54267202 \h </w:instrText>
            </w:r>
            <w:r w:rsidR="00B938D5">
              <w:rPr>
                <w:rStyle w:val="Hipercze"/>
              </w:rPr>
            </w:r>
            <w:r w:rsidR="00B938D5">
              <w:rPr>
                <w:rStyle w:val="Hipercze"/>
              </w:rPr>
              <w:fldChar w:fldCharType="separate"/>
            </w:r>
            <w:r w:rsidR="003647B3">
              <w:rPr>
                <w:webHidden/>
              </w:rPr>
              <w:t>51</w:t>
            </w:r>
            <w:r w:rsidR="00B938D5">
              <w:rPr>
                <w:rStyle w:val="Hipercze"/>
              </w:rPr>
              <w:fldChar w:fldCharType="end"/>
            </w:r>
          </w:hyperlink>
        </w:p>
        <w:p w14:paraId="1323EE80" w14:textId="348FB56F" w:rsidR="00B938D5" w:rsidRDefault="00872EC5">
          <w:pPr>
            <w:pStyle w:val="Spistreci2"/>
            <w:rPr>
              <w:rFonts w:eastAsiaTheme="minorEastAsia"/>
              <w:noProof/>
              <w:lang w:eastAsia="pl-PL"/>
            </w:rPr>
          </w:pPr>
          <w:hyperlink w:anchor="_Toc54267203" w:history="1">
            <w:r w:rsidR="00B938D5" w:rsidRPr="001B45F0">
              <w:rPr>
                <w:rStyle w:val="Hipercze"/>
                <w:rFonts w:ascii="Arial Narrow" w:hAnsi="Arial Narrow" w:cs="Calibri"/>
                <w:noProof/>
              </w:rPr>
              <w:t>5.1.</w:t>
            </w:r>
            <w:r w:rsidR="00B938D5">
              <w:rPr>
                <w:rFonts w:eastAsiaTheme="minorEastAsia"/>
                <w:noProof/>
                <w:lang w:eastAsia="pl-PL"/>
              </w:rPr>
              <w:tab/>
            </w:r>
            <w:r w:rsidR="00B938D5" w:rsidRPr="001B45F0">
              <w:rPr>
                <w:rStyle w:val="Hipercze"/>
                <w:rFonts w:ascii="Arial Narrow" w:hAnsi="Arial Narrow" w:cs="Calibri"/>
                <w:noProof/>
              </w:rPr>
              <w:t>Informacje ogólne</w:t>
            </w:r>
            <w:r w:rsidR="00B938D5">
              <w:rPr>
                <w:noProof/>
                <w:webHidden/>
              </w:rPr>
              <w:tab/>
            </w:r>
            <w:r w:rsidR="00B938D5">
              <w:rPr>
                <w:rStyle w:val="Hipercze"/>
                <w:noProof/>
              </w:rPr>
              <w:fldChar w:fldCharType="begin"/>
            </w:r>
            <w:r w:rsidR="00B938D5">
              <w:rPr>
                <w:noProof/>
                <w:webHidden/>
              </w:rPr>
              <w:instrText xml:space="preserve"> PAGEREF _Toc54267203 \h </w:instrText>
            </w:r>
            <w:r w:rsidR="00B938D5">
              <w:rPr>
                <w:rStyle w:val="Hipercze"/>
                <w:noProof/>
              </w:rPr>
            </w:r>
            <w:r w:rsidR="00B938D5">
              <w:rPr>
                <w:rStyle w:val="Hipercze"/>
                <w:noProof/>
              </w:rPr>
              <w:fldChar w:fldCharType="separate"/>
            </w:r>
            <w:r w:rsidR="003647B3">
              <w:rPr>
                <w:noProof/>
                <w:webHidden/>
              </w:rPr>
              <w:t>51</w:t>
            </w:r>
            <w:r w:rsidR="00B938D5">
              <w:rPr>
                <w:rStyle w:val="Hipercze"/>
                <w:noProof/>
              </w:rPr>
              <w:fldChar w:fldCharType="end"/>
            </w:r>
          </w:hyperlink>
        </w:p>
        <w:p w14:paraId="64816337" w14:textId="3BFAF933" w:rsidR="00B938D5" w:rsidRDefault="00872EC5">
          <w:pPr>
            <w:pStyle w:val="Spistreci2"/>
            <w:rPr>
              <w:rFonts w:eastAsiaTheme="minorEastAsia"/>
              <w:noProof/>
              <w:lang w:eastAsia="pl-PL"/>
            </w:rPr>
          </w:pPr>
          <w:hyperlink w:anchor="_Toc54267204" w:history="1">
            <w:r w:rsidR="00B938D5" w:rsidRPr="001B45F0">
              <w:rPr>
                <w:rStyle w:val="Hipercze"/>
                <w:rFonts w:ascii="Arial Narrow" w:hAnsi="Arial Narrow" w:cs="Calibri"/>
                <w:noProof/>
              </w:rPr>
              <w:t>5.2.</w:t>
            </w:r>
            <w:r w:rsidR="00B938D5">
              <w:rPr>
                <w:rFonts w:eastAsiaTheme="minorEastAsia"/>
                <w:noProof/>
                <w:lang w:eastAsia="pl-PL"/>
              </w:rPr>
              <w:tab/>
            </w:r>
            <w:r w:rsidR="00B938D5" w:rsidRPr="001B45F0">
              <w:rPr>
                <w:rStyle w:val="Hipercze"/>
                <w:rFonts w:ascii="Arial Narrow" w:hAnsi="Arial Narrow" w:cs="Calibri"/>
                <w:noProof/>
              </w:rPr>
              <w:t>Dobór gatunkowy</w:t>
            </w:r>
            <w:r w:rsidR="00B938D5">
              <w:rPr>
                <w:noProof/>
                <w:webHidden/>
              </w:rPr>
              <w:tab/>
            </w:r>
            <w:r w:rsidR="00B938D5">
              <w:rPr>
                <w:rStyle w:val="Hipercze"/>
                <w:noProof/>
              </w:rPr>
              <w:fldChar w:fldCharType="begin"/>
            </w:r>
            <w:r w:rsidR="00B938D5">
              <w:rPr>
                <w:noProof/>
                <w:webHidden/>
              </w:rPr>
              <w:instrText xml:space="preserve"> PAGEREF _Toc54267204 \h </w:instrText>
            </w:r>
            <w:r w:rsidR="00B938D5">
              <w:rPr>
                <w:rStyle w:val="Hipercze"/>
                <w:noProof/>
              </w:rPr>
            </w:r>
            <w:r w:rsidR="00B938D5">
              <w:rPr>
                <w:rStyle w:val="Hipercze"/>
                <w:noProof/>
              </w:rPr>
              <w:fldChar w:fldCharType="separate"/>
            </w:r>
            <w:r w:rsidR="003647B3">
              <w:rPr>
                <w:noProof/>
                <w:webHidden/>
              </w:rPr>
              <w:t>51</w:t>
            </w:r>
            <w:r w:rsidR="00B938D5">
              <w:rPr>
                <w:rStyle w:val="Hipercze"/>
                <w:noProof/>
              </w:rPr>
              <w:fldChar w:fldCharType="end"/>
            </w:r>
          </w:hyperlink>
        </w:p>
        <w:p w14:paraId="52C81018" w14:textId="251A8F36" w:rsidR="00B938D5" w:rsidRDefault="00872EC5">
          <w:pPr>
            <w:pStyle w:val="Spistreci1"/>
            <w:rPr>
              <w:rFonts w:asciiTheme="minorHAnsi" w:eastAsiaTheme="minorEastAsia" w:hAnsiTheme="minorHAnsi"/>
              <w:b w:val="0"/>
              <w:lang w:eastAsia="pl-PL"/>
            </w:rPr>
          </w:pPr>
          <w:hyperlink w:anchor="_Toc54267205" w:history="1">
            <w:r w:rsidR="00B938D5" w:rsidRPr="001B45F0">
              <w:rPr>
                <w:rStyle w:val="Hipercze"/>
                <w:rFonts w:cs="Calibri"/>
              </w:rPr>
              <w:t>6.</w:t>
            </w:r>
            <w:r w:rsidR="00B938D5">
              <w:rPr>
                <w:rFonts w:asciiTheme="minorHAnsi" w:eastAsiaTheme="minorEastAsia" w:hAnsiTheme="minorHAnsi"/>
                <w:b w:val="0"/>
                <w:lang w:eastAsia="pl-PL"/>
              </w:rPr>
              <w:tab/>
            </w:r>
            <w:r w:rsidR="00B938D5" w:rsidRPr="001B45F0">
              <w:rPr>
                <w:rStyle w:val="Hipercze"/>
                <w:rFonts w:cs="Calibri"/>
              </w:rPr>
              <w:t>OPIS PRAC OGRODNICZYCH</w:t>
            </w:r>
            <w:r w:rsidR="00B938D5">
              <w:rPr>
                <w:webHidden/>
              </w:rPr>
              <w:tab/>
            </w:r>
            <w:r w:rsidR="00B938D5">
              <w:rPr>
                <w:rStyle w:val="Hipercze"/>
              </w:rPr>
              <w:fldChar w:fldCharType="begin"/>
            </w:r>
            <w:r w:rsidR="00B938D5">
              <w:rPr>
                <w:webHidden/>
              </w:rPr>
              <w:instrText xml:space="preserve"> PAGEREF _Toc54267205 \h </w:instrText>
            </w:r>
            <w:r w:rsidR="00B938D5">
              <w:rPr>
                <w:rStyle w:val="Hipercze"/>
              </w:rPr>
            </w:r>
            <w:r w:rsidR="00B938D5">
              <w:rPr>
                <w:rStyle w:val="Hipercze"/>
              </w:rPr>
              <w:fldChar w:fldCharType="separate"/>
            </w:r>
            <w:r w:rsidR="003647B3">
              <w:rPr>
                <w:webHidden/>
              </w:rPr>
              <w:t>58</w:t>
            </w:r>
            <w:r w:rsidR="00B938D5">
              <w:rPr>
                <w:rStyle w:val="Hipercze"/>
              </w:rPr>
              <w:fldChar w:fldCharType="end"/>
            </w:r>
          </w:hyperlink>
        </w:p>
        <w:p w14:paraId="601E3DC3" w14:textId="77F67BD3" w:rsidR="00B938D5" w:rsidRDefault="00872EC5">
          <w:pPr>
            <w:pStyle w:val="Spistreci2"/>
            <w:rPr>
              <w:rFonts w:eastAsiaTheme="minorEastAsia"/>
              <w:noProof/>
              <w:lang w:eastAsia="pl-PL"/>
            </w:rPr>
          </w:pPr>
          <w:hyperlink w:anchor="_Toc54267206" w:history="1">
            <w:r w:rsidR="00B938D5" w:rsidRPr="001B45F0">
              <w:rPr>
                <w:rStyle w:val="Hipercze"/>
                <w:rFonts w:ascii="Arial Narrow" w:hAnsi="Arial Narrow" w:cs="Calibri"/>
                <w:noProof/>
              </w:rPr>
              <w:t>6.1.</w:t>
            </w:r>
            <w:r w:rsidR="00B938D5">
              <w:rPr>
                <w:rFonts w:eastAsiaTheme="minorEastAsia"/>
                <w:noProof/>
                <w:lang w:eastAsia="pl-PL"/>
              </w:rPr>
              <w:tab/>
            </w:r>
            <w:r w:rsidR="00B938D5" w:rsidRPr="001B45F0">
              <w:rPr>
                <w:rStyle w:val="Hipercze"/>
                <w:rFonts w:ascii="Arial Narrow" w:hAnsi="Arial Narrow" w:cs="Calibri"/>
                <w:noProof/>
              </w:rPr>
              <w:t>Konstrukcja zielonego dachu</w:t>
            </w:r>
            <w:r w:rsidR="00B938D5">
              <w:rPr>
                <w:noProof/>
                <w:webHidden/>
              </w:rPr>
              <w:tab/>
            </w:r>
            <w:r w:rsidR="00B938D5">
              <w:rPr>
                <w:rStyle w:val="Hipercze"/>
                <w:noProof/>
              </w:rPr>
              <w:fldChar w:fldCharType="begin"/>
            </w:r>
            <w:r w:rsidR="00B938D5">
              <w:rPr>
                <w:noProof/>
                <w:webHidden/>
              </w:rPr>
              <w:instrText xml:space="preserve"> PAGEREF _Toc54267206 \h </w:instrText>
            </w:r>
            <w:r w:rsidR="00B938D5">
              <w:rPr>
                <w:rStyle w:val="Hipercze"/>
                <w:noProof/>
              </w:rPr>
            </w:r>
            <w:r w:rsidR="00B938D5">
              <w:rPr>
                <w:rStyle w:val="Hipercze"/>
                <w:noProof/>
              </w:rPr>
              <w:fldChar w:fldCharType="separate"/>
            </w:r>
            <w:r w:rsidR="003647B3">
              <w:rPr>
                <w:noProof/>
                <w:webHidden/>
              </w:rPr>
              <w:t>58</w:t>
            </w:r>
            <w:r w:rsidR="00B938D5">
              <w:rPr>
                <w:rStyle w:val="Hipercze"/>
                <w:noProof/>
              </w:rPr>
              <w:fldChar w:fldCharType="end"/>
            </w:r>
          </w:hyperlink>
        </w:p>
        <w:p w14:paraId="033441E7" w14:textId="07A58250" w:rsidR="00B938D5" w:rsidRDefault="00872EC5">
          <w:pPr>
            <w:pStyle w:val="Spistreci2"/>
            <w:rPr>
              <w:rFonts w:eastAsiaTheme="minorEastAsia"/>
              <w:noProof/>
              <w:lang w:eastAsia="pl-PL"/>
            </w:rPr>
          </w:pPr>
          <w:hyperlink w:anchor="_Toc54267207" w:history="1">
            <w:r w:rsidR="00B938D5" w:rsidRPr="001B45F0">
              <w:rPr>
                <w:rStyle w:val="Hipercze"/>
                <w:rFonts w:ascii="Arial Narrow" w:hAnsi="Arial Narrow" w:cs="Calibri"/>
                <w:noProof/>
              </w:rPr>
              <w:t>6.2.</w:t>
            </w:r>
            <w:r w:rsidR="00B938D5">
              <w:rPr>
                <w:rFonts w:eastAsiaTheme="minorEastAsia"/>
                <w:noProof/>
                <w:lang w:eastAsia="pl-PL"/>
              </w:rPr>
              <w:tab/>
            </w:r>
            <w:r w:rsidR="00B938D5" w:rsidRPr="001B45F0">
              <w:rPr>
                <w:rStyle w:val="Hipercze"/>
                <w:rFonts w:ascii="Arial Narrow" w:hAnsi="Arial Narrow" w:cs="Calibri"/>
                <w:noProof/>
              </w:rPr>
              <w:t>Przygotowanie miejsc sadzenia w gruncie rodzimym</w:t>
            </w:r>
            <w:r w:rsidR="00B938D5">
              <w:rPr>
                <w:noProof/>
                <w:webHidden/>
              </w:rPr>
              <w:tab/>
            </w:r>
            <w:r w:rsidR="00B938D5">
              <w:rPr>
                <w:rStyle w:val="Hipercze"/>
                <w:noProof/>
              </w:rPr>
              <w:fldChar w:fldCharType="begin"/>
            </w:r>
            <w:r w:rsidR="00B938D5">
              <w:rPr>
                <w:noProof/>
                <w:webHidden/>
              </w:rPr>
              <w:instrText xml:space="preserve"> PAGEREF _Toc54267207 \h </w:instrText>
            </w:r>
            <w:r w:rsidR="00B938D5">
              <w:rPr>
                <w:rStyle w:val="Hipercze"/>
                <w:noProof/>
              </w:rPr>
            </w:r>
            <w:r w:rsidR="00B938D5">
              <w:rPr>
                <w:rStyle w:val="Hipercze"/>
                <w:noProof/>
              </w:rPr>
              <w:fldChar w:fldCharType="separate"/>
            </w:r>
            <w:r w:rsidR="003647B3">
              <w:rPr>
                <w:noProof/>
                <w:webHidden/>
              </w:rPr>
              <w:t>59</w:t>
            </w:r>
            <w:r w:rsidR="00B938D5">
              <w:rPr>
                <w:rStyle w:val="Hipercze"/>
                <w:noProof/>
              </w:rPr>
              <w:fldChar w:fldCharType="end"/>
            </w:r>
          </w:hyperlink>
        </w:p>
        <w:p w14:paraId="06D0E927" w14:textId="4D5D1F59" w:rsidR="00B938D5" w:rsidRDefault="00872EC5">
          <w:pPr>
            <w:pStyle w:val="Spistreci2"/>
            <w:rPr>
              <w:rFonts w:eastAsiaTheme="minorEastAsia"/>
              <w:noProof/>
              <w:lang w:eastAsia="pl-PL"/>
            </w:rPr>
          </w:pPr>
          <w:hyperlink w:anchor="_Toc54267208" w:history="1">
            <w:r w:rsidR="00B938D5" w:rsidRPr="001B45F0">
              <w:rPr>
                <w:rStyle w:val="Hipercze"/>
                <w:rFonts w:ascii="Arial Narrow" w:hAnsi="Arial Narrow" w:cs="Calibri"/>
                <w:noProof/>
              </w:rPr>
              <w:t>6.3.</w:t>
            </w:r>
            <w:r w:rsidR="00B938D5">
              <w:rPr>
                <w:rFonts w:eastAsiaTheme="minorEastAsia"/>
                <w:noProof/>
                <w:lang w:eastAsia="pl-PL"/>
              </w:rPr>
              <w:tab/>
            </w:r>
            <w:r w:rsidR="00B938D5" w:rsidRPr="001B45F0">
              <w:rPr>
                <w:rStyle w:val="Hipercze"/>
                <w:rFonts w:ascii="Arial Narrow" w:hAnsi="Arial Narrow" w:cs="Calibri"/>
                <w:noProof/>
              </w:rPr>
              <w:t>Przygotowanie gleby</w:t>
            </w:r>
            <w:r w:rsidR="00B938D5">
              <w:rPr>
                <w:noProof/>
                <w:webHidden/>
              </w:rPr>
              <w:tab/>
            </w:r>
            <w:r w:rsidR="00B938D5">
              <w:rPr>
                <w:rStyle w:val="Hipercze"/>
                <w:noProof/>
              </w:rPr>
              <w:fldChar w:fldCharType="begin"/>
            </w:r>
            <w:r w:rsidR="00B938D5">
              <w:rPr>
                <w:noProof/>
                <w:webHidden/>
              </w:rPr>
              <w:instrText xml:space="preserve"> PAGEREF _Toc54267208 \h </w:instrText>
            </w:r>
            <w:r w:rsidR="00B938D5">
              <w:rPr>
                <w:rStyle w:val="Hipercze"/>
                <w:noProof/>
              </w:rPr>
            </w:r>
            <w:r w:rsidR="00B938D5">
              <w:rPr>
                <w:rStyle w:val="Hipercze"/>
                <w:noProof/>
              </w:rPr>
              <w:fldChar w:fldCharType="separate"/>
            </w:r>
            <w:r w:rsidR="003647B3">
              <w:rPr>
                <w:noProof/>
                <w:webHidden/>
              </w:rPr>
              <w:t>59</w:t>
            </w:r>
            <w:r w:rsidR="00B938D5">
              <w:rPr>
                <w:rStyle w:val="Hipercze"/>
                <w:noProof/>
              </w:rPr>
              <w:fldChar w:fldCharType="end"/>
            </w:r>
          </w:hyperlink>
        </w:p>
        <w:p w14:paraId="178D336C" w14:textId="756C7404" w:rsidR="00B938D5" w:rsidRDefault="00872EC5">
          <w:pPr>
            <w:pStyle w:val="Spistreci2"/>
            <w:rPr>
              <w:rFonts w:eastAsiaTheme="minorEastAsia"/>
              <w:noProof/>
              <w:lang w:eastAsia="pl-PL"/>
            </w:rPr>
          </w:pPr>
          <w:hyperlink w:anchor="_Toc54267209" w:history="1">
            <w:r w:rsidR="00B938D5" w:rsidRPr="001B45F0">
              <w:rPr>
                <w:rStyle w:val="Hipercze"/>
                <w:rFonts w:ascii="Arial Narrow" w:hAnsi="Arial Narrow" w:cs="Calibri"/>
                <w:noProof/>
              </w:rPr>
              <w:t>6.4.</w:t>
            </w:r>
            <w:r w:rsidR="00B938D5">
              <w:rPr>
                <w:rFonts w:eastAsiaTheme="minorEastAsia"/>
                <w:noProof/>
                <w:lang w:eastAsia="pl-PL"/>
              </w:rPr>
              <w:tab/>
            </w:r>
            <w:r w:rsidR="00B938D5" w:rsidRPr="001B45F0">
              <w:rPr>
                <w:rStyle w:val="Hipercze"/>
                <w:rFonts w:ascii="Arial Narrow" w:hAnsi="Arial Narrow" w:cs="Calibri"/>
                <w:noProof/>
              </w:rPr>
              <w:t>Sadzenie</w:t>
            </w:r>
            <w:r w:rsidR="00B938D5">
              <w:rPr>
                <w:noProof/>
                <w:webHidden/>
              </w:rPr>
              <w:tab/>
            </w:r>
            <w:r w:rsidR="00B938D5">
              <w:rPr>
                <w:rStyle w:val="Hipercze"/>
                <w:noProof/>
              </w:rPr>
              <w:fldChar w:fldCharType="begin"/>
            </w:r>
            <w:r w:rsidR="00B938D5">
              <w:rPr>
                <w:noProof/>
                <w:webHidden/>
              </w:rPr>
              <w:instrText xml:space="preserve"> PAGEREF _Toc54267209 \h </w:instrText>
            </w:r>
            <w:r w:rsidR="00B938D5">
              <w:rPr>
                <w:rStyle w:val="Hipercze"/>
                <w:noProof/>
              </w:rPr>
            </w:r>
            <w:r w:rsidR="00B938D5">
              <w:rPr>
                <w:rStyle w:val="Hipercze"/>
                <w:noProof/>
              </w:rPr>
              <w:fldChar w:fldCharType="separate"/>
            </w:r>
            <w:r w:rsidR="003647B3">
              <w:rPr>
                <w:noProof/>
                <w:webHidden/>
              </w:rPr>
              <w:t>60</w:t>
            </w:r>
            <w:r w:rsidR="00B938D5">
              <w:rPr>
                <w:rStyle w:val="Hipercze"/>
                <w:noProof/>
              </w:rPr>
              <w:fldChar w:fldCharType="end"/>
            </w:r>
          </w:hyperlink>
        </w:p>
        <w:p w14:paraId="1EFA6DD3" w14:textId="4255B643" w:rsidR="00B938D5" w:rsidRDefault="00872EC5">
          <w:pPr>
            <w:pStyle w:val="Spistreci2"/>
            <w:rPr>
              <w:rFonts w:eastAsiaTheme="minorEastAsia"/>
              <w:noProof/>
              <w:lang w:eastAsia="pl-PL"/>
            </w:rPr>
          </w:pPr>
          <w:hyperlink w:anchor="_Toc54267210" w:history="1">
            <w:r w:rsidR="00B938D5" w:rsidRPr="001B45F0">
              <w:rPr>
                <w:rStyle w:val="Hipercze"/>
                <w:rFonts w:ascii="Arial Narrow" w:hAnsi="Arial Narrow" w:cs="Calibri"/>
                <w:noProof/>
              </w:rPr>
              <w:t>6.5.</w:t>
            </w:r>
            <w:r w:rsidR="00B938D5">
              <w:rPr>
                <w:rFonts w:eastAsiaTheme="minorEastAsia"/>
                <w:noProof/>
                <w:lang w:eastAsia="pl-PL"/>
              </w:rPr>
              <w:tab/>
            </w:r>
            <w:r w:rsidR="00B938D5" w:rsidRPr="001B45F0">
              <w:rPr>
                <w:rStyle w:val="Hipercze"/>
                <w:rFonts w:ascii="Arial Narrow" w:hAnsi="Arial Narrow" w:cs="Calibri"/>
                <w:noProof/>
              </w:rPr>
              <w:t>Stabilizacja przy palach</w:t>
            </w:r>
            <w:r w:rsidR="00B938D5">
              <w:rPr>
                <w:noProof/>
                <w:webHidden/>
              </w:rPr>
              <w:tab/>
            </w:r>
            <w:r w:rsidR="00B938D5">
              <w:rPr>
                <w:rStyle w:val="Hipercze"/>
                <w:noProof/>
              </w:rPr>
              <w:fldChar w:fldCharType="begin"/>
            </w:r>
            <w:r w:rsidR="00B938D5">
              <w:rPr>
                <w:noProof/>
                <w:webHidden/>
              </w:rPr>
              <w:instrText xml:space="preserve"> PAGEREF _Toc54267210 \h </w:instrText>
            </w:r>
            <w:r w:rsidR="00B938D5">
              <w:rPr>
                <w:rStyle w:val="Hipercze"/>
                <w:noProof/>
              </w:rPr>
            </w:r>
            <w:r w:rsidR="00B938D5">
              <w:rPr>
                <w:rStyle w:val="Hipercze"/>
                <w:noProof/>
              </w:rPr>
              <w:fldChar w:fldCharType="separate"/>
            </w:r>
            <w:r w:rsidR="003647B3">
              <w:rPr>
                <w:noProof/>
                <w:webHidden/>
              </w:rPr>
              <w:t>62</w:t>
            </w:r>
            <w:r w:rsidR="00B938D5">
              <w:rPr>
                <w:rStyle w:val="Hipercze"/>
                <w:noProof/>
              </w:rPr>
              <w:fldChar w:fldCharType="end"/>
            </w:r>
          </w:hyperlink>
        </w:p>
        <w:p w14:paraId="0853F9B5" w14:textId="000E8311" w:rsidR="00B938D5" w:rsidRDefault="00872EC5">
          <w:pPr>
            <w:pStyle w:val="Spistreci2"/>
            <w:rPr>
              <w:rFonts w:eastAsiaTheme="minorEastAsia"/>
              <w:noProof/>
              <w:lang w:eastAsia="pl-PL"/>
            </w:rPr>
          </w:pPr>
          <w:hyperlink w:anchor="_Toc54267211" w:history="1">
            <w:r w:rsidR="00B938D5" w:rsidRPr="001B45F0">
              <w:rPr>
                <w:rStyle w:val="Hipercze"/>
                <w:rFonts w:ascii="Arial Narrow" w:hAnsi="Arial Narrow" w:cs="Calibri"/>
                <w:noProof/>
              </w:rPr>
              <w:t>6.6.</w:t>
            </w:r>
            <w:r w:rsidR="00B938D5">
              <w:rPr>
                <w:rFonts w:eastAsiaTheme="minorEastAsia"/>
                <w:noProof/>
                <w:lang w:eastAsia="pl-PL"/>
              </w:rPr>
              <w:tab/>
            </w:r>
            <w:r w:rsidR="00B938D5" w:rsidRPr="001B45F0">
              <w:rPr>
                <w:rStyle w:val="Hipercze"/>
                <w:rFonts w:ascii="Arial Narrow" w:hAnsi="Arial Narrow" w:cs="Calibri"/>
                <w:noProof/>
              </w:rPr>
              <w:t>Przesadzanie</w:t>
            </w:r>
            <w:r w:rsidR="00B938D5">
              <w:rPr>
                <w:noProof/>
                <w:webHidden/>
              </w:rPr>
              <w:tab/>
            </w:r>
            <w:r w:rsidR="00B938D5">
              <w:rPr>
                <w:rStyle w:val="Hipercze"/>
                <w:noProof/>
              </w:rPr>
              <w:fldChar w:fldCharType="begin"/>
            </w:r>
            <w:r w:rsidR="00B938D5">
              <w:rPr>
                <w:noProof/>
                <w:webHidden/>
              </w:rPr>
              <w:instrText xml:space="preserve"> PAGEREF _Toc54267211 \h </w:instrText>
            </w:r>
            <w:r w:rsidR="00B938D5">
              <w:rPr>
                <w:rStyle w:val="Hipercze"/>
                <w:noProof/>
              </w:rPr>
            </w:r>
            <w:r w:rsidR="00B938D5">
              <w:rPr>
                <w:rStyle w:val="Hipercze"/>
                <w:noProof/>
              </w:rPr>
              <w:fldChar w:fldCharType="separate"/>
            </w:r>
            <w:r w:rsidR="003647B3">
              <w:rPr>
                <w:noProof/>
                <w:webHidden/>
              </w:rPr>
              <w:t>62</w:t>
            </w:r>
            <w:r w:rsidR="00B938D5">
              <w:rPr>
                <w:rStyle w:val="Hipercze"/>
                <w:noProof/>
              </w:rPr>
              <w:fldChar w:fldCharType="end"/>
            </w:r>
          </w:hyperlink>
        </w:p>
        <w:p w14:paraId="189F3982" w14:textId="31B85B42" w:rsidR="00B938D5" w:rsidRDefault="00872EC5">
          <w:pPr>
            <w:pStyle w:val="Spistreci2"/>
            <w:rPr>
              <w:rFonts w:eastAsiaTheme="minorEastAsia"/>
              <w:noProof/>
              <w:lang w:eastAsia="pl-PL"/>
            </w:rPr>
          </w:pPr>
          <w:hyperlink w:anchor="_Toc54267212" w:history="1">
            <w:r w:rsidR="00B938D5" w:rsidRPr="001B45F0">
              <w:rPr>
                <w:rStyle w:val="Hipercze"/>
                <w:rFonts w:ascii="Arial Narrow" w:hAnsi="Arial Narrow" w:cs="Calibri"/>
                <w:noProof/>
              </w:rPr>
              <w:t>6.7.</w:t>
            </w:r>
            <w:r w:rsidR="00B938D5">
              <w:rPr>
                <w:rFonts w:eastAsiaTheme="minorEastAsia"/>
                <w:noProof/>
                <w:lang w:eastAsia="pl-PL"/>
              </w:rPr>
              <w:tab/>
            </w:r>
            <w:r w:rsidR="00B938D5" w:rsidRPr="001B45F0">
              <w:rPr>
                <w:rStyle w:val="Hipercze"/>
                <w:rFonts w:ascii="Arial Narrow" w:hAnsi="Arial Narrow" w:cs="Calibri"/>
                <w:noProof/>
              </w:rPr>
              <w:t>Kontrola robót w zakresie sadzenia drzew i krzewów</w:t>
            </w:r>
            <w:r w:rsidR="00B938D5">
              <w:rPr>
                <w:noProof/>
                <w:webHidden/>
              </w:rPr>
              <w:tab/>
            </w:r>
            <w:r w:rsidR="00B938D5">
              <w:rPr>
                <w:rStyle w:val="Hipercze"/>
                <w:noProof/>
              </w:rPr>
              <w:fldChar w:fldCharType="begin"/>
            </w:r>
            <w:r w:rsidR="00B938D5">
              <w:rPr>
                <w:noProof/>
                <w:webHidden/>
              </w:rPr>
              <w:instrText xml:space="preserve"> PAGEREF _Toc54267212 \h </w:instrText>
            </w:r>
            <w:r w:rsidR="00B938D5">
              <w:rPr>
                <w:rStyle w:val="Hipercze"/>
                <w:noProof/>
              </w:rPr>
            </w:r>
            <w:r w:rsidR="00B938D5">
              <w:rPr>
                <w:rStyle w:val="Hipercze"/>
                <w:noProof/>
              </w:rPr>
              <w:fldChar w:fldCharType="separate"/>
            </w:r>
            <w:r w:rsidR="003647B3">
              <w:rPr>
                <w:noProof/>
                <w:webHidden/>
              </w:rPr>
              <w:t>63</w:t>
            </w:r>
            <w:r w:rsidR="00B938D5">
              <w:rPr>
                <w:rStyle w:val="Hipercze"/>
                <w:noProof/>
              </w:rPr>
              <w:fldChar w:fldCharType="end"/>
            </w:r>
          </w:hyperlink>
        </w:p>
        <w:p w14:paraId="2F6DFA85" w14:textId="591E259E" w:rsidR="00B938D5" w:rsidRDefault="00872EC5">
          <w:pPr>
            <w:pStyle w:val="Spistreci1"/>
            <w:rPr>
              <w:rFonts w:asciiTheme="minorHAnsi" w:eastAsiaTheme="minorEastAsia" w:hAnsiTheme="minorHAnsi"/>
              <w:b w:val="0"/>
              <w:lang w:eastAsia="pl-PL"/>
            </w:rPr>
          </w:pPr>
          <w:hyperlink w:anchor="_Toc54267213" w:history="1">
            <w:r w:rsidR="00B938D5" w:rsidRPr="001B45F0">
              <w:rPr>
                <w:rStyle w:val="Hipercze"/>
                <w:rFonts w:cs="Calibri"/>
              </w:rPr>
              <w:t>7.</w:t>
            </w:r>
            <w:r w:rsidR="00B938D5">
              <w:rPr>
                <w:rFonts w:asciiTheme="minorHAnsi" w:eastAsiaTheme="minorEastAsia" w:hAnsiTheme="minorHAnsi"/>
                <w:b w:val="0"/>
                <w:lang w:eastAsia="pl-PL"/>
              </w:rPr>
              <w:tab/>
            </w:r>
            <w:r w:rsidR="00B938D5" w:rsidRPr="001B45F0">
              <w:rPr>
                <w:rStyle w:val="Hipercze"/>
                <w:rFonts w:cs="Calibri"/>
              </w:rPr>
              <w:t>WYTYCZNE DO ZABEZPIECZENIA I OCHRONY ISTNIEJĄCEJ ZIELENI NA PLACU BUDOWY</w:t>
            </w:r>
            <w:r w:rsidR="00B938D5">
              <w:rPr>
                <w:webHidden/>
              </w:rPr>
              <w:tab/>
            </w:r>
            <w:r w:rsidR="00B938D5">
              <w:rPr>
                <w:rStyle w:val="Hipercze"/>
              </w:rPr>
              <w:fldChar w:fldCharType="begin"/>
            </w:r>
            <w:r w:rsidR="00B938D5">
              <w:rPr>
                <w:webHidden/>
              </w:rPr>
              <w:instrText xml:space="preserve"> PAGEREF _Toc54267213 \h </w:instrText>
            </w:r>
            <w:r w:rsidR="00B938D5">
              <w:rPr>
                <w:rStyle w:val="Hipercze"/>
              </w:rPr>
            </w:r>
            <w:r w:rsidR="00B938D5">
              <w:rPr>
                <w:rStyle w:val="Hipercze"/>
              </w:rPr>
              <w:fldChar w:fldCharType="separate"/>
            </w:r>
            <w:r w:rsidR="003647B3">
              <w:rPr>
                <w:webHidden/>
              </w:rPr>
              <w:t>64</w:t>
            </w:r>
            <w:r w:rsidR="00B938D5">
              <w:rPr>
                <w:rStyle w:val="Hipercze"/>
              </w:rPr>
              <w:fldChar w:fldCharType="end"/>
            </w:r>
          </w:hyperlink>
        </w:p>
        <w:p w14:paraId="29308AAF" w14:textId="3BA86812" w:rsidR="00B938D5" w:rsidRDefault="00872EC5">
          <w:pPr>
            <w:pStyle w:val="Spistreci2"/>
            <w:rPr>
              <w:rFonts w:eastAsiaTheme="minorEastAsia"/>
              <w:noProof/>
              <w:lang w:eastAsia="pl-PL"/>
            </w:rPr>
          </w:pPr>
          <w:hyperlink w:anchor="_Toc54267214" w:history="1">
            <w:r w:rsidR="00B938D5" w:rsidRPr="001B45F0">
              <w:rPr>
                <w:rStyle w:val="Hipercze"/>
                <w:rFonts w:ascii="Arial Narrow" w:hAnsi="Arial Narrow" w:cs="Calibri"/>
                <w:noProof/>
              </w:rPr>
              <w:t>7.1.</w:t>
            </w:r>
            <w:r w:rsidR="00B938D5">
              <w:rPr>
                <w:rFonts w:eastAsiaTheme="minorEastAsia"/>
                <w:noProof/>
                <w:lang w:eastAsia="pl-PL"/>
              </w:rPr>
              <w:tab/>
            </w:r>
            <w:r w:rsidR="00B938D5" w:rsidRPr="001B45F0">
              <w:rPr>
                <w:rStyle w:val="Hipercze"/>
                <w:rFonts w:ascii="Arial Narrow" w:hAnsi="Arial Narrow" w:cs="Calibri"/>
                <w:noProof/>
              </w:rPr>
              <w:t>Teren inwestycji</w:t>
            </w:r>
            <w:r w:rsidR="00B938D5">
              <w:rPr>
                <w:noProof/>
                <w:webHidden/>
              </w:rPr>
              <w:tab/>
            </w:r>
            <w:r w:rsidR="00B938D5">
              <w:rPr>
                <w:rStyle w:val="Hipercze"/>
                <w:noProof/>
              </w:rPr>
              <w:fldChar w:fldCharType="begin"/>
            </w:r>
            <w:r w:rsidR="00B938D5">
              <w:rPr>
                <w:noProof/>
                <w:webHidden/>
              </w:rPr>
              <w:instrText xml:space="preserve"> PAGEREF _Toc54267214 \h </w:instrText>
            </w:r>
            <w:r w:rsidR="00B938D5">
              <w:rPr>
                <w:rStyle w:val="Hipercze"/>
                <w:noProof/>
              </w:rPr>
            </w:r>
            <w:r w:rsidR="00B938D5">
              <w:rPr>
                <w:rStyle w:val="Hipercze"/>
                <w:noProof/>
              </w:rPr>
              <w:fldChar w:fldCharType="separate"/>
            </w:r>
            <w:r w:rsidR="003647B3">
              <w:rPr>
                <w:noProof/>
                <w:webHidden/>
              </w:rPr>
              <w:t>64</w:t>
            </w:r>
            <w:r w:rsidR="00B938D5">
              <w:rPr>
                <w:rStyle w:val="Hipercze"/>
                <w:noProof/>
              </w:rPr>
              <w:fldChar w:fldCharType="end"/>
            </w:r>
          </w:hyperlink>
        </w:p>
        <w:p w14:paraId="46452CE9" w14:textId="0062F7BF" w:rsidR="00B938D5" w:rsidRDefault="00872EC5">
          <w:pPr>
            <w:pStyle w:val="Spistreci2"/>
            <w:rPr>
              <w:rFonts w:eastAsiaTheme="minorEastAsia"/>
              <w:noProof/>
              <w:lang w:eastAsia="pl-PL"/>
            </w:rPr>
          </w:pPr>
          <w:hyperlink w:anchor="_Toc54267215" w:history="1">
            <w:r w:rsidR="00B938D5" w:rsidRPr="001B45F0">
              <w:rPr>
                <w:rStyle w:val="Hipercze"/>
                <w:rFonts w:ascii="Arial Narrow" w:hAnsi="Arial Narrow" w:cs="Calibri"/>
                <w:noProof/>
              </w:rPr>
              <w:t>7.2.</w:t>
            </w:r>
            <w:r w:rsidR="00B938D5">
              <w:rPr>
                <w:rFonts w:eastAsiaTheme="minorEastAsia"/>
                <w:noProof/>
                <w:lang w:eastAsia="pl-PL"/>
              </w:rPr>
              <w:tab/>
            </w:r>
            <w:r w:rsidR="00B938D5" w:rsidRPr="001B45F0">
              <w:rPr>
                <w:rStyle w:val="Hipercze"/>
                <w:rFonts w:ascii="Arial Narrow" w:hAnsi="Arial Narrow" w:cs="Calibri"/>
                <w:noProof/>
              </w:rPr>
              <w:t>Prace podziemne - zabezpieczenie na czas budowy</w:t>
            </w:r>
            <w:r w:rsidR="00B938D5">
              <w:rPr>
                <w:noProof/>
                <w:webHidden/>
              </w:rPr>
              <w:tab/>
            </w:r>
            <w:r w:rsidR="00B938D5">
              <w:rPr>
                <w:rStyle w:val="Hipercze"/>
                <w:noProof/>
              </w:rPr>
              <w:fldChar w:fldCharType="begin"/>
            </w:r>
            <w:r w:rsidR="00B938D5">
              <w:rPr>
                <w:noProof/>
                <w:webHidden/>
              </w:rPr>
              <w:instrText xml:space="preserve"> PAGEREF _Toc54267215 \h </w:instrText>
            </w:r>
            <w:r w:rsidR="00B938D5">
              <w:rPr>
                <w:rStyle w:val="Hipercze"/>
                <w:noProof/>
              </w:rPr>
            </w:r>
            <w:r w:rsidR="00B938D5">
              <w:rPr>
                <w:rStyle w:val="Hipercze"/>
                <w:noProof/>
              </w:rPr>
              <w:fldChar w:fldCharType="separate"/>
            </w:r>
            <w:r w:rsidR="003647B3">
              <w:rPr>
                <w:noProof/>
                <w:webHidden/>
              </w:rPr>
              <w:t>64</w:t>
            </w:r>
            <w:r w:rsidR="00B938D5">
              <w:rPr>
                <w:rStyle w:val="Hipercze"/>
                <w:noProof/>
              </w:rPr>
              <w:fldChar w:fldCharType="end"/>
            </w:r>
          </w:hyperlink>
        </w:p>
        <w:p w14:paraId="66D8B3DB" w14:textId="40328291" w:rsidR="00B938D5" w:rsidRDefault="00872EC5">
          <w:pPr>
            <w:pStyle w:val="Spistreci2"/>
            <w:rPr>
              <w:rFonts w:eastAsiaTheme="minorEastAsia"/>
              <w:noProof/>
              <w:lang w:eastAsia="pl-PL"/>
            </w:rPr>
          </w:pPr>
          <w:hyperlink w:anchor="_Toc54267216" w:history="1">
            <w:r w:rsidR="00B938D5" w:rsidRPr="001B45F0">
              <w:rPr>
                <w:rStyle w:val="Hipercze"/>
                <w:rFonts w:ascii="Arial Narrow" w:hAnsi="Arial Narrow" w:cs="Calibri"/>
                <w:noProof/>
              </w:rPr>
              <w:t>7.3.</w:t>
            </w:r>
            <w:r w:rsidR="00B938D5">
              <w:rPr>
                <w:rFonts w:eastAsiaTheme="minorEastAsia"/>
                <w:noProof/>
                <w:lang w:eastAsia="pl-PL"/>
              </w:rPr>
              <w:tab/>
            </w:r>
            <w:r w:rsidR="00B938D5" w:rsidRPr="001B45F0">
              <w:rPr>
                <w:rStyle w:val="Hipercze"/>
                <w:rFonts w:ascii="Arial Narrow" w:hAnsi="Arial Narrow" w:cs="Calibri"/>
                <w:noProof/>
              </w:rPr>
              <w:t>Prace nadziemne - zabezpieczenie na czas budowy</w:t>
            </w:r>
            <w:r w:rsidR="00B938D5">
              <w:rPr>
                <w:noProof/>
                <w:webHidden/>
              </w:rPr>
              <w:tab/>
            </w:r>
            <w:r w:rsidR="00B938D5">
              <w:rPr>
                <w:rStyle w:val="Hipercze"/>
                <w:noProof/>
              </w:rPr>
              <w:fldChar w:fldCharType="begin"/>
            </w:r>
            <w:r w:rsidR="00B938D5">
              <w:rPr>
                <w:noProof/>
                <w:webHidden/>
              </w:rPr>
              <w:instrText xml:space="preserve"> PAGEREF _Toc54267216 \h </w:instrText>
            </w:r>
            <w:r w:rsidR="00B938D5">
              <w:rPr>
                <w:rStyle w:val="Hipercze"/>
                <w:noProof/>
              </w:rPr>
            </w:r>
            <w:r w:rsidR="00B938D5">
              <w:rPr>
                <w:rStyle w:val="Hipercze"/>
                <w:noProof/>
              </w:rPr>
              <w:fldChar w:fldCharType="separate"/>
            </w:r>
            <w:r w:rsidR="003647B3">
              <w:rPr>
                <w:noProof/>
                <w:webHidden/>
              </w:rPr>
              <w:t>66</w:t>
            </w:r>
            <w:r w:rsidR="00B938D5">
              <w:rPr>
                <w:rStyle w:val="Hipercze"/>
                <w:noProof/>
              </w:rPr>
              <w:fldChar w:fldCharType="end"/>
            </w:r>
          </w:hyperlink>
        </w:p>
        <w:p w14:paraId="2278CC8D" w14:textId="462E07F0" w:rsidR="00B938D5" w:rsidRDefault="00872EC5">
          <w:pPr>
            <w:pStyle w:val="Spistreci1"/>
            <w:rPr>
              <w:rFonts w:asciiTheme="minorHAnsi" w:eastAsiaTheme="minorEastAsia" w:hAnsiTheme="minorHAnsi"/>
              <w:b w:val="0"/>
              <w:lang w:eastAsia="pl-PL"/>
            </w:rPr>
          </w:pPr>
          <w:hyperlink w:anchor="_Toc54267217" w:history="1">
            <w:r w:rsidR="00B938D5" w:rsidRPr="001B45F0">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 / 7 – ZAŁACZNIKI FORMALNE</w:t>
            </w:r>
            <w:r w:rsidR="00B938D5">
              <w:rPr>
                <w:webHidden/>
              </w:rPr>
              <w:tab/>
            </w:r>
            <w:r w:rsidR="00B938D5">
              <w:rPr>
                <w:rStyle w:val="Hipercze"/>
              </w:rPr>
              <w:fldChar w:fldCharType="begin"/>
            </w:r>
            <w:r w:rsidR="00B938D5">
              <w:rPr>
                <w:webHidden/>
              </w:rPr>
              <w:instrText xml:space="preserve"> PAGEREF _Toc54267217 \h </w:instrText>
            </w:r>
            <w:r w:rsidR="00B938D5">
              <w:rPr>
                <w:rStyle w:val="Hipercze"/>
              </w:rPr>
            </w:r>
            <w:r w:rsidR="00B938D5">
              <w:rPr>
                <w:rStyle w:val="Hipercze"/>
              </w:rPr>
              <w:fldChar w:fldCharType="separate"/>
            </w:r>
            <w:r w:rsidR="003647B3">
              <w:rPr>
                <w:webHidden/>
              </w:rPr>
              <w:t>68</w:t>
            </w:r>
            <w:r w:rsidR="00B938D5">
              <w:rPr>
                <w:rStyle w:val="Hipercze"/>
              </w:rPr>
              <w:fldChar w:fldCharType="end"/>
            </w:r>
          </w:hyperlink>
        </w:p>
        <w:p w14:paraId="0F4BF798" w14:textId="0A323DCE" w:rsidR="00B938D5" w:rsidRDefault="00872EC5">
          <w:pPr>
            <w:pStyle w:val="Spistreci1"/>
            <w:rPr>
              <w:rFonts w:asciiTheme="minorHAnsi" w:eastAsiaTheme="minorEastAsia" w:hAnsiTheme="minorHAnsi"/>
              <w:b w:val="0"/>
              <w:lang w:eastAsia="pl-PL"/>
            </w:rPr>
          </w:pPr>
          <w:hyperlink w:anchor="_Toc54267218" w:history="1">
            <w:r w:rsidR="00B938D5" w:rsidRPr="001B45F0">
              <w:rPr>
                <w:rStyle w:val="Hipercze"/>
                <w:rFonts w:cs="Calibri"/>
              </w:rPr>
              <w:t>1.</w:t>
            </w:r>
            <w:r w:rsidR="00B938D5">
              <w:rPr>
                <w:rFonts w:asciiTheme="minorHAnsi" w:eastAsiaTheme="minorEastAsia" w:hAnsiTheme="minorHAnsi"/>
                <w:b w:val="0"/>
                <w:lang w:eastAsia="pl-PL"/>
              </w:rPr>
              <w:tab/>
            </w:r>
            <w:r w:rsidR="00B938D5" w:rsidRPr="001B45F0">
              <w:rPr>
                <w:rStyle w:val="Hipercze"/>
                <w:rFonts w:cs="Calibri"/>
              </w:rPr>
              <w:t>OŚWIADCZENIE PROJEKTANTA</w:t>
            </w:r>
            <w:r w:rsidR="00B938D5">
              <w:rPr>
                <w:webHidden/>
              </w:rPr>
              <w:tab/>
            </w:r>
            <w:r w:rsidR="00B938D5">
              <w:rPr>
                <w:rStyle w:val="Hipercze"/>
              </w:rPr>
              <w:fldChar w:fldCharType="begin"/>
            </w:r>
            <w:r w:rsidR="00B938D5">
              <w:rPr>
                <w:webHidden/>
              </w:rPr>
              <w:instrText xml:space="preserve"> PAGEREF _Toc54267218 \h </w:instrText>
            </w:r>
            <w:r w:rsidR="00B938D5">
              <w:rPr>
                <w:rStyle w:val="Hipercze"/>
              </w:rPr>
            </w:r>
            <w:r w:rsidR="00B938D5">
              <w:rPr>
                <w:rStyle w:val="Hipercze"/>
              </w:rPr>
              <w:fldChar w:fldCharType="separate"/>
            </w:r>
            <w:r w:rsidR="003647B3">
              <w:rPr>
                <w:webHidden/>
              </w:rPr>
              <w:t>68</w:t>
            </w:r>
            <w:r w:rsidR="00B938D5">
              <w:rPr>
                <w:rStyle w:val="Hipercze"/>
              </w:rPr>
              <w:fldChar w:fldCharType="end"/>
            </w:r>
          </w:hyperlink>
        </w:p>
        <w:p w14:paraId="706648CC" w14:textId="0B3C52F3" w:rsidR="00B938D5" w:rsidRDefault="00872EC5">
          <w:pPr>
            <w:pStyle w:val="Spistreci2"/>
            <w:rPr>
              <w:rFonts w:eastAsiaTheme="minorEastAsia"/>
              <w:noProof/>
              <w:lang w:eastAsia="pl-PL"/>
            </w:rPr>
          </w:pPr>
          <w:hyperlink w:anchor="_Toc54267219" w:history="1">
            <w:r w:rsidR="00B938D5" w:rsidRPr="001B45F0">
              <w:rPr>
                <w:rStyle w:val="Hipercze"/>
                <w:rFonts w:ascii="Arial Narrow" w:hAnsi="Arial Narrow" w:cs="Calibri"/>
                <w:noProof/>
              </w:rPr>
              <w:t>1.1.</w:t>
            </w:r>
            <w:r w:rsidR="00B938D5">
              <w:rPr>
                <w:rFonts w:eastAsiaTheme="minorEastAsia"/>
                <w:noProof/>
                <w:lang w:eastAsia="pl-PL"/>
              </w:rPr>
              <w:tab/>
            </w:r>
            <w:r w:rsidR="00B938D5" w:rsidRPr="001B45F0">
              <w:rPr>
                <w:rStyle w:val="Hipercze"/>
                <w:rFonts w:ascii="Arial Narrow" w:hAnsi="Arial Narrow" w:cs="Calibri"/>
                <w:noProof/>
              </w:rPr>
              <w:t>ARCHITEKTURA</w:t>
            </w:r>
            <w:r w:rsidR="00B938D5">
              <w:rPr>
                <w:noProof/>
                <w:webHidden/>
              </w:rPr>
              <w:tab/>
            </w:r>
            <w:r w:rsidR="00B938D5">
              <w:rPr>
                <w:rStyle w:val="Hipercze"/>
                <w:noProof/>
              </w:rPr>
              <w:fldChar w:fldCharType="begin"/>
            </w:r>
            <w:r w:rsidR="00B938D5">
              <w:rPr>
                <w:noProof/>
                <w:webHidden/>
              </w:rPr>
              <w:instrText xml:space="preserve"> PAGEREF _Toc54267219 \h </w:instrText>
            </w:r>
            <w:r w:rsidR="00B938D5">
              <w:rPr>
                <w:rStyle w:val="Hipercze"/>
                <w:noProof/>
              </w:rPr>
            </w:r>
            <w:r w:rsidR="00B938D5">
              <w:rPr>
                <w:rStyle w:val="Hipercze"/>
                <w:noProof/>
              </w:rPr>
              <w:fldChar w:fldCharType="separate"/>
            </w:r>
            <w:r w:rsidR="003647B3">
              <w:rPr>
                <w:noProof/>
                <w:webHidden/>
              </w:rPr>
              <w:t>68</w:t>
            </w:r>
            <w:r w:rsidR="00B938D5">
              <w:rPr>
                <w:rStyle w:val="Hipercze"/>
                <w:noProof/>
              </w:rPr>
              <w:fldChar w:fldCharType="end"/>
            </w:r>
          </w:hyperlink>
        </w:p>
        <w:p w14:paraId="1F03BE5C" w14:textId="4CF102E9" w:rsidR="00B938D5" w:rsidRDefault="00872EC5">
          <w:pPr>
            <w:pStyle w:val="Spistreci2"/>
            <w:rPr>
              <w:rFonts w:eastAsiaTheme="minorEastAsia"/>
              <w:noProof/>
              <w:lang w:eastAsia="pl-PL"/>
            </w:rPr>
          </w:pPr>
          <w:hyperlink w:anchor="_Toc54267220" w:history="1">
            <w:r w:rsidR="00B938D5" w:rsidRPr="001B45F0">
              <w:rPr>
                <w:rStyle w:val="Hipercze"/>
                <w:rFonts w:ascii="Arial Narrow" w:hAnsi="Arial Narrow" w:cs="Calibri"/>
                <w:noProof/>
              </w:rPr>
              <w:t>1.2.</w:t>
            </w:r>
            <w:r w:rsidR="00B938D5">
              <w:rPr>
                <w:rFonts w:eastAsiaTheme="minorEastAsia"/>
                <w:noProof/>
                <w:lang w:eastAsia="pl-PL"/>
              </w:rPr>
              <w:tab/>
            </w:r>
            <w:r w:rsidR="00B938D5" w:rsidRPr="001B45F0">
              <w:rPr>
                <w:rStyle w:val="Hipercze"/>
                <w:rFonts w:ascii="Arial Narrow" w:hAnsi="Arial Narrow" w:cs="Calibri"/>
                <w:noProof/>
              </w:rPr>
              <w:t>KONSTRUKCJA</w:t>
            </w:r>
            <w:r w:rsidR="00B938D5">
              <w:rPr>
                <w:noProof/>
                <w:webHidden/>
              </w:rPr>
              <w:tab/>
            </w:r>
            <w:r w:rsidR="00B938D5">
              <w:rPr>
                <w:rStyle w:val="Hipercze"/>
                <w:noProof/>
              </w:rPr>
              <w:fldChar w:fldCharType="begin"/>
            </w:r>
            <w:r w:rsidR="00B938D5">
              <w:rPr>
                <w:noProof/>
                <w:webHidden/>
              </w:rPr>
              <w:instrText xml:space="preserve"> PAGEREF _Toc54267220 \h </w:instrText>
            </w:r>
            <w:r w:rsidR="00B938D5">
              <w:rPr>
                <w:rStyle w:val="Hipercze"/>
                <w:noProof/>
              </w:rPr>
            </w:r>
            <w:r w:rsidR="00B938D5">
              <w:rPr>
                <w:rStyle w:val="Hipercze"/>
                <w:noProof/>
              </w:rPr>
              <w:fldChar w:fldCharType="separate"/>
            </w:r>
            <w:r w:rsidR="003647B3">
              <w:rPr>
                <w:noProof/>
                <w:webHidden/>
              </w:rPr>
              <w:t>69</w:t>
            </w:r>
            <w:r w:rsidR="00B938D5">
              <w:rPr>
                <w:rStyle w:val="Hipercze"/>
                <w:noProof/>
              </w:rPr>
              <w:fldChar w:fldCharType="end"/>
            </w:r>
          </w:hyperlink>
        </w:p>
        <w:p w14:paraId="6DAA99D3" w14:textId="667A4169" w:rsidR="00B938D5" w:rsidRDefault="00872EC5">
          <w:pPr>
            <w:pStyle w:val="Spistreci2"/>
            <w:rPr>
              <w:rFonts w:eastAsiaTheme="minorEastAsia"/>
              <w:noProof/>
              <w:lang w:eastAsia="pl-PL"/>
            </w:rPr>
          </w:pPr>
          <w:hyperlink w:anchor="_Toc54267221" w:history="1">
            <w:r w:rsidR="00B938D5" w:rsidRPr="001B45F0">
              <w:rPr>
                <w:rStyle w:val="Hipercze"/>
                <w:rFonts w:ascii="Arial Narrow" w:hAnsi="Arial Narrow" w:cs="Calibri"/>
                <w:noProof/>
              </w:rPr>
              <w:t>1.3.</w:t>
            </w:r>
            <w:r w:rsidR="00B938D5">
              <w:rPr>
                <w:rFonts w:eastAsiaTheme="minorEastAsia"/>
                <w:noProof/>
                <w:lang w:eastAsia="pl-PL"/>
              </w:rPr>
              <w:tab/>
            </w:r>
            <w:r w:rsidR="00B938D5" w:rsidRPr="001B45F0">
              <w:rPr>
                <w:rStyle w:val="Hipercze"/>
                <w:rFonts w:ascii="Arial Narrow" w:hAnsi="Arial Narrow" w:cs="Calibri"/>
                <w:noProof/>
              </w:rPr>
              <w:t>INSTALACJE SANITARNE</w:t>
            </w:r>
            <w:r w:rsidR="00B938D5">
              <w:rPr>
                <w:noProof/>
                <w:webHidden/>
              </w:rPr>
              <w:tab/>
            </w:r>
            <w:r w:rsidR="00B938D5">
              <w:rPr>
                <w:rStyle w:val="Hipercze"/>
                <w:noProof/>
              </w:rPr>
              <w:fldChar w:fldCharType="begin"/>
            </w:r>
            <w:r w:rsidR="00B938D5">
              <w:rPr>
                <w:noProof/>
                <w:webHidden/>
              </w:rPr>
              <w:instrText xml:space="preserve"> PAGEREF _Toc54267221 \h </w:instrText>
            </w:r>
            <w:r w:rsidR="00B938D5">
              <w:rPr>
                <w:rStyle w:val="Hipercze"/>
                <w:noProof/>
              </w:rPr>
            </w:r>
            <w:r w:rsidR="00B938D5">
              <w:rPr>
                <w:rStyle w:val="Hipercze"/>
                <w:noProof/>
              </w:rPr>
              <w:fldChar w:fldCharType="separate"/>
            </w:r>
            <w:r w:rsidR="003647B3">
              <w:rPr>
                <w:noProof/>
                <w:webHidden/>
              </w:rPr>
              <w:t>70</w:t>
            </w:r>
            <w:r w:rsidR="00B938D5">
              <w:rPr>
                <w:rStyle w:val="Hipercze"/>
                <w:noProof/>
              </w:rPr>
              <w:fldChar w:fldCharType="end"/>
            </w:r>
          </w:hyperlink>
        </w:p>
        <w:p w14:paraId="44DC1BA7" w14:textId="6AAF7394" w:rsidR="00B938D5" w:rsidRDefault="00872EC5">
          <w:pPr>
            <w:pStyle w:val="Spistreci2"/>
            <w:rPr>
              <w:rFonts w:eastAsiaTheme="minorEastAsia"/>
              <w:noProof/>
              <w:lang w:eastAsia="pl-PL"/>
            </w:rPr>
          </w:pPr>
          <w:hyperlink w:anchor="_Toc54267222" w:history="1">
            <w:r w:rsidR="00B938D5" w:rsidRPr="001B45F0">
              <w:rPr>
                <w:rStyle w:val="Hipercze"/>
                <w:rFonts w:ascii="Arial Narrow" w:hAnsi="Arial Narrow" w:cs="Calibri"/>
                <w:noProof/>
              </w:rPr>
              <w:t>1.4.</w:t>
            </w:r>
            <w:r w:rsidR="00B938D5">
              <w:rPr>
                <w:rFonts w:eastAsiaTheme="minorEastAsia"/>
                <w:noProof/>
                <w:lang w:eastAsia="pl-PL"/>
              </w:rPr>
              <w:tab/>
            </w:r>
            <w:r w:rsidR="00B938D5" w:rsidRPr="001B45F0">
              <w:rPr>
                <w:rStyle w:val="Hipercze"/>
                <w:rFonts w:ascii="Arial Narrow" w:hAnsi="Arial Narrow" w:cs="Calibri"/>
                <w:noProof/>
              </w:rPr>
              <w:t>INSTALACJE ELEKTROENERGETYCZNE</w:t>
            </w:r>
            <w:r w:rsidR="00B938D5">
              <w:rPr>
                <w:noProof/>
                <w:webHidden/>
              </w:rPr>
              <w:tab/>
            </w:r>
            <w:r w:rsidR="00B938D5">
              <w:rPr>
                <w:rStyle w:val="Hipercze"/>
                <w:noProof/>
              </w:rPr>
              <w:fldChar w:fldCharType="begin"/>
            </w:r>
            <w:r w:rsidR="00B938D5">
              <w:rPr>
                <w:noProof/>
                <w:webHidden/>
              </w:rPr>
              <w:instrText xml:space="preserve"> PAGEREF _Toc54267222 \h </w:instrText>
            </w:r>
            <w:r w:rsidR="00B938D5">
              <w:rPr>
                <w:rStyle w:val="Hipercze"/>
                <w:noProof/>
              </w:rPr>
            </w:r>
            <w:r w:rsidR="00B938D5">
              <w:rPr>
                <w:rStyle w:val="Hipercze"/>
                <w:noProof/>
              </w:rPr>
              <w:fldChar w:fldCharType="separate"/>
            </w:r>
            <w:r w:rsidR="003647B3">
              <w:rPr>
                <w:noProof/>
                <w:webHidden/>
              </w:rPr>
              <w:t>71</w:t>
            </w:r>
            <w:r w:rsidR="00B938D5">
              <w:rPr>
                <w:rStyle w:val="Hipercze"/>
                <w:noProof/>
              </w:rPr>
              <w:fldChar w:fldCharType="end"/>
            </w:r>
          </w:hyperlink>
        </w:p>
        <w:p w14:paraId="4B1DB401" w14:textId="44674CC5" w:rsidR="00B938D5" w:rsidRDefault="00872EC5">
          <w:pPr>
            <w:pStyle w:val="Spistreci2"/>
            <w:rPr>
              <w:rFonts w:eastAsiaTheme="minorEastAsia"/>
              <w:noProof/>
              <w:lang w:eastAsia="pl-PL"/>
            </w:rPr>
          </w:pPr>
          <w:hyperlink w:anchor="_Toc54267223" w:history="1">
            <w:r w:rsidR="00B938D5" w:rsidRPr="001B45F0">
              <w:rPr>
                <w:rStyle w:val="Hipercze"/>
                <w:rFonts w:ascii="Arial Narrow" w:hAnsi="Arial Narrow" w:cs="Calibri"/>
                <w:noProof/>
              </w:rPr>
              <w:t>1.5.</w:t>
            </w:r>
            <w:r w:rsidR="00B938D5">
              <w:rPr>
                <w:rFonts w:eastAsiaTheme="minorEastAsia"/>
                <w:noProof/>
                <w:lang w:eastAsia="pl-PL"/>
              </w:rPr>
              <w:tab/>
            </w:r>
            <w:r w:rsidR="00B938D5" w:rsidRPr="001B45F0">
              <w:rPr>
                <w:rStyle w:val="Hipercze"/>
                <w:rFonts w:ascii="Arial Narrow" w:hAnsi="Arial Narrow" w:cs="Calibri"/>
                <w:noProof/>
              </w:rPr>
              <w:t>DROGI</w:t>
            </w:r>
            <w:r w:rsidR="00B938D5">
              <w:rPr>
                <w:noProof/>
                <w:webHidden/>
              </w:rPr>
              <w:tab/>
            </w:r>
            <w:r w:rsidR="00B938D5">
              <w:rPr>
                <w:rStyle w:val="Hipercze"/>
                <w:noProof/>
              </w:rPr>
              <w:fldChar w:fldCharType="begin"/>
            </w:r>
            <w:r w:rsidR="00B938D5">
              <w:rPr>
                <w:noProof/>
                <w:webHidden/>
              </w:rPr>
              <w:instrText xml:space="preserve"> PAGEREF _Toc54267223 \h </w:instrText>
            </w:r>
            <w:r w:rsidR="00B938D5">
              <w:rPr>
                <w:rStyle w:val="Hipercze"/>
                <w:noProof/>
              </w:rPr>
            </w:r>
            <w:r w:rsidR="00B938D5">
              <w:rPr>
                <w:rStyle w:val="Hipercze"/>
                <w:noProof/>
              </w:rPr>
              <w:fldChar w:fldCharType="separate"/>
            </w:r>
            <w:r w:rsidR="003647B3">
              <w:rPr>
                <w:noProof/>
                <w:webHidden/>
              </w:rPr>
              <w:t>72</w:t>
            </w:r>
            <w:r w:rsidR="00B938D5">
              <w:rPr>
                <w:rStyle w:val="Hipercze"/>
                <w:noProof/>
              </w:rPr>
              <w:fldChar w:fldCharType="end"/>
            </w:r>
          </w:hyperlink>
        </w:p>
        <w:p w14:paraId="4D8F5823" w14:textId="71F3BDE1" w:rsidR="00B938D5" w:rsidRDefault="00872EC5">
          <w:pPr>
            <w:pStyle w:val="Spistreci1"/>
            <w:rPr>
              <w:rFonts w:asciiTheme="minorHAnsi" w:eastAsiaTheme="minorEastAsia" w:hAnsiTheme="minorHAnsi"/>
              <w:b w:val="0"/>
              <w:lang w:eastAsia="pl-PL"/>
            </w:rPr>
          </w:pPr>
          <w:hyperlink w:anchor="_Toc54267224" w:history="1">
            <w:r w:rsidR="00B938D5" w:rsidRPr="001B45F0">
              <w:rPr>
                <w:rStyle w:val="Hipercze"/>
                <w:rFonts w:cs="Calibri"/>
              </w:rPr>
              <w:t>2.</w:t>
            </w:r>
            <w:r w:rsidR="00B938D5">
              <w:rPr>
                <w:rFonts w:asciiTheme="minorHAnsi" w:eastAsiaTheme="minorEastAsia" w:hAnsiTheme="minorHAnsi"/>
                <w:b w:val="0"/>
                <w:lang w:eastAsia="pl-PL"/>
              </w:rPr>
              <w:tab/>
            </w:r>
            <w:r w:rsidR="00B938D5" w:rsidRPr="001B45F0">
              <w:rPr>
                <w:rStyle w:val="Hipercze"/>
                <w:rFonts w:cs="Calibri"/>
              </w:rPr>
              <w:t>KOPIE UPRAWNIEŃ - PROJEKTANT</w:t>
            </w:r>
            <w:r w:rsidR="00B938D5">
              <w:rPr>
                <w:webHidden/>
              </w:rPr>
              <w:tab/>
            </w:r>
            <w:r w:rsidR="00B938D5">
              <w:rPr>
                <w:rStyle w:val="Hipercze"/>
              </w:rPr>
              <w:fldChar w:fldCharType="begin"/>
            </w:r>
            <w:r w:rsidR="00B938D5">
              <w:rPr>
                <w:webHidden/>
              </w:rPr>
              <w:instrText xml:space="preserve"> PAGEREF _Toc54267224 \h </w:instrText>
            </w:r>
            <w:r w:rsidR="00B938D5">
              <w:rPr>
                <w:rStyle w:val="Hipercze"/>
              </w:rPr>
            </w:r>
            <w:r w:rsidR="00B938D5">
              <w:rPr>
                <w:rStyle w:val="Hipercze"/>
              </w:rPr>
              <w:fldChar w:fldCharType="separate"/>
            </w:r>
            <w:r w:rsidR="003647B3">
              <w:rPr>
                <w:webHidden/>
              </w:rPr>
              <w:t>73</w:t>
            </w:r>
            <w:r w:rsidR="00B938D5">
              <w:rPr>
                <w:rStyle w:val="Hipercze"/>
              </w:rPr>
              <w:fldChar w:fldCharType="end"/>
            </w:r>
          </w:hyperlink>
        </w:p>
        <w:p w14:paraId="0F352563" w14:textId="55CEEB3B" w:rsidR="00B938D5" w:rsidRDefault="00872EC5">
          <w:pPr>
            <w:pStyle w:val="Spistreci2"/>
            <w:rPr>
              <w:rFonts w:eastAsiaTheme="minorEastAsia"/>
              <w:noProof/>
              <w:lang w:eastAsia="pl-PL"/>
            </w:rPr>
          </w:pPr>
          <w:hyperlink w:anchor="_Toc54267225" w:history="1">
            <w:r w:rsidR="00B938D5" w:rsidRPr="001B45F0">
              <w:rPr>
                <w:rStyle w:val="Hipercze"/>
                <w:rFonts w:ascii="Arial Narrow" w:hAnsi="Arial Narrow" w:cs="Calibri"/>
                <w:noProof/>
              </w:rPr>
              <w:t>2.1.</w:t>
            </w:r>
            <w:r w:rsidR="00B938D5">
              <w:rPr>
                <w:rFonts w:eastAsiaTheme="minorEastAsia"/>
                <w:noProof/>
                <w:lang w:eastAsia="pl-PL"/>
              </w:rPr>
              <w:tab/>
            </w:r>
            <w:r w:rsidR="00B938D5" w:rsidRPr="001B45F0">
              <w:rPr>
                <w:rStyle w:val="Hipercze"/>
                <w:rFonts w:ascii="Arial Narrow" w:hAnsi="Arial Narrow" w:cs="Calibri"/>
                <w:noProof/>
              </w:rPr>
              <w:t>ARCHITEKTURA</w:t>
            </w:r>
            <w:r w:rsidR="00B938D5">
              <w:rPr>
                <w:noProof/>
                <w:webHidden/>
              </w:rPr>
              <w:tab/>
            </w:r>
            <w:r w:rsidR="00B938D5">
              <w:rPr>
                <w:rStyle w:val="Hipercze"/>
                <w:noProof/>
              </w:rPr>
              <w:fldChar w:fldCharType="begin"/>
            </w:r>
            <w:r w:rsidR="00B938D5">
              <w:rPr>
                <w:noProof/>
                <w:webHidden/>
              </w:rPr>
              <w:instrText xml:space="preserve"> PAGEREF _Toc54267225 \h </w:instrText>
            </w:r>
            <w:r w:rsidR="00B938D5">
              <w:rPr>
                <w:rStyle w:val="Hipercze"/>
                <w:noProof/>
              </w:rPr>
            </w:r>
            <w:r w:rsidR="00B938D5">
              <w:rPr>
                <w:rStyle w:val="Hipercze"/>
                <w:noProof/>
              </w:rPr>
              <w:fldChar w:fldCharType="separate"/>
            </w:r>
            <w:r w:rsidR="003647B3">
              <w:rPr>
                <w:noProof/>
                <w:webHidden/>
              </w:rPr>
              <w:t>73</w:t>
            </w:r>
            <w:r w:rsidR="00B938D5">
              <w:rPr>
                <w:rStyle w:val="Hipercze"/>
                <w:noProof/>
              </w:rPr>
              <w:fldChar w:fldCharType="end"/>
            </w:r>
          </w:hyperlink>
        </w:p>
        <w:p w14:paraId="04E8054F" w14:textId="24592667" w:rsidR="00B938D5" w:rsidRDefault="00872EC5">
          <w:pPr>
            <w:pStyle w:val="Spistreci2"/>
            <w:rPr>
              <w:rFonts w:eastAsiaTheme="minorEastAsia"/>
              <w:noProof/>
              <w:lang w:eastAsia="pl-PL"/>
            </w:rPr>
          </w:pPr>
          <w:hyperlink w:anchor="_Toc54267226" w:history="1">
            <w:r w:rsidR="00B938D5" w:rsidRPr="001B45F0">
              <w:rPr>
                <w:rStyle w:val="Hipercze"/>
                <w:rFonts w:ascii="Arial Narrow" w:hAnsi="Arial Narrow" w:cs="Calibri"/>
                <w:noProof/>
              </w:rPr>
              <w:t>2.2.</w:t>
            </w:r>
            <w:r w:rsidR="00B938D5">
              <w:rPr>
                <w:rFonts w:eastAsiaTheme="minorEastAsia"/>
                <w:noProof/>
                <w:lang w:eastAsia="pl-PL"/>
              </w:rPr>
              <w:tab/>
            </w:r>
            <w:r w:rsidR="00B938D5" w:rsidRPr="001B45F0">
              <w:rPr>
                <w:rStyle w:val="Hipercze"/>
                <w:rFonts w:ascii="Arial Narrow" w:hAnsi="Arial Narrow" w:cs="Calibri"/>
                <w:noProof/>
              </w:rPr>
              <w:t>KONSTRUKCJA</w:t>
            </w:r>
            <w:r w:rsidR="00B938D5">
              <w:rPr>
                <w:noProof/>
                <w:webHidden/>
              </w:rPr>
              <w:tab/>
            </w:r>
            <w:r w:rsidR="00B938D5">
              <w:rPr>
                <w:rStyle w:val="Hipercze"/>
                <w:noProof/>
              </w:rPr>
              <w:fldChar w:fldCharType="begin"/>
            </w:r>
            <w:r w:rsidR="00B938D5">
              <w:rPr>
                <w:noProof/>
                <w:webHidden/>
              </w:rPr>
              <w:instrText xml:space="preserve"> PAGEREF _Toc54267226 \h </w:instrText>
            </w:r>
            <w:r w:rsidR="00B938D5">
              <w:rPr>
                <w:rStyle w:val="Hipercze"/>
                <w:noProof/>
              </w:rPr>
            </w:r>
            <w:r w:rsidR="00B938D5">
              <w:rPr>
                <w:rStyle w:val="Hipercze"/>
                <w:noProof/>
              </w:rPr>
              <w:fldChar w:fldCharType="separate"/>
            </w:r>
            <w:r w:rsidR="003647B3">
              <w:rPr>
                <w:noProof/>
                <w:webHidden/>
              </w:rPr>
              <w:t>75</w:t>
            </w:r>
            <w:r w:rsidR="00B938D5">
              <w:rPr>
                <w:rStyle w:val="Hipercze"/>
                <w:noProof/>
              </w:rPr>
              <w:fldChar w:fldCharType="end"/>
            </w:r>
          </w:hyperlink>
        </w:p>
        <w:p w14:paraId="54205FF8" w14:textId="5937F391" w:rsidR="00B938D5" w:rsidRDefault="00872EC5">
          <w:pPr>
            <w:pStyle w:val="Spistreci2"/>
            <w:rPr>
              <w:rFonts w:eastAsiaTheme="minorEastAsia"/>
              <w:noProof/>
              <w:lang w:eastAsia="pl-PL"/>
            </w:rPr>
          </w:pPr>
          <w:hyperlink w:anchor="_Toc54267227" w:history="1">
            <w:r w:rsidR="00B938D5" w:rsidRPr="001B45F0">
              <w:rPr>
                <w:rStyle w:val="Hipercze"/>
                <w:rFonts w:ascii="Arial Narrow" w:hAnsi="Arial Narrow" w:cs="Calibri"/>
                <w:noProof/>
              </w:rPr>
              <w:t>2.3.</w:t>
            </w:r>
            <w:r w:rsidR="00B938D5">
              <w:rPr>
                <w:rFonts w:eastAsiaTheme="minorEastAsia"/>
                <w:noProof/>
                <w:lang w:eastAsia="pl-PL"/>
              </w:rPr>
              <w:tab/>
            </w:r>
            <w:r w:rsidR="00B938D5" w:rsidRPr="001B45F0">
              <w:rPr>
                <w:rStyle w:val="Hipercze"/>
                <w:rFonts w:ascii="Arial Narrow" w:hAnsi="Arial Narrow" w:cs="Calibri"/>
                <w:noProof/>
              </w:rPr>
              <w:t>INSTALACJE SANITARNE</w:t>
            </w:r>
            <w:r w:rsidR="00B938D5">
              <w:rPr>
                <w:noProof/>
                <w:webHidden/>
              </w:rPr>
              <w:tab/>
            </w:r>
            <w:r w:rsidR="00B938D5">
              <w:rPr>
                <w:rStyle w:val="Hipercze"/>
                <w:noProof/>
              </w:rPr>
              <w:fldChar w:fldCharType="begin"/>
            </w:r>
            <w:r w:rsidR="00B938D5">
              <w:rPr>
                <w:noProof/>
                <w:webHidden/>
              </w:rPr>
              <w:instrText xml:space="preserve"> PAGEREF _Toc54267227 \h </w:instrText>
            </w:r>
            <w:r w:rsidR="00B938D5">
              <w:rPr>
                <w:rStyle w:val="Hipercze"/>
                <w:noProof/>
              </w:rPr>
            </w:r>
            <w:r w:rsidR="00B938D5">
              <w:rPr>
                <w:rStyle w:val="Hipercze"/>
                <w:noProof/>
              </w:rPr>
              <w:fldChar w:fldCharType="separate"/>
            </w:r>
            <w:r w:rsidR="003647B3">
              <w:rPr>
                <w:noProof/>
                <w:webHidden/>
              </w:rPr>
              <w:t>76</w:t>
            </w:r>
            <w:r w:rsidR="00B938D5">
              <w:rPr>
                <w:rStyle w:val="Hipercze"/>
                <w:noProof/>
              </w:rPr>
              <w:fldChar w:fldCharType="end"/>
            </w:r>
          </w:hyperlink>
        </w:p>
        <w:p w14:paraId="790E96BD" w14:textId="40F1A924" w:rsidR="00B938D5" w:rsidRDefault="00872EC5">
          <w:pPr>
            <w:pStyle w:val="Spistreci2"/>
            <w:rPr>
              <w:rFonts w:eastAsiaTheme="minorEastAsia"/>
              <w:noProof/>
              <w:lang w:eastAsia="pl-PL"/>
            </w:rPr>
          </w:pPr>
          <w:hyperlink w:anchor="_Toc54267228" w:history="1">
            <w:r w:rsidR="00B938D5" w:rsidRPr="001B45F0">
              <w:rPr>
                <w:rStyle w:val="Hipercze"/>
                <w:rFonts w:ascii="Arial Narrow" w:hAnsi="Arial Narrow" w:cs="Calibri"/>
                <w:noProof/>
              </w:rPr>
              <w:t>2.4.</w:t>
            </w:r>
            <w:r w:rsidR="00B938D5">
              <w:rPr>
                <w:rFonts w:eastAsiaTheme="minorEastAsia"/>
                <w:noProof/>
                <w:lang w:eastAsia="pl-PL"/>
              </w:rPr>
              <w:tab/>
            </w:r>
            <w:r w:rsidR="00B938D5" w:rsidRPr="001B45F0">
              <w:rPr>
                <w:rStyle w:val="Hipercze"/>
                <w:rFonts w:ascii="Arial Narrow" w:hAnsi="Arial Narrow" w:cs="Calibri"/>
                <w:noProof/>
              </w:rPr>
              <w:t>INSTALACJE ELEKTRYCZNE</w:t>
            </w:r>
            <w:r w:rsidR="00B938D5">
              <w:rPr>
                <w:noProof/>
                <w:webHidden/>
              </w:rPr>
              <w:tab/>
            </w:r>
            <w:r w:rsidR="00B938D5">
              <w:rPr>
                <w:rStyle w:val="Hipercze"/>
                <w:noProof/>
              </w:rPr>
              <w:fldChar w:fldCharType="begin"/>
            </w:r>
            <w:r w:rsidR="00B938D5">
              <w:rPr>
                <w:noProof/>
                <w:webHidden/>
              </w:rPr>
              <w:instrText xml:space="preserve"> PAGEREF _Toc54267228 \h </w:instrText>
            </w:r>
            <w:r w:rsidR="00B938D5">
              <w:rPr>
                <w:rStyle w:val="Hipercze"/>
                <w:noProof/>
              </w:rPr>
            </w:r>
            <w:r w:rsidR="00B938D5">
              <w:rPr>
                <w:rStyle w:val="Hipercze"/>
                <w:noProof/>
              </w:rPr>
              <w:fldChar w:fldCharType="separate"/>
            </w:r>
            <w:r w:rsidR="003647B3">
              <w:rPr>
                <w:noProof/>
                <w:webHidden/>
              </w:rPr>
              <w:t>78</w:t>
            </w:r>
            <w:r w:rsidR="00B938D5">
              <w:rPr>
                <w:rStyle w:val="Hipercze"/>
                <w:noProof/>
              </w:rPr>
              <w:fldChar w:fldCharType="end"/>
            </w:r>
          </w:hyperlink>
        </w:p>
        <w:p w14:paraId="3FB9D535" w14:textId="26EE645E" w:rsidR="00B938D5" w:rsidRDefault="00872EC5">
          <w:pPr>
            <w:pStyle w:val="Spistreci2"/>
            <w:rPr>
              <w:rFonts w:eastAsiaTheme="minorEastAsia"/>
              <w:noProof/>
              <w:lang w:eastAsia="pl-PL"/>
            </w:rPr>
          </w:pPr>
          <w:hyperlink w:anchor="_Toc54267229" w:history="1">
            <w:r w:rsidR="00B938D5" w:rsidRPr="001B45F0">
              <w:rPr>
                <w:rStyle w:val="Hipercze"/>
                <w:rFonts w:ascii="Arial Narrow" w:hAnsi="Arial Narrow" w:cs="Calibri"/>
                <w:noProof/>
              </w:rPr>
              <w:t>2.5.</w:t>
            </w:r>
            <w:r w:rsidR="00B938D5">
              <w:rPr>
                <w:rFonts w:eastAsiaTheme="minorEastAsia"/>
                <w:noProof/>
                <w:lang w:eastAsia="pl-PL"/>
              </w:rPr>
              <w:tab/>
            </w:r>
            <w:r w:rsidR="00B938D5" w:rsidRPr="001B45F0">
              <w:rPr>
                <w:rStyle w:val="Hipercze"/>
                <w:rFonts w:ascii="Arial Narrow" w:hAnsi="Arial Narrow" w:cs="Calibri"/>
                <w:noProof/>
              </w:rPr>
              <w:t>DROGI</w:t>
            </w:r>
            <w:r w:rsidR="00B938D5">
              <w:rPr>
                <w:noProof/>
                <w:webHidden/>
              </w:rPr>
              <w:tab/>
            </w:r>
            <w:r w:rsidR="00B938D5">
              <w:rPr>
                <w:rStyle w:val="Hipercze"/>
                <w:noProof/>
              </w:rPr>
              <w:fldChar w:fldCharType="begin"/>
            </w:r>
            <w:r w:rsidR="00B938D5">
              <w:rPr>
                <w:noProof/>
                <w:webHidden/>
              </w:rPr>
              <w:instrText xml:space="preserve"> PAGEREF _Toc54267229 \h </w:instrText>
            </w:r>
            <w:r w:rsidR="00B938D5">
              <w:rPr>
                <w:rStyle w:val="Hipercze"/>
                <w:noProof/>
              </w:rPr>
            </w:r>
            <w:r w:rsidR="00B938D5">
              <w:rPr>
                <w:rStyle w:val="Hipercze"/>
                <w:noProof/>
              </w:rPr>
              <w:fldChar w:fldCharType="separate"/>
            </w:r>
            <w:r w:rsidR="003647B3">
              <w:rPr>
                <w:noProof/>
                <w:webHidden/>
              </w:rPr>
              <w:t>80</w:t>
            </w:r>
            <w:r w:rsidR="00B938D5">
              <w:rPr>
                <w:rStyle w:val="Hipercze"/>
                <w:noProof/>
              </w:rPr>
              <w:fldChar w:fldCharType="end"/>
            </w:r>
          </w:hyperlink>
        </w:p>
        <w:p w14:paraId="57353888" w14:textId="20761296" w:rsidR="00B938D5" w:rsidRDefault="00872EC5">
          <w:pPr>
            <w:pStyle w:val="Spistreci1"/>
            <w:rPr>
              <w:rFonts w:asciiTheme="minorHAnsi" w:eastAsiaTheme="minorEastAsia" w:hAnsiTheme="minorHAnsi"/>
              <w:b w:val="0"/>
              <w:lang w:eastAsia="pl-PL"/>
            </w:rPr>
          </w:pPr>
          <w:hyperlink w:anchor="_Toc54267230" w:history="1">
            <w:r w:rsidR="00B938D5" w:rsidRPr="001B45F0">
              <w:rPr>
                <w:rStyle w:val="Hipercze"/>
                <w:rFonts w:cs="Calibri"/>
              </w:rPr>
              <w:t>3.</w:t>
            </w:r>
            <w:r w:rsidR="00B938D5">
              <w:rPr>
                <w:rFonts w:asciiTheme="minorHAnsi" w:eastAsiaTheme="minorEastAsia" w:hAnsiTheme="minorHAnsi"/>
                <w:b w:val="0"/>
                <w:lang w:eastAsia="pl-PL"/>
              </w:rPr>
              <w:tab/>
            </w:r>
            <w:r w:rsidR="00B938D5" w:rsidRPr="001B45F0">
              <w:rPr>
                <w:rStyle w:val="Hipercze"/>
                <w:rFonts w:cs="Calibri"/>
              </w:rPr>
              <w:t>KOPIE UPRAWNIEŃ - SPRAWDZAJĄCY</w:t>
            </w:r>
            <w:r w:rsidR="00B938D5">
              <w:rPr>
                <w:webHidden/>
              </w:rPr>
              <w:tab/>
            </w:r>
            <w:r w:rsidR="00B938D5">
              <w:rPr>
                <w:rStyle w:val="Hipercze"/>
              </w:rPr>
              <w:fldChar w:fldCharType="begin"/>
            </w:r>
            <w:r w:rsidR="00B938D5">
              <w:rPr>
                <w:webHidden/>
              </w:rPr>
              <w:instrText xml:space="preserve"> PAGEREF _Toc54267230 \h </w:instrText>
            </w:r>
            <w:r w:rsidR="00B938D5">
              <w:rPr>
                <w:rStyle w:val="Hipercze"/>
              </w:rPr>
            </w:r>
            <w:r w:rsidR="00B938D5">
              <w:rPr>
                <w:rStyle w:val="Hipercze"/>
              </w:rPr>
              <w:fldChar w:fldCharType="separate"/>
            </w:r>
            <w:r w:rsidR="003647B3">
              <w:rPr>
                <w:webHidden/>
              </w:rPr>
              <w:t>82</w:t>
            </w:r>
            <w:r w:rsidR="00B938D5">
              <w:rPr>
                <w:rStyle w:val="Hipercze"/>
              </w:rPr>
              <w:fldChar w:fldCharType="end"/>
            </w:r>
          </w:hyperlink>
        </w:p>
        <w:p w14:paraId="2FC690EC" w14:textId="4594378B" w:rsidR="00B938D5" w:rsidRDefault="00872EC5">
          <w:pPr>
            <w:pStyle w:val="Spistreci2"/>
            <w:rPr>
              <w:rFonts w:eastAsiaTheme="minorEastAsia"/>
              <w:noProof/>
              <w:lang w:eastAsia="pl-PL"/>
            </w:rPr>
          </w:pPr>
          <w:hyperlink w:anchor="_Toc54267231" w:history="1">
            <w:r w:rsidR="00B938D5" w:rsidRPr="001B45F0">
              <w:rPr>
                <w:rStyle w:val="Hipercze"/>
                <w:rFonts w:ascii="Arial Narrow" w:hAnsi="Arial Narrow" w:cs="Calibri"/>
                <w:noProof/>
              </w:rPr>
              <w:t>3.1.</w:t>
            </w:r>
            <w:r w:rsidR="00B938D5">
              <w:rPr>
                <w:rFonts w:eastAsiaTheme="minorEastAsia"/>
                <w:noProof/>
                <w:lang w:eastAsia="pl-PL"/>
              </w:rPr>
              <w:tab/>
            </w:r>
            <w:r w:rsidR="00B938D5" w:rsidRPr="001B45F0">
              <w:rPr>
                <w:rStyle w:val="Hipercze"/>
                <w:rFonts w:ascii="Arial Narrow" w:hAnsi="Arial Narrow" w:cs="Calibri"/>
                <w:noProof/>
              </w:rPr>
              <w:t>ARCHITEKTURA</w:t>
            </w:r>
            <w:r w:rsidR="00B938D5">
              <w:rPr>
                <w:noProof/>
                <w:webHidden/>
              </w:rPr>
              <w:tab/>
            </w:r>
            <w:r w:rsidR="00B938D5">
              <w:rPr>
                <w:rStyle w:val="Hipercze"/>
                <w:noProof/>
              </w:rPr>
              <w:fldChar w:fldCharType="begin"/>
            </w:r>
            <w:r w:rsidR="00B938D5">
              <w:rPr>
                <w:noProof/>
                <w:webHidden/>
              </w:rPr>
              <w:instrText xml:space="preserve"> PAGEREF _Toc54267231 \h </w:instrText>
            </w:r>
            <w:r w:rsidR="00B938D5">
              <w:rPr>
                <w:rStyle w:val="Hipercze"/>
                <w:noProof/>
              </w:rPr>
            </w:r>
            <w:r w:rsidR="00B938D5">
              <w:rPr>
                <w:rStyle w:val="Hipercze"/>
                <w:noProof/>
              </w:rPr>
              <w:fldChar w:fldCharType="separate"/>
            </w:r>
            <w:r w:rsidR="003647B3">
              <w:rPr>
                <w:noProof/>
                <w:webHidden/>
              </w:rPr>
              <w:t>82</w:t>
            </w:r>
            <w:r w:rsidR="00B938D5">
              <w:rPr>
                <w:rStyle w:val="Hipercze"/>
                <w:noProof/>
              </w:rPr>
              <w:fldChar w:fldCharType="end"/>
            </w:r>
          </w:hyperlink>
        </w:p>
        <w:p w14:paraId="6FB28D91" w14:textId="0B07B23B" w:rsidR="00B938D5" w:rsidRDefault="00872EC5">
          <w:pPr>
            <w:pStyle w:val="Spistreci2"/>
            <w:rPr>
              <w:rFonts w:eastAsiaTheme="minorEastAsia"/>
              <w:noProof/>
              <w:lang w:eastAsia="pl-PL"/>
            </w:rPr>
          </w:pPr>
          <w:hyperlink w:anchor="_Toc54267232" w:history="1">
            <w:r w:rsidR="00B938D5" w:rsidRPr="001B45F0">
              <w:rPr>
                <w:rStyle w:val="Hipercze"/>
                <w:rFonts w:ascii="Arial Narrow" w:hAnsi="Arial Narrow" w:cs="Calibri"/>
                <w:noProof/>
              </w:rPr>
              <w:t>3.2.</w:t>
            </w:r>
            <w:r w:rsidR="00B938D5">
              <w:rPr>
                <w:rFonts w:eastAsiaTheme="minorEastAsia"/>
                <w:noProof/>
                <w:lang w:eastAsia="pl-PL"/>
              </w:rPr>
              <w:tab/>
            </w:r>
            <w:r w:rsidR="00B938D5" w:rsidRPr="001B45F0">
              <w:rPr>
                <w:rStyle w:val="Hipercze"/>
                <w:rFonts w:ascii="Arial Narrow" w:hAnsi="Arial Narrow" w:cs="Calibri"/>
                <w:noProof/>
              </w:rPr>
              <w:t>KONSTRUKCJA</w:t>
            </w:r>
            <w:r w:rsidR="00B938D5">
              <w:rPr>
                <w:noProof/>
                <w:webHidden/>
              </w:rPr>
              <w:tab/>
            </w:r>
            <w:r w:rsidR="00B938D5">
              <w:rPr>
                <w:rStyle w:val="Hipercze"/>
                <w:noProof/>
              </w:rPr>
              <w:fldChar w:fldCharType="begin"/>
            </w:r>
            <w:r w:rsidR="00B938D5">
              <w:rPr>
                <w:noProof/>
                <w:webHidden/>
              </w:rPr>
              <w:instrText xml:space="preserve"> PAGEREF _Toc54267232 \h </w:instrText>
            </w:r>
            <w:r w:rsidR="00B938D5">
              <w:rPr>
                <w:rStyle w:val="Hipercze"/>
                <w:noProof/>
              </w:rPr>
            </w:r>
            <w:r w:rsidR="00B938D5">
              <w:rPr>
                <w:rStyle w:val="Hipercze"/>
                <w:noProof/>
              </w:rPr>
              <w:fldChar w:fldCharType="separate"/>
            </w:r>
            <w:r w:rsidR="003647B3">
              <w:rPr>
                <w:noProof/>
                <w:webHidden/>
              </w:rPr>
              <w:t>83</w:t>
            </w:r>
            <w:r w:rsidR="00B938D5">
              <w:rPr>
                <w:rStyle w:val="Hipercze"/>
                <w:noProof/>
              </w:rPr>
              <w:fldChar w:fldCharType="end"/>
            </w:r>
          </w:hyperlink>
        </w:p>
        <w:p w14:paraId="2FEDD9BB" w14:textId="4B01D429" w:rsidR="00B938D5" w:rsidRDefault="00872EC5">
          <w:pPr>
            <w:pStyle w:val="Spistreci2"/>
            <w:rPr>
              <w:rFonts w:eastAsiaTheme="minorEastAsia"/>
              <w:noProof/>
              <w:lang w:eastAsia="pl-PL"/>
            </w:rPr>
          </w:pPr>
          <w:hyperlink w:anchor="_Toc54267233" w:history="1">
            <w:r w:rsidR="00B938D5" w:rsidRPr="001B45F0">
              <w:rPr>
                <w:rStyle w:val="Hipercze"/>
                <w:rFonts w:ascii="Arial Narrow" w:hAnsi="Arial Narrow" w:cs="Calibri"/>
                <w:noProof/>
              </w:rPr>
              <w:t>3.3.</w:t>
            </w:r>
            <w:r w:rsidR="00B938D5">
              <w:rPr>
                <w:rFonts w:eastAsiaTheme="minorEastAsia"/>
                <w:noProof/>
                <w:lang w:eastAsia="pl-PL"/>
              </w:rPr>
              <w:tab/>
            </w:r>
            <w:r w:rsidR="00B938D5" w:rsidRPr="001B45F0">
              <w:rPr>
                <w:rStyle w:val="Hipercze"/>
                <w:rFonts w:ascii="Arial Narrow" w:hAnsi="Arial Narrow" w:cs="Calibri"/>
                <w:noProof/>
              </w:rPr>
              <w:t>INSTALACJE SANITARNE</w:t>
            </w:r>
            <w:r w:rsidR="00B938D5">
              <w:rPr>
                <w:noProof/>
                <w:webHidden/>
              </w:rPr>
              <w:tab/>
            </w:r>
            <w:r w:rsidR="00B938D5">
              <w:rPr>
                <w:rStyle w:val="Hipercze"/>
                <w:noProof/>
              </w:rPr>
              <w:fldChar w:fldCharType="begin"/>
            </w:r>
            <w:r w:rsidR="00B938D5">
              <w:rPr>
                <w:noProof/>
                <w:webHidden/>
              </w:rPr>
              <w:instrText xml:space="preserve"> PAGEREF _Toc54267233 \h </w:instrText>
            </w:r>
            <w:r w:rsidR="00B938D5">
              <w:rPr>
                <w:rStyle w:val="Hipercze"/>
                <w:noProof/>
              </w:rPr>
            </w:r>
            <w:r w:rsidR="00B938D5">
              <w:rPr>
                <w:rStyle w:val="Hipercze"/>
                <w:noProof/>
              </w:rPr>
              <w:fldChar w:fldCharType="separate"/>
            </w:r>
            <w:r w:rsidR="003647B3">
              <w:rPr>
                <w:noProof/>
                <w:webHidden/>
              </w:rPr>
              <w:t>85</w:t>
            </w:r>
            <w:r w:rsidR="00B938D5">
              <w:rPr>
                <w:rStyle w:val="Hipercze"/>
                <w:noProof/>
              </w:rPr>
              <w:fldChar w:fldCharType="end"/>
            </w:r>
          </w:hyperlink>
        </w:p>
        <w:p w14:paraId="52C69DB2" w14:textId="2C15BF36" w:rsidR="00B938D5" w:rsidRDefault="00872EC5">
          <w:pPr>
            <w:pStyle w:val="Spistreci2"/>
            <w:rPr>
              <w:rFonts w:eastAsiaTheme="minorEastAsia"/>
              <w:noProof/>
              <w:lang w:eastAsia="pl-PL"/>
            </w:rPr>
          </w:pPr>
          <w:hyperlink w:anchor="_Toc54267234" w:history="1">
            <w:r w:rsidR="00B938D5" w:rsidRPr="001B45F0">
              <w:rPr>
                <w:rStyle w:val="Hipercze"/>
                <w:rFonts w:ascii="Arial Narrow" w:hAnsi="Arial Narrow" w:cs="Calibri"/>
                <w:noProof/>
              </w:rPr>
              <w:t>3.4.</w:t>
            </w:r>
            <w:r w:rsidR="00B938D5">
              <w:rPr>
                <w:rFonts w:eastAsiaTheme="minorEastAsia"/>
                <w:noProof/>
                <w:lang w:eastAsia="pl-PL"/>
              </w:rPr>
              <w:tab/>
            </w:r>
            <w:r w:rsidR="00B938D5" w:rsidRPr="001B45F0">
              <w:rPr>
                <w:rStyle w:val="Hipercze"/>
                <w:rFonts w:ascii="Arial Narrow" w:hAnsi="Arial Narrow" w:cs="Calibri"/>
                <w:noProof/>
              </w:rPr>
              <w:t>INSTALACJE ELEKTRYCZNE</w:t>
            </w:r>
            <w:r w:rsidR="00B938D5">
              <w:rPr>
                <w:noProof/>
                <w:webHidden/>
              </w:rPr>
              <w:tab/>
            </w:r>
            <w:r w:rsidR="00B938D5">
              <w:rPr>
                <w:rStyle w:val="Hipercze"/>
                <w:noProof/>
              </w:rPr>
              <w:fldChar w:fldCharType="begin"/>
            </w:r>
            <w:r w:rsidR="00B938D5">
              <w:rPr>
                <w:noProof/>
                <w:webHidden/>
              </w:rPr>
              <w:instrText xml:space="preserve"> PAGEREF _Toc54267234 \h </w:instrText>
            </w:r>
            <w:r w:rsidR="00B938D5">
              <w:rPr>
                <w:rStyle w:val="Hipercze"/>
                <w:noProof/>
              </w:rPr>
            </w:r>
            <w:r w:rsidR="00B938D5">
              <w:rPr>
                <w:rStyle w:val="Hipercze"/>
                <w:noProof/>
              </w:rPr>
              <w:fldChar w:fldCharType="separate"/>
            </w:r>
            <w:r w:rsidR="003647B3">
              <w:rPr>
                <w:noProof/>
                <w:webHidden/>
              </w:rPr>
              <w:t>87</w:t>
            </w:r>
            <w:r w:rsidR="00B938D5">
              <w:rPr>
                <w:rStyle w:val="Hipercze"/>
                <w:noProof/>
              </w:rPr>
              <w:fldChar w:fldCharType="end"/>
            </w:r>
          </w:hyperlink>
        </w:p>
        <w:p w14:paraId="289C8970" w14:textId="399B9DEB" w:rsidR="00B938D5" w:rsidRDefault="00872EC5">
          <w:pPr>
            <w:pStyle w:val="Spistreci2"/>
            <w:rPr>
              <w:rFonts w:eastAsiaTheme="minorEastAsia"/>
              <w:noProof/>
              <w:lang w:eastAsia="pl-PL"/>
            </w:rPr>
          </w:pPr>
          <w:hyperlink w:anchor="_Toc54267235" w:history="1">
            <w:r w:rsidR="00B938D5" w:rsidRPr="001B45F0">
              <w:rPr>
                <w:rStyle w:val="Hipercze"/>
                <w:rFonts w:ascii="Arial Narrow" w:hAnsi="Arial Narrow" w:cs="Calibri"/>
                <w:noProof/>
              </w:rPr>
              <w:t>3.5.</w:t>
            </w:r>
            <w:r w:rsidR="00B938D5">
              <w:rPr>
                <w:rFonts w:eastAsiaTheme="minorEastAsia"/>
                <w:noProof/>
                <w:lang w:eastAsia="pl-PL"/>
              </w:rPr>
              <w:tab/>
            </w:r>
            <w:r w:rsidR="00B938D5" w:rsidRPr="001B45F0">
              <w:rPr>
                <w:rStyle w:val="Hipercze"/>
                <w:rFonts w:ascii="Arial Narrow" w:hAnsi="Arial Narrow" w:cs="Calibri"/>
                <w:noProof/>
              </w:rPr>
              <w:t>DROGI</w:t>
            </w:r>
            <w:r w:rsidR="00B938D5">
              <w:rPr>
                <w:noProof/>
                <w:webHidden/>
              </w:rPr>
              <w:tab/>
            </w:r>
            <w:r w:rsidR="00B938D5">
              <w:rPr>
                <w:rStyle w:val="Hipercze"/>
                <w:noProof/>
              </w:rPr>
              <w:fldChar w:fldCharType="begin"/>
            </w:r>
            <w:r w:rsidR="00B938D5">
              <w:rPr>
                <w:noProof/>
                <w:webHidden/>
              </w:rPr>
              <w:instrText xml:space="preserve"> PAGEREF _Toc54267235 \h </w:instrText>
            </w:r>
            <w:r w:rsidR="00B938D5">
              <w:rPr>
                <w:rStyle w:val="Hipercze"/>
                <w:noProof/>
              </w:rPr>
            </w:r>
            <w:r w:rsidR="00B938D5">
              <w:rPr>
                <w:rStyle w:val="Hipercze"/>
                <w:noProof/>
              </w:rPr>
              <w:fldChar w:fldCharType="separate"/>
            </w:r>
            <w:r w:rsidR="003647B3">
              <w:rPr>
                <w:noProof/>
                <w:webHidden/>
              </w:rPr>
              <w:t>89</w:t>
            </w:r>
            <w:r w:rsidR="00B938D5">
              <w:rPr>
                <w:rStyle w:val="Hipercze"/>
                <w:noProof/>
              </w:rPr>
              <w:fldChar w:fldCharType="end"/>
            </w:r>
          </w:hyperlink>
        </w:p>
        <w:p w14:paraId="18514403" w14:textId="5DDAEA4A" w:rsidR="00B938D5" w:rsidRDefault="00872EC5">
          <w:pPr>
            <w:pStyle w:val="Spistreci1"/>
            <w:rPr>
              <w:rFonts w:asciiTheme="minorHAnsi" w:eastAsiaTheme="minorEastAsia" w:hAnsiTheme="minorHAnsi"/>
              <w:b w:val="0"/>
              <w:lang w:eastAsia="pl-PL"/>
            </w:rPr>
          </w:pPr>
          <w:hyperlink w:anchor="_Toc54267236" w:history="1">
            <w:r w:rsidR="00B938D5" w:rsidRPr="001B45F0">
              <w:rPr>
                <w:rStyle w:val="Hipercze"/>
                <w:rFonts w:cs="Calibri"/>
              </w:rPr>
              <w:t>4.</w:t>
            </w:r>
            <w:r w:rsidR="00B938D5">
              <w:rPr>
                <w:rFonts w:asciiTheme="minorHAnsi" w:eastAsiaTheme="minorEastAsia" w:hAnsiTheme="minorHAnsi"/>
                <w:b w:val="0"/>
                <w:lang w:eastAsia="pl-PL"/>
              </w:rPr>
              <w:tab/>
            </w:r>
            <w:r w:rsidR="00B938D5" w:rsidRPr="001B45F0">
              <w:rPr>
                <w:rStyle w:val="Hipercze"/>
                <w:rFonts w:cs="Calibri"/>
              </w:rPr>
              <w:t>IZBA - PROJEKTANT</w:t>
            </w:r>
            <w:r w:rsidR="00B938D5">
              <w:rPr>
                <w:webHidden/>
              </w:rPr>
              <w:tab/>
            </w:r>
            <w:r w:rsidR="00B938D5">
              <w:rPr>
                <w:rStyle w:val="Hipercze"/>
              </w:rPr>
              <w:fldChar w:fldCharType="begin"/>
            </w:r>
            <w:r w:rsidR="00B938D5">
              <w:rPr>
                <w:webHidden/>
              </w:rPr>
              <w:instrText xml:space="preserve"> PAGEREF _Toc54267236 \h </w:instrText>
            </w:r>
            <w:r w:rsidR="00B938D5">
              <w:rPr>
                <w:rStyle w:val="Hipercze"/>
              </w:rPr>
            </w:r>
            <w:r w:rsidR="00B938D5">
              <w:rPr>
                <w:rStyle w:val="Hipercze"/>
              </w:rPr>
              <w:fldChar w:fldCharType="separate"/>
            </w:r>
            <w:r w:rsidR="003647B3">
              <w:rPr>
                <w:webHidden/>
              </w:rPr>
              <w:t>91</w:t>
            </w:r>
            <w:r w:rsidR="00B938D5">
              <w:rPr>
                <w:rStyle w:val="Hipercze"/>
              </w:rPr>
              <w:fldChar w:fldCharType="end"/>
            </w:r>
          </w:hyperlink>
        </w:p>
        <w:p w14:paraId="00AAF505" w14:textId="68B39722" w:rsidR="00B938D5" w:rsidRDefault="00872EC5">
          <w:pPr>
            <w:pStyle w:val="Spistreci2"/>
            <w:rPr>
              <w:rFonts w:eastAsiaTheme="minorEastAsia"/>
              <w:noProof/>
              <w:lang w:eastAsia="pl-PL"/>
            </w:rPr>
          </w:pPr>
          <w:hyperlink w:anchor="_Toc54267237" w:history="1">
            <w:r w:rsidR="00B938D5" w:rsidRPr="001B45F0">
              <w:rPr>
                <w:rStyle w:val="Hipercze"/>
                <w:rFonts w:ascii="Arial Narrow" w:hAnsi="Arial Narrow" w:cs="Calibri"/>
                <w:noProof/>
              </w:rPr>
              <w:t>4.1.</w:t>
            </w:r>
            <w:r w:rsidR="00B938D5">
              <w:rPr>
                <w:rFonts w:eastAsiaTheme="minorEastAsia"/>
                <w:noProof/>
                <w:lang w:eastAsia="pl-PL"/>
              </w:rPr>
              <w:tab/>
            </w:r>
            <w:r w:rsidR="00B938D5" w:rsidRPr="001B45F0">
              <w:rPr>
                <w:rStyle w:val="Hipercze"/>
                <w:rFonts w:ascii="Arial Narrow" w:hAnsi="Arial Narrow" w:cs="Calibri"/>
                <w:noProof/>
              </w:rPr>
              <w:t>ARCHITEKTURA</w:t>
            </w:r>
            <w:r w:rsidR="00B938D5">
              <w:rPr>
                <w:noProof/>
                <w:webHidden/>
              </w:rPr>
              <w:tab/>
            </w:r>
            <w:r w:rsidR="00B938D5">
              <w:rPr>
                <w:rStyle w:val="Hipercze"/>
                <w:noProof/>
              </w:rPr>
              <w:fldChar w:fldCharType="begin"/>
            </w:r>
            <w:r w:rsidR="00B938D5">
              <w:rPr>
                <w:noProof/>
                <w:webHidden/>
              </w:rPr>
              <w:instrText xml:space="preserve"> PAGEREF _Toc54267237 \h </w:instrText>
            </w:r>
            <w:r w:rsidR="00B938D5">
              <w:rPr>
                <w:rStyle w:val="Hipercze"/>
                <w:noProof/>
              </w:rPr>
            </w:r>
            <w:r w:rsidR="00B938D5">
              <w:rPr>
                <w:rStyle w:val="Hipercze"/>
                <w:noProof/>
              </w:rPr>
              <w:fldChar w:fldCharType="separate"/>
            </w:r>
            <w:r w:rsidR="003647B3">
              <w:rPr>
                <w:noProof/>
                <w:webHidden/>
              </w:rPr>
              <w:t>91</w:t>
            </w:r>
            <w:r w:rsidR="00B938D5">
              <w:rPr>
                <w:rStyle w:val="Hipercze"/>
                <w:noProof/>
              </w:rPr>
              <w:fldChar w:fldCharType="end"/>
            </w:r>
          </w:hyperlink>
        </w:p>
        <w:p w14:paraId="398670B2" w14:textId="109F8FDA" w:rsidR="00B938D5" w:rsidRDefault="00872EC5">
          <w:pPr>
            <w:pStyle w:val="Spistreci2"/>
            <w:rPr>
              <w:rFonts w:eastAsiaTheme="minorEastAsia"/>
              <w:noProof/>
              <w:lang w:eastAsia="pl-PL"/>
            </w:rPr>
          </w:pPr>
          <w:hyperlink w:anchor="_Toc54267238" w:history="1">
            <w:r w:rsidR="00B938D5" w:rsidRPr="001B45F0">
              <w:rPr>
                <w:rStyle w:val="Hipercze"/>
                <w:rFonts w:ascii="Arial Narrow" w:hAnsi="Arial Narrow" w:cs="Calibri"/>
                <w:noProof/>
              </w:rPr>
              <w:t>4.2.</w:t>
            </w:r>
            <w:r w:rsidR="00B938D5">
              <w:rPr>
                <w:rFonts w:eastAsiaTheme="minorEastAsia"/>
                <w:noProof/>
                <w:lang w:eastAsia="pl-PL"/>
              </w:rPr>
              <w:tab/>
            </w:r>
            <w:r w:rsidR="00B938D5" w:rsidRPr="001B45F0">
              <w:rPr>
                <w:rStyle w:val="Hipercze"/>
                <w:rFonts w:ascii="Arial Narrow" w:hAnsi="Arial Narrow" w:cs="Calibri"/>
                <w:noProof/>
              </w:rPr>
              <w:t>KONSTRUKCJA</w:t>
            </w:r>
            <w:r w:rsidR="00B938D5">
              <w:rPr>
                <w:noProof/>
                <w:webHidden/>
              </w:rPr>
              <w:tab/>
            </w:r>
            <w:r w:rsidR="00B938D5">
              <w:rPr>
                <w:rStyle w:val="Hipercze"/>
                <w:noProof/>
              </w:rPr>
              <w:fldChar w:fldCharType="begin"/>
            </w:r>
            <w:r w:rsidR="00B938D5">
              <w:rPr>
                <w:noProof/>
                <w:webHidden/>
              </w:rPr>
              <w:instrText xml:space="preserve"> PAGEREF _Toc54267238 \h </w:instrText>
            </w:r>
            <w:r w:rsidR="00B938D5">
              <w:rPr>
                <w:rStyle w:val="Hipercze"/>
                <w:noProof/>
              </w:rPr>
            </w:r>
            <w:r w:rsidR="00B938D5">
              <w:rPr>
                <w:rStyle w:val="Hipercze"/>
                <w:noProof/>
              </w:rPr>
              <w:fldChar w:fldCharType="separate"/>
            </w:r>
            <w:r w:rsidR="003647B3">
              <w:rPr>
                <w:noProof/>
                <w:webHidden/>
              </w:rPr>
              <w:t>92</w:t>
            </w:r>
            <w:r w:rsidR="00B938D5">
              <w:rPr>
                <w:rStyle w:val="Hipercze"/>
                <w:noProof/>
              </w:rPr>
              <w:fldChar w:fldCharType="end"/>
            </w:r>
          </w:hyperlink>
        </w:p>
        <w:p w14:paraId="759E3920" w14:textId="446CA2C1" w:rsidR="00B938D5" w:rsidRDefault="00872EC5">
          <w:pPr>
            <w:pStyle w:val="Spistreci2"/>
            <w:rPr>
              <w:rFonts w:eastAsiaTheme="minorEastAsia"/>
              <w:noProof/>
              <w:lang w:eastAsia="pl-PL"/>
            </w:rPr>
          </w:pPr>
          <w:hyperlink w:anchor="_Toc54267239" w:history="1">
            <w:r w:rsidR="00B938D5" w:rsidRPr="001B45F0">
              <w:rPr>
                <w:rStyle w:val="Hipercze"/>
                <w:rFonts w:ascii="Arial Narrow" w:hAnsi="Arial Narrow" w:cs="Calibri"/>
                <w:noProof/>
              </w:rPr>
              <w:t>4.3.</w:t>
            </w:r>
            <w:r w:rsidR="00B938D5">
              <w:rPr>
                <w:rFonts w:eastAsiaTheme="minorEastAsia"/>
                <w:noProof/>
                <w:lang w:eastAsia="pl-PL"/>
              </w:rPr>
              <w:tab/>
            </w:r>
            <w:r w:rsidR="00B938D5" w:rsidRPr="001B45F0">
              <w:rPr>
                <w:rStyle w:val="Hipercze"/>
                <w:rFonts w:ascii="Arial Narrow" w:hAnsi="Arial Narrow" w:cs="Calibri"/>
                <w:noProof/>
              </w:rPr>
              <w:t>INSTALACJE SANITARNE</w:t>
            </w:r>
            <w:r w:rsidR="00B938D5">
              <w:rPr>
                <w:noProof/>
                <w:webHidden/>
              </w:rPr>
              <w:tab/>
            </w:r>
            <w:r w:rsidR="00B938D5">
              <w:rPr>
                <w:rStyle w:val="Hipercze"/>
                <w:noProof/>
              </w:rPr>
              <w:fldChar w:fldCharType="begin"/>
            </w:r>
            <w:r w:rsidR="00B938D5">
              <w:rPr>
                <w:noProof/>
                <w:webHidden/>
              </w:rPr>
              <w:instrText xml:space="preserve"> PAGEREF _Toc54267239 \h </w:instrText>
            </w:r>
            <w:r w:rsidR="00B938D5">
              <w:rPr>
                <w:rStyle w:val="Hipercze"/>
                <w:noProof/>
              </w:rPr>
            </w:r>
            <w:r w:rsidR="00B938D5">
              <w:rPr>
                <w:rStyle w:val="Hipercze"/>
                <w:noProof/>
              </w:rPr>
              <w:fldChar w:fldCharType="separate"/>
            </w:r>
            <w:r w:rsidR="003647B3">
              <w:rPr>
                <w:noProof/>
                <w:webHidden/>
              </w:rPr>
              <w:t>93</w:t>
            </w:r>
            <w:r w:rsidR="00B938D5">
              <w:rPr>
                <w:rStyle w:val="Hipercze"/>
                <w:noProof/>
              </w:rPr>
              <w:fldChar w:fldCharType="end"/>
            </w:r>
          </w:hyperlink>
        </w:p>
        <w:p w14:paraId="52026B79" w14:textId="79E289E4" w:rsidR="00B938D5" w:rsidRDefault="00872EC5">
          <w:pPr>
            <w:pStyle w:val="Spistreci2"/>
            <w:rPr>
              <w:rFonts w:eastAsiaTheme="minorEastAsia"/>
              <w:noProof/>
              <w:lang w:eastAsia="pl-PL"/>
            </w:rPr>
          </w:pPr>
          <w:hyperlink w:anchor="_Toc54267240" w:history="1">
            <w:r w:rsidR="00B938D5" w:rsidRPr="001B45F0">
              <w:rPr>
                <w:rStyle w:val="Hipercze"/>
                <w:rFonts w:ascii="Arial Narrow" w:hAnsi="Arial Narrow" w:cs="Calibri"/>
                <w:noProof/>
              </w:rPr>
              <w:t>4.4.</w:t>
            </w:r>
            <w:r w:rsidR="00B938D5">
              <w:rPr>
                <w:rFonts w:eastAsiaTheme="minorEastAsia"/>
                <w:noProof/>
                <w:lang w:eastAsia="pl-PL"/>
              </w:rPr>
              <w:tab/>
            </w:r>
            <w:r w:rsidR="00B938D5" w:rsidRPr="001B45F0">
              <w:rPr>
                <w:rStyle w:val="Hipercze"/>
                <w:rFonts w:ascii="Arial Narrow" w:hAnsi="Arial Narrow" w:cs="Calibri"/>
                <w:noProof/>
              </w:rPr>
              <w:t>INSTALACJE ELEKTRYCZNE</w:t>
            </w:r>
            <w:r w:rsidR="00B938D5">
              <w:rPr>
                <w:noProof/>
                <w:webHidden/>
              </w:rPr>
              <w:tab/>
            </w:r>
            <w:r w:rsidR="00B938D5">
              <w:rPr>
                <w:rStyle w:val="Hipercze"/>
                <w:noProof/>
              </w:rPr>
              <w:fldChar w:fldCharType="begin"/>
            </w:r>
            <w:r w:rsidR="00B938D5">
              <w:rPr>
                <w:noProof/>
                <w:webHidden/>
              </w:rPr>
              <w:instrText xml:space="preserve"> PAGEREF _Toc54267240 \h </w:instrText>
            </w:r>
            <w:r w:rsidR="00B938D5">
              <w:rPr>
                <w:rStyle w:val="Hipercze"/>
                <w:noProof/>
              </w:rPr>
            </w:r>
            <w:r w:rsidR="00B938D5">
              <w:rPr>
                <w:rStyle w:val="Hipercze"/>
                <w:noProof/>
              </w:rPr>
              <w:fldChar w:fldCharType="separate"/>
            </w:r>
            <w:r w:rsidR="003647B3">
              <w:rPr>
                <w:noProof/>
                <w:webHidden/>
              </w:rPr>
              <w:t>94</w:t>
            </w:r>
            <w:r w:rsidR="00B938D5">
              <w:rPr>
                <w:rStyle w:val="Hipercze"/>
                <w:noProof/>
              </w:rPr>
              <w:fldChar w:fldCharType="end"/>
            </w:r>
          </w:hyperlink>
        </w:p>
        <w:p w14:paraId="41E1DBB2" w14:textId="25D1666E" w:rsidR="00B938D5" w:rsidRDefault="00872EC5">
          <w:pPr>
            <w:pStyle w:val="Spistreci2"/>
            <w:rPr>
              <w:rFonts w:eastAsiaTheme="minorEastAsia"/>
              <w:noProof/>
              <w:lang w:eastAsia="pl-PL"/>
            </w:rPr>
          </w:pPr>
          <w:hyperlink w:anchor="_Toc54267241" w:history="1">
            <w:r w:rsidR="00B938D5" w:rsidRPr="001B45F0">
              <w:rPr>
                <w:rStyle w:val="Hipercze"/>
                <w:rFonts w:ascii="Arial Narrow" w:hAnsi="Arial Narrow" w:cs="Calibri"/>
                <w:noProof/>
              </w:rPr>
              <w:t>4.5.</w:t>
            </w:r>
            <w:r w:rsidR="00B938D5">
              <w:rPr>
                <w:rFonts w:eastAsiaTheme="minorEastAsia"/>
                <w:noProof/>
                <w:lang w:eastAsia="pl-PL"/>
              </w:rPr>
              <w:tab/>
            </w:r>
            <w:r w:rsidR="00B938D5" w:rsidRPr="001B45F0">
              <w:rPr>
                <w:rStyle w:val="Hipercze"/>
                <w:rFonts w:ascii="Arial Narrow" w:hAnsi="Arial Narrow" w:cs="Calibri"/>
                <w:noProof/>
              </w:rPr>
              <w:t>DROGI</w:t>
            </w:r>
            <w:r w:rsidR="00B938D5">
              <w:rPr>
                <w:noProof/>
                <w:webHidden/>
              </w:rPr>
              <w:tab/>
            </w:r>
            <w:r w:rsidR="00B938D5">
              <w:rPr>
                <w:rStyle w:val="Hipercze"/>
                <w:noProof/>
              </w:rPr>
              <w:fldChar w:fldCharType="begin"/>
            </w:r>
            <w:r w:rsidR="00B938D5">
              <w:rPr>
                <w:noProof/>
                <w:webHidden/>
              </w:rPr>
              <w:instrText xml:space="preserve"> PAGEREF _Toc54267241 \h </w:instrText>
            </w:r>
            <w:r w:rsidR="00B938D5">
              <w:rPr>
                <w:rStyle w:val="Hipercze"/>
                <w:noProof/>
              </w:rPr>
            </w:r>
            <w:r w:rsidR="00B938D5">
              <w:rPr>
                <w:rStyle w:val="Hipercze"/>
                <w:noProof/>
              </w:rPr>
              <w:fldChar w:fldCharType="separate"/>
            </w:r>
            <w:r w:rsidR="003647B3">
              <w:rPr>
                <w:noProof/>
                <w:webHidden/>
              </w:rPr>
              <w:t>95</w:t>
            </w:r>
            <w:r w:rsidR="00B938D5">
              <w:rPr>
                <w:rStyle w:val="Hipercze"/>
                <w:noProof/>
              </w:rPr>
              <w:fldChar w:fldCharType="end"/>
            </w:r>
          </w:hyperlink>
        </w:p>
        <w:p w14:paraId="10B6143C" w14:textId="2F7122F5" w:rsidR="00B938D5" w:rsidRDefault="00872EC5">
          <w:pPr>
            <w:pStyle w:val="Spistreci1"/>
            <w:rPr>
              <w:rFonts w:asciiTheme="minorHAnsi" w:eastAsiaTheme="minorEastAsia" w:hAnsiTheme="minorHAnsi"/>
              <w:b w:val="0"/>
              <w:lang w:eastAsia="pl-PL"/>
            </w:rPr>
          </w:pPr>
          <w:hyperlink w:anchor="_Toc54267242" w:history="1">
            <w:r w:rsidR="00B938D5" w:rsidRPr="001B45F0">
              <w:rPr>
                <w:rStyle w:val="Hipercze"/>
                <w:rFonts w:cs="Calibri"/>
              </w:rPr>
              <w:t>5.</w:t>
            </w:r>
            <w:r w:rsidR="00B938D5">
              <w:rPr>
                <w:rFonts w:asciiTheme="minorHAnsi" w:eastAsiaTheme="minorEastAsia" w:hAnsiTheme="minorHAnsi"/>
                <w:b w:val="0"/>
                <w:lang w:eastAsia="pl-PL"/>
              </w:rPr>
              <w:tab/>
            </w:r>
            <w:r w:rsidR="00B938D5" w:rsidRPr="001B45F0">
              <w:rPr>
                <w:rStyle w:val="Hipercze"/>
                <w:rFonts w:cs="Calibri"/>
              </w:rPr>
              <w:t>IZBA - SPRAWDZAJĄCY</w:t>
            </w:r>
            <w:r w:rsidR="00B938D5">
              <w:rPr>
                <w:webHidden/>
              </w:rPr>
              <w:tab/>
            </w:r>
            <w:r w:rsidR="00B938D5">
              <w:rPr>
                <w:rStyle w:val="Hipercze"/>
              </w:rPr>
              <w:fldChar w:fldCharType="begin"/>
            </w:r>
            <w:r w:rsidR="00B938D5">
              <w:rPr>
                <w:webHidden/>
              </w:rPr>
              <w:instrText xml:space="preserve"> PAGEREF _Toc54267242 \h </w:instrText>
            </w:r>
            <w:r w:rsidR="00B938D5">
              <w:rPr>
                <w:rStyle w:val="Hipercze"/>
              </w:rPr>
            </w:r>
            <w:r w:rsidR="00B938D5">
              <w:rPr>
                <w:rStyle w:val="Hipercze"/>
              </w:rPr>
              <w:fldChar w:fldCharType="separate"/>
            </w:r>
            <w:r w:rsidR="003647B3">
              <w:rPr>
                <w:webHidden/>
              </w:rPr>
              <w:t>96</w:t>
            </w:r>
            <w:r w:rsidR="00B938D5">
              <w:rPr>
                <w:rStyle w:val="Hipercze"/>
              </w:rPr>
              <w:fldChar w:fldCharType="end"/>
            </w:r>
          </w:hyperlink>
        </w:p>
        <w:p w14:paraId="3432E9BC" w14:textId="77885FA9" w:rsidR="00B938D5" w:rsidRDefault="00872EC5">
          <w:pPr>
            <w:pStyle w:val="Spistreci2"/>
            <w:rPr>
              <w:rFonts w:eastAsiaTheme="minorEastAsia"/>
              <w:noProof/>
              <w:lang w:eastAsia="pl-PL"/>
            </w:rPr>
          </w:pPr>
          <w:hyperlink w:anchor="_Toc54267243" w:history="1">
            <w:r w:rsidR="00B938D5" w:rsidRPr="001B45F0">
              <w:rPr>
                <w:rStyle w:val="Hipercze"/>
                <w:rFonts w:ascii="Arial Narrow" w:hAnsi="Arial Narrow" w:cs="Calibri"/>
                <w:noProof/>
              </w:rPr>
              <w:t>5.1.</w:t>
            </w:r>
            <w:r w:rsidR="00B938D5">
              <w:rPr>
                <w:rFonts w:eastAsiaTheme="minorEastAsia"/>
                <w:noProof/>
                <w:lang w:eastAsia="pl-PL"/>
              </w:rPr>
              <w:tab/>
            </w:r>
            <w:r w:rsidR="00B938D5" w:rsidRPr="001B45F0">
              <w:rPr>
                <w:rStyle w:val="Hipercze"/>
                <w:rFonts w:ascii="Arial Narrow" w:hAnsi="Arial Narrow" w:cs="Calibri"/>
                <w:noProof/>
              </w:rPr>
              <w:t>ARCHITEKTURA</w:t>
            </w:r>
            <w:r w:rsidR="00B938D5">
              <w:rPr>
                <w:noProof/>
                <w:webHidden/>
              </w:rPr>
              <w:tab/>
            </w:r>
            <w:r w:rsidR="00B938D5">
              <w:rPr>
                <w:rStyle w:val="Hipercze"/>
                <w:noProof/>
              </w:rPr>
              <w:fldChar w:fldCharType="begin"/>
            </w:r>
            <w:r w:rsidR="00B938D5">
              <w:rPr>
                <w:noProof/>
                <w:webHidden/>
              </w:rPr>
              <w:instrText xml:space="preserve"> PAGEREF _Toc54267243 \h </w:instrText>
            </w:r>
            <w:r w:rsidR="00B938D5">
              <w:rPr>
                <w:rStyle w:val="Hipercze"/>
                <w:noProof/>
              </w:rPr>
            </w:r>
            <w:r w:rsidR="00B938D5">
              <w:rPr>
                <w:rStyle w:val="Hipercze"/>
                <w:noProof/>
              </w:rPr>
              <w:fldChar w:fldCharType="separate"/>
            </w:r>
            <w:r w:rsidR="003647B3">
              <w:rPr>
                <w:noProof/>
                <w:webHidden/>
              </w:rPr>
              <w:t>96</w:t>
            </w:r>
            <w:r w:rsidR="00B938D5">
              <w:rPr>
                <w:rStyle w:val="Hipercze"/>
                <w:noProof/>
              </w:rPr>
              <w:fldChar w:fldCharType="end"/>
            </w:r>
          </w:hyperlink>
        </w:p>
        <w:p w14:paraId="203DA405" w14:textId="10724A86" w:rsidR="00B938D5" w:rsidRDefault="00872EC5">
          <w:pPr>
            <w:pStyle w:val="Spistreci2"/>
            <w:rPr>
              <w:rFonts w:eastAsiaTheme="minorEastAsia"/>
              <w:noProof/>
              <w:lang w:eastAsia="pl-PL"/>
            </w:rPr>
          </w:pPr>
          <w:hyperlink w:anchor="_Toc54267244" w:history="1">
            <w:r w:rsidR="00B938D5" w:rsidRPr="001B45F0">
              <w:rPr>
                <w:rStyle w:val="Hipercze"/>
                <w:rFonts w:ascii="Arial Narrow" w:hAnsi="Arial Narrow" w:cs="Calibri"/>
                <w:noProof/>
              </w:rPr>
              <w:t>5.2.</w:t>
            </w:r>
            <w:r w:rsidR="00B938D5">
              <w:rPr>
                <w:rFonts w:eastAsiaTheme="minorEastAsia"/>
                <w:noProof/>
                <w:lang w:eastAsia="pl-PL"/>
              </w:rPr>
              <w:tab/>
            </w:r>
            <w:r w:rsidR="00B938D5" w:rsidRPr="001B45F0">
              <w:rPr>
                <w:rStyle w:val="Hipercze"/>
                <w:rFonts w:ascii="Arial Narrow" w:hAnsi="Arial Narrow" w:cs="Calibri"/>
                <w:noProof/>
              </w:rPr>
              <w:t>KONSTRUKCJA</w:t>
            </w:r>
            <w:r w:rsidR="00B938D5">
              <w:rPr>
                <w:noProof/>
                <w:webHidden/>
              </w:rPr>
              <w:tab/>
            </w:r>
            <w:r w:rsidR="00B938D5">
              <w:rPr>
                <w:rStyle w:val="Hipercze"/>
                <w:noProof/>
              </w:rPr>
              <w:fldChar w:fldCharType="begin"/>
            </w:r>
            <w:r w:rsidR="00B938D5">
              <w:rPr>
                <w:noProof/>
                <w:webHidden/>
              </w:rPr>
              <w:instrText xml:space="preserve"> PAGEREF _Toc54267244 \h </w:instrText>
            </w:r>
            <w:r w:rsidR="00B938D5">
              <w:rPr>
                <w:rStyle w:val="Hipercze"/>
                <w:noProof/>
              </w:rPr>
            </w:r>
            <w:r w:rsidR="00B938D5">
              <w:rPr>
                <w:rStyle w:val="Hipercze"/>
                <w:noProof/>
              </w:rPr>
              <w:fldChar w:fldCharType="separate"/>
            </w:r>
            <w:r w:rsidR="003647B3">
              <w:rPr>
                <w:noProof/>
                <w:webHidden/>
              </w:rPr>
              <w:t>97</w:t>
            </w:r>
            <w:r w:rsidR="00B938D5">
              <w:rPr>
                <w:rStyle w:val="Hipercze"/>
                <w:noProof/>
              </w:rPr>
              <w:fldChar w:fldCharType="end"/>
            </w:r>
          </w:hyperlink>
        </w:p>
        <w:p w14:paraId="77CA1BAB" w14:textId="54C469CC" w:rsidR="00B938D5" w:rsidRDefault="00872EC5">
          <w:pPr>
            <w:pStyle w:val="Spistreci2"/>
            <w:rPr>
              <w:rFonts w:eastAsiaTheme="minorEastAsia"/>
              <w:noProof/>
              <w:lang w:eastAsia="pl-PL"/>
            </w:rPr>
          </w:pPr>
          <w:hyperlink w:anchor="_Toc54267245" w:history="1">
            <w:r w:rsidR="00B938D5" w:rsidRPr="001B45F0">
              <w:rPr>
                <w:rStyle w:val="Hipercze"/>
                <w:rFonts w:ascii="Arial Narrow" w:hAnsi="Arial Narrow" w:cs="Calibri"/>
                <w:noProof/>
              </w:rPr>
              <w:t>5.3.</w:t>
            </w:r>
            <w:r w:rsidR="00B938D5">
              <w:rPr>
                <w:rFonts w:eastAsiaTheme="minorEastAsia"/>
                <w:noProof/>
                <w:lang w:eastAsia="pl-PL"/>
              </w:rPr>
              <w:tab/>
            </w:r>
            <w:r w:rsidR="00B938D5" w:rsidRPr="001B45F0">
              <w:rPr>
                <w:rStyle w:val="Hipercze"/>
                <w:rFonts w:ascii="Arial Narrow" w:hAnsi="Arial Narrow" w:cs="Calibri"/>
                <w:noProof/>
              </w:rPr>
              <w:t>INSTALACJE SANITARNE</w:t>
            </w:r>
            <w:r w:rsidR="00B938D5">
              <w:rPr>
                <w:noProof/>
                <w:webHidden/>
              </w:rPr>
              <w:tab/>
            </w:r>
            <w:r w:rsidR="00B938D5">
              <w:rPr>
                <w:rStyle w:val="Hipercze"/>
                <w:noProof/>
              </w:rPr>
              <w:fldChar w:fldCharType="begin"/>
            </w:r>
            <w:r w:rsidR="00B938D5">
              <w:rPr>
                <w:noProof/>
                <w:webHidden/>
              </w:rPr>
              <w:instrText xml:space="preserve"> PAGEREF _Toc54267245 \h </w:instrText>
            </w:r>
            <w:r w:rsidR="00B938D5">
              <w:rPr>
                <w:rStyle w:val="Hipercze"/>
                <w:noProof/>
              </w:rPr>
            </w:r>
            <w:r w:rsidR="00B938D5">
              <w:rPr>
                <w:rStyle w:val="Hipercze"/>
                <w:noProof/>
              </w:rPr>
              <w:fldChar w:fldCharType="separate"/>
            </w:r>
            <w:r w:rsidR="003647B3">
              <w:rPr>
                <w:noProof/>
                <w:webHidden/>
              </w:rPr>
              <w:t>98</w:t>
            </w:r>
            <w:r w:rsidR="00B938D5">
              <w:rPr>
                <w:rStyle w:val="Hipercze"/>
                <w:noProof/>
              </w:rPr>
              <w:fldChar w:fldCharType="end"/>
            </w:r>
          </w:hyperlink>
        </w:p>
        <w:p w14:paraId="1F9476BE" w14:textId="529D2B8F" w:rsidR="00B938D5" w:rsidRDefault="00872EC5">
          <w:pPr>
            <w:pStyle w:val="Spistreci2"/>
            <w:rPr>
              <w:rFonts w:eastAsiaTheme="minorEastAsia"/>
              <w:noProof/>
              <w:lang w:eastAsia="pl-PL"/>
            </w:rPr>
          </w:pPr>
          <w:hyperlink w:anchor="_Toc54267246" w:history="1">
            <w:r w:rsidR="00B938D5" w:rsidRPr="001B45F0">
              <w:rPr>
                <w:rStyle w:val="Hipercze"/>
                <w:rFonts w:ascii="Arial Narrow" w:hAnsi="Arial Narrow" w:cs="Calibri"/>
                <w:noProof/>
              </w:rPr>
              <w:t>5.4.</w:t>
            </w:r>
            <w:r w:rsidR="00B938D5">
              <w:rPr>
                <w:rFonts w:eastAsiaTheme="minorEastAsia"/>
                <w:noProof/>
                <w:lang w:eastAsia="pl-PL"/>
              </w:rPr>
              <w:tab/>
            </w:r>
            <w:r w:rsidR="00B938D5" w:rsidRPr="001B45F0">
              <w:rPr>
                <w:rStyle w:val="Hipercze"/>
                <w:rFonts w:ascii="Arial Narrow" w:hAnsi="Arial Narrow" w:cs="Calibri"/>
                <w:noProof/>
              </w:rPr>
              <w:t>INSTALACJE ELEKTRYCZNE</w:t>
            </w:r>
            <w:r w:rsidR="00B938D5">
              <w:rPr>
                <w:noProof/>
                <w:webHidden/>
              </w:rPr>
              <w:tab/>
            </w:r>
            <w:r w:rsidR="00B938D5">
              <w:rPr>
                <w:rStyle w:val="Hipercze"/>
                <w:noProof/>
              </w:rPr>
              <w:fldChar w:fldCharType="begin"/>
            </w:r>
            <w:r w:rsidR="00B938D5">
              <w:rPr>
                <w:noProof/>
                <w:webHidden/>
              </w:rPr>
              <w:instrText xml:space="preserve"> PAGEREF _Toc54267246 \h </w:instrText>
            </w:r>
            <w:r w:rsidR="00B938D5">
              <w:rPr>
                <w:rStyle w:val="Hipercze"/>
                <w:noProof/>
              </w:rPr>
            </w:r>
            <w:r w:rsidR="00B938D5">
              <w:rPr>
                <w:rStyle w:val="Hipercze"/>
                <w:noProof/>
              </w:rPr>
              <w:fldChar w:fldCharType="separate"/>
            </w:r>
            <w:r w:rsidR="003647B3">
              <w:rPr>
                <w:noProof/>
                <w:webHidden/>
              </w:rPr>
              <w:t>99</w:t>
            </w:r>
            <w:r w:rsidR="00B938D5">
              <w:rPr>
                <w:rStyle w:val="Hipercze"/>
                <w:noProof/>
              </w:rPr>
              <w:fldChar w:fldCharType="end"/>
            </w:r>
          </w:hyperlink>
        </w:p>
        <w:p w14:paraId="1D9C282C" w14:textId="0C22D8F5" w:rsidR="00B938D5" w:rsidRDefault="00872EC5">
          <w:pPr>
            <w:pStyle w:val="Spistreci2"/>
            <w:rPr>
              <w:rFonts w:eastAsiaTheme="minorEastAsia"/>
              <w:noProof/>
              <w:lang w:eastAsia="pl-PL"/>
            </w:rPr>
          </w:pPr>
          <w:hyperlink w:anchor="_Toc54267247" w:history="1">
            <w:r w:rsidR="00B938D5" w:rsidRPr="001B45F0">
              <w:rPr>
                <w:rStyle w:val="Hipercze"/>
                <w:rFonts w:ascii="Arial Narrow" w:hAnsi="Arial Narrow" w:cs="Calibri"/>
                <w:noProof/>
              </w:rPr>
              <w:t>5.5.</w:t>
            </w:r>
            <w:r w:rsidR="00B938D5">
              <w:rPr>
                <w:rFonts w:eastAsiaTheme="minorEastAsia"/>
                <w:noProof/>
                <w:lang w:eastAsia="pl-PL"/>
              </w:rPr>
              <w:tab/>
            </w:r>
            <w:r w:rsidR="00B938D5" w:rsidRPr="001B45F0">
              <w:rPr>
                <w:rStyle w:val="Hipercze"/>
                <w:rFonts w:ascii="Arial Narrow" w:hAnsi="Arial Narrow" w:cs="Calibri"/>
                <w:noProof/>
              </w:rPr>
              <w:t>DROGI</w:t>
            </w:r>
            <w:r w:rsidR="00B938D5">
              <w:rPr>
                <w:noProof/>
                <w:webHidden/>
              </w:rPr>
              <w:tab/>
            </w:r>
            <w:r w:rsidR="00B938D5">
              <w:rPr>
                <w:rStyle w:val="Hipercze"/>
                <w:noProof/>
              </w:rPr>
              <w:fldChar w:fldCharType="begin"/>
            </w:r>
            <w:r w:rsidR="00B938D5">
              <w:rPr>
                <w:noProof/>
                <w:webHidden/>
              </w:rPr>
              <w:instrText xml:space="preserve"> PAGEREF _Toc54267247 \h </w:instrText>
            </w:r>
            <w:r w:rsidR="00B938D5">
              <w:rPr>
                <w:rStyle w:val="Hipercze"/>
                <w:noProof/>
              </w:rPr>
            </w:r>
            <w:r w:rsidR="00B938D5">
              <w:rPr>
                <w:rStyle w:val="Hipercze"/>
                <w:noProof/>
              </w:rPr>
              <w:fldChar w:fldCharType="separate"/>
            </w:r>
            <w:r w:rsidR="003647B3">
              <w:rPr>
                <w:noProof/>
                <w:webHidden/>
              </w:rPr>
              <w:t>100</w:t>
            </w:r>
            <w:r w:rsidR="00B938D5">
              <w:rPr>
                <w:rStyle w:val="Hipercze"/>
                <w:noProof/>
              </w:rPr>
              <w:fldChar w:fldCharType="end"/>
            </w:r>
          </w:hyperlink>
        </w:p>
        <w:p w14:paraId="0ABDEEF6" w14:textId="3CB3428F" w:rsidR="00B938D5" w:rsidRDefault="00872EC5">
          <w:pPr>
            <w:pStyle w:val="Spistreci1"/>
            <w:rPr>
              <w:rFonts w:asciiTheme="minorHAnsi" w:eastAsiaTheme="minorEastAsia" w:hAnsiTheme="minorHAnsi"/>
              <w:b w:val="0"/>
              <w:lang w:eastAsia="pl-PL"/>
            </w:rPr>
          </w:pPr>
          <w:hyperlink w:anchor="_Toc54267248" w:history="1">
            <w:r w:rsidR="00B938D5" w:rsidRPr="001B45F0">
              <w:rPr>
                <w:rStyle w:val="Hipercze"/>
                <w:rFonts w:cs="Calibri"/>
              </w:rPr>
              <w:t>6.</w:t>
            </w:r>
            <w:r w:rsidR="00B938D5">
              <w:rPr>
                <w:rFonts w:asciiTheme="minorHAnsi" w:eastAsiaTheme="minorEastAsia" w:hAnsiTheme="minorHAnsi"/>
                <w:b w:val="0"/>
                <w:lang w:eastAsia="pl-PL"/>
              </w:rPr>
              <w:tab/>
            </w:r>
            <w:r w:rsidR="00B938D5" w:rsidRPr="001B45F0">
              <w:rPr>
                <w:rStyle w:val="Hipercze"/>
                <w:rFonts w:cs="Calibri"/>
              </w:rPr>
              <w:t>DULICP</w:t>
            </w:r>
            <w:r w:rsidR="00B938D5">
              <w:rPr>
                <w:webHidden/>
              </w:rPr>
              <w:tab/>
            </w:r>
            <w:r w:rsidR="00B938D5">
              <w:rPr>
                <w:rStyle w:val="Hipercze"/>
              </w:rPr>
              <w:fldChar w:fldCharType="begin"/>
            </w:r>
            <w:r w:rsidR="00B938D5">
              <w:rPr>
                <w:webHidden/>
              </w:rPr>
              <w:instrText xml:space="preserve"> PAGEREF _Toc54267248 \h </w:instrText>
            </w:r>
            <w:r w:rsidR="00B938D5">
              <w:rPr>
                <w:rStyle w:val="Hipercze"/>
              </w:rPr>
            </w:r>
            <w:r w:rsidR="00B938D5">
              <w:rPr>
                <w:rStyle w:val="Hipercze"/>
              </w:rPr>
              <w:fldChar w:fldCharType="separate"/>
            </w:r>
            <w:r w:rsidR="003647B3">
              <w:rPr>
                <w:webHidden/>
              </w:rPr>
              <w:t>101</w:t>
            </w:r>
            <w:r w:rsidR="00B938D5">
              <w:rPr>
                <w:rStyle w:val="Hipercze"/>
              </w:rPr>
              <w:fldChar w:fldCharType="end"/>
            </w:r>
          </w:hyperlink>
        </w:p>
        <w:p w14:paraId="33851814" w14:textId="4CE96550" w:rsidR="00B938D5" w:rsidRDefault="00872EC5">
          <w:pPr>
            <w:pStyle w:val="Spistreci1"/>
            <w:rPr>
              <w:rFonts w:asciiTheme="minorHAnsi" w:eastAsiaTheme="minorEastAsia" w:hAnsiTheme="minorHAnsi"/>
              <w:b w:val="0"/>
              <w:lang w:eastAsia="pl-PL"/>
            </w:rPr>
          </w:pPr>
          <w:hyperlink w:anchor="_Toc54267249" w:history="1">
            <w:r w:rsidR="00B938D5" w:rsidRPr="001B45F0">
              <w:rPr>
                <w:rStyle w:val="Hipercze"/>
                <w:rFonts w:cs="Calibri"/>
              </w:rPr>
              <w:t>7.</w:t>
            </w:r>
            <w:r w:rsidR="00B938D5">
              <w:rPr>
                <w:rFonts w:asciiTheme="minorHAnsi" w:eastAsiaTheme="minorEastAsia" w:hAnsiTheme="minorHAnsi"/>
                <w:b w:val="0"/>
                <w:lang w:eastAsia="pl-PL"/>
              </w:rPr>
              <w:tab/>
            </w:r>
            <w:r w:rsidR="00B938D5" w:rsidRPr="001B45F0">
              <w:rPr>
                <w:rStyle w:val="Hipercze"/>
                <w:rFonts w:cs="Calibri"/>
              </w:rPr>
              <w:t>KOPIE WARUNKÓW PRZYŁĄCZENIOWYCH</w:t>
            </w:r>
            <w:r w:rsidR="00B938D5">
              <w:rPr>
                <w:webHidden/>
              </w:rPr>
              <w:tab/>
            </w:r>
            <w:r w:rsidR="00B938D5">
              <w:rPr>
                <w:rStyle w:val="Hipercze"/>
              </w:rPr>
              <w:fldChar w:fldCharType="begin"/>
            </w:r>
            <w:r w:rsidR="00B938D5">
              <w:rPr>
                <w:webHidden/>
              </w:rPr>
              <w:instrText xml:space="preserve"> PAGEREF _Toc54267249 \h </w:instrText>
            </w:r>
            <w:r w:rsidR="00B938D5">
              <w:rPr>
                <w:rStyle w:val="Hipercze"/>
              </w:rPr>
            </w:r>
            <w:r w:rsidR="00B938D5">
              <w:rPr>
                <w:rStyle w:val="Hipercze"/>
              </w:rPr>
              <w:fldChar w:fldCharType="separate"/>
            </w:r>
            <w:r w:rsidR="003647B3">
              <w:rPr>
                <w:webHidden/>
              </w:rPr>
              <w:t>112</w:t>
            </w:r>
            <w:r w:rsidR="00B938D5">
              <w:rPr>
                <w:rStyle w:val="Hipercze"/>
              </w:rPr>
              <w:fldChar w:fldCharType="end"/>
            </w:r>
          </w:hyperlink>
        </w:p>
        <w:p w14:paraId="13F98066" w14:textId="2F4F0BAA" w:rsidR="00B938D5" w:rsidRDefault="00872EC5">
          <w:pPr>
            <w:pStyle w:val="Spistreci2"/>
            <w:rPr>
              <w:rFonts w:eastAsiaTheme="minorEastAsia"/>
              <w:noProof/>
              <w:lang w:eastAsia="pl-PL"/>
            </w:rPr>
          </w:pPr>
          <w:hyperlink w:anchor="_Toc54267250" w:history="1">
            <w:r w:rsidR="00B938D5" w:rsidRPr="001B45F0">
              <w:rPr>
                <w:rStyle w:val="Hipercze"/>
                <w:rFonts w:ascii="Arial Narrow" w:hAnsi="Arial Narrow" w:cs="Calibri"/>
                <w:noProof/>
              </w:rPr>
              <w:t>7.1.</w:t>
            </w:r>
            <w:r w:rsidR="00B938D5">
              <w:rPr>
                <w:rFonts w:eastAsiaTheme="minorEastAsia"/>
                <w:noProof/>
                <w:lang w:eastAsia="pl-PL"/>
              </w:rPr>
              <w:tab/>
            </w:r>
            <w:r w:rsidR="00B938D5" w:rsidRPr="001B45F0">
              <w:rPr>
                <w:rStyle w:val="Hipercze"/>
                <w:rFonts w:ascii="Arial Narrow" w:hAnsi="Arial Narrow" w:cs="Calibri"/>
                <w:noProof/>
              </w:rPr>
              <w:t>CIEPŁOWNICZE</w:t>
            </w:r>
            <w:r w:rsidR="00B938D5">
              <w:rPr>
                <w:noProof/>
                <w:webHidden/>
              </w:rPr>
              <w:tab/>
            </w:r>
            <w:r w:rsidR="00B938D5">
              <w:rPr>
                <w:rStyle w:val="Hipercze"/>
                <w:noProof/>
              </w:rPr>
              <w:fldChar w:fldCharType="begin"/>
            </w:r>
            <w:r w:rsidR="00B938D5">
              <w:rPr>
                <w:noProof/>
                <w:webHidden/>
              </w:rPr>
              <w:instrText xml:space="preserve"> PAGEREF _Toc54267250 \h </w:instrText>
            </w:r>
            <w:r w:rsidR="00B938D5">
              <w:rPr>
                <w:rStyle w:val="Hipercze"/>
                <w:noProof/>
              </w:rPr>
            </w:r>
            <w:r w:rsidR="00B938D5">
              <w:rPr>
                <w:rStyle w:val="Hipercze"/>
                <w:noProof/>
              </w:rPr>
              <w:fldChar w:fldCharType="separate"/>
            </w:r>
            <w:r w:rsidR="003647B3">
              <w:rPr>
                <w:noProof/>
                <w:webHidden/>
              </w:rPr>
              <w:t>112</w:t>
            </w:r>
            <w:r w:rsidR="00B938D5">
              <w:rPr>
                <w:rStyle w:val="Hipercze"/>
                <w:noProof/>
              </w:rPr>
              <w:fldChar w:fldCharType="end"/>
            </w:r>
          </w:hyperlink>
        </w:p>
        <w:p w14:paraId="65BF8751" w14:textId="58C80058" w:rsidR="00B938D5" w:rsidRDefault="00872EC5">
          <w:pPr>
            <w:pStyle w:val="Spistreci2"/>
            <w:rPr>
              <w:rFonts w:eastAsiaTheme="minorEastAsia"/>
              <w:noProof/>
              <w:lang w:eastAsia="pl-PL"/>
            </w:rPr>
          </w:pPr>
          <w:hyperlink w:anchor="_Toc54267251" w:history="1">
            <w:r w:rsidR="00B938D5" w:rsidRPr="001B45F0">
              <w:rPr>
                <w:rStyle w:val="Hipercze"/>
                <w:noProof/>
              </w:rPr>
              <w:t>7.2.</w:t>
            </w:r>
            <w:r w:rsidR="00B938D5">
              <w:rPr>
                <w:rFonts w:eastAsiaTheme="minorEastAsia"/>
                <w:noProof/>
                <w:lang w:eastAsia="pl-PL"/>
              </w:rPr>
              <w:tab/>
            </w:r>
            <w:r w:rsidR="00B938D5" w:rsidRPr="001B45F0">
              <w:rPr>
                <w:rStyle w:val="Hipercze"/>
                <w:rFonts w:ascii="Arial Narrow" w:hAnsi="Arial Narrow" w:cs="Calibri"/>
                <w:noProof/>
              </w:rPr>
              <w:t>WODOCIĄGOWE, KANALIZACJI SANITARNEJ, DESZCZOWEJ, GAZOWE</w:t>
            </w:r>
            <w:r w:rsidR="00B938D5">
              <w:rPr>
                <w:noProof/>
                <w:webHidden/>
              </w:rPr>
              <w:tab/>
            </w:r>
            <w:r w:rsidR="00B938D5">
              <w:rPr>
                <w:rStyle w:val="Hipercze"/>
                <w:noProof/>
              </w:rPr>
              <w:fldChar w:fldCharType="begin"/>
            </w:r>
            <w:r w:rsidR="00B938D5">
              <w:rPr>
                <w:noProof/>
                <w:webHidden/>
              </w:rPr>
              <w:instrText xml:space="preserve"> PAGEREF _Toc54267251 \h </w:instrText>
            </w:r>
            <w:r w:rsidR="00B938D5">
              <w:rPr>
                <w:rStyle w:val="Hipercze"/>
                <w:noProof/>
              </w:rPr>
            </w:r>
            <w:r w:rsidR="00B938D5">
              <w:rPr>
                <w:rStyle w:val="Hipercze"/>
                <w:noProof/>
              </w:rPr>
              <w:fldChar w:fldCharType="separate"/>
            </w:r>
            <w:r w:rsidR="003647B3">
              <w:rPr>
                <w:noProof/>
                <w:webHidden/>
              </w:rPr>
              <w:t>114</w:t>
            </w:r>
            <w:r w:rsidR="00B938D5">
              <w:rPr>
                <w:rStyle w:val="Hipercze"/>
                <w:noProof/>
              </w:rPr>
              <w:fldChar w:fldCharType="end"/>
            </w:r>
          </w:hyperlink>
        </w:p>
        <w:p w14:paraId="7FB72C74" w14:textId="324EEA36" w:rsidR="00B938D5" w:rsidRDefault="00872EC5">
          <w:pPr>
            <w:pStyle w:val="Spistreci2"/>
            <w:rPr>
              <w:rFonts w:eastAsiaTheme="minorEastAsia"/>
              <w:noProof/>
              <w:lang w:eastAsia="pl-PL"/>
            </w:rPr>
          </w:pPr>
          <w:hyperlink w:anchor="_Toc54267252" w:history="1">
            <w:r w:rsidR="00B938D5" w:rsidRPr="001B45F0">
              <w:rPr>
                <w:rStyle w:val="Hipercze"/>
                <w:rFonts w:ascii="Arial Narrow" w:hAnsi="Arial Narrow" w:cs="Calibri"/>
                <w:noProof/>
              </w:rPr>
              <w:t>7.3.</w:t>
            </w:r>
            <w:r w:rsidR="00B938D5">
              <w:rPr>
                <w:rFonts w:eastAsiaTheme="minorEastAsia"/>
                <w:noProof/>
                <w:lang w:eastAsia="pl-PL"/>
              </w:rPr>
              <w:tab/>
            </w:r>
            <w:r w:rsidR="00B938D5" w:rsidRPr="001B45F0">
              <w:rPr>
                <w:rStyle w:val="Hipercze"/>
                <w:rFonts w:ascii="Arial Narrow" w:hAnsi="Arial Narrow" w:cs="Calibri"/>
                <w:noProof/>
              </w:rPr>
              <w:t>ELEKTROENERGETYCZNE</w:t>
            </w:r>
            <w:r w:rsidR="00B938D5">
              <w:rPr>
                <w:noProof/>
                <w:webHidden/>
              </w:rPr>
              <w:tab/>
            </w:r>
            <w:r w:rsidR="00B938D5">
              <w:rPr>
                <w:rStyle w:val="Hipercze"/>
                <w:noProof/>
              </w:rPr>
              <w:fldChar w:fldCharType="begin"/>
            </w:r>
            <w:r w:rsidR="00B938D5">
              <w:rPr>
                <w:noProof/>
                <w:webHidden/>
              </w:rPr>
              <w:instrText xml:space="preserve"> PAGEREF _Toc54267252 \h </w:instrText>
            </w:r>
            <w:r w:rsidR="00B938D5">
              <w:rPr>
                <w:rStyle w:val="Hipercze"/>
                <w:noProof/>
              </w:rPr>
            </w:r>
            <w:r w:rsidR="00B938D5">
              <w:rPr>
                <w:rStyle w:val="Hipercze"/>
                <w:noProof/>
              </w:rPr>
              <w:fldChar w:fldCharType="separate"/>
            </w:r>
            <w:r w:rsidR="003647B3">
              <w:rPr>
                <w:noProof/>
                <w:webHidden/>
              </w:rPr>
              <w:t>120</w:t>
            </w:r>
            <w:r w:rsidR="00B938D5">
              <w:rPr>
                <w:rStyle w:val="Hipercze"/>
                <w:noProof/>
              </w:rPr>
              <w:fldChar w:fldCharType="end"/>
            </w:r>
          </w:hyperlink>
        </w:p>
        <w:p w14:paraId="31314BE9" w14:textId="64B67281" w:rsidR="00B938D5" w:rsidRDefault="00872EC5">
          <w:pPr>
            <w:pStyle w:val="Spistreci2"/>
            <w:rPr>
              <w:rFonts w:eastAsiaTheme="minorEastAsia"/>
              <w:noProof/>
              <w:lang w:eastAsia="pl-PL"/>
            </w:rPr>
          </w:pPr>
          <w:hyperlink w:anchor="_Toc54267253" w:history="1">
            <w:r w:rsidR="00B938D5" w:rsidRPr="001B45F0">
              <w:rPr>
                <w:rStyle w:val="Hipercze"/>
                <w:rFonts w:ascii="Arial Narrow" w:hAnsi="Arial Narrow" w:cs="Calibri"/>
                <w:noProof/>
              </w:rPr>
              <w:t>7.4.</w:t>
            </w:r>
            <w:r w:rsidR="00B938D5">
              <w:rPr>
                <w:rFonts w:eastAsiaTheme="minorEastAsia"/>
                <w:noProof/>
                <w:lang w:eastAsia="pl-PL"/>
              </w:rPr>
              <w:tab/>
            </w:r>
            <w:r w:rsidR="00B938D5" w:rsidRPr="001B45F0">
              <w:rPr>
                <w:rStyle w:val="Hipercze"/>
                <w:rFonts w:ascii="Arial Narrow" w:hAnsi="Arial Narrow" w:cs="Calibri"/>
                <w:noProof/>
              </w:rPr>
              <w:t>TELETECHNICZNE</w:t>
            </w:r>
            <w:r w:rsidR="00B938D5">
              <w:rPr>
                <w:noProof/>
                <w:webHidden/>
              </w:rPr>
              <w:tab/>
            </w:r>
            <w:r w:rsidR="00B938D5">
              <w:rPr>
                <w:rStyle w:val="Hipercze"/>
                <w:noProof/>
              </w:rPr>
              <w:fldChar w:fldCharType="begin"/>
            </w:r>
            <w:r w:rsidR="00B938D5">
              <w:rPr>
                <w:noProof/>
                <w:webHidden/>
              </w:rPr>
              <w:instrText xml:space="preserve"> PAGEREF _Toc54267253 \h </w:instrText>
            </w:r>
            <w:r w:rsidR="00B938D5">
              <w:rPr>
                <w:rStyle w:val="Hipercze"/>
                <w:noProof/>
              </w:rPr>
            </w:r>
            <w:r w:rsidR="00B938D5">
              <w:rPr>
                <w:rStyle w:val="Hipercze"/>
                <w:noProof/>
              </w:rPr>
              <w:fldChar w:fldCharType="separate"/>
            </w:r>
            <w:r w:rsidR="003647B3">
              <w:rPr>
                <w:noProof/>
                <w:webHidden/>
              </w:rPr>
              <w:t>121</w:t>
            </w:r>
            <w:r w:rsidR="00B938D5">
              <w:rPr>
                <w:rStyle w:val="Hipercze"/>
                <w:noProof/>
              </w:rPr>
              <w:fldChar w:fldCharType="end"/>
            </w:r>
          </w:hyperlink>
        </w:p>
        <w:p w14:paraId="4B3A0788" w14:textId="124969B8" w:rsidR="00B938D5" w:rsidRDefault="00872EC5">
          <w:pPr>
            <w:pStyle w:val="Spistreci2"/>
            <w:rPr>
              <w:rFonts w:eastAsiaTheme="minorEastAsia"/>
              <w:noProof/>
              <w:lang w:eastAsia="pl-PL"/>
            </w:rPr>
          </w:pPr>
          <w:hyperlink w:anchor="_Toc54267254" w:history="1">
            <w:r w:rsidR="00B938D5" w:rsidRPr="001B45F0">
              <w:rPr>
                <w:rStyle w:val="Hipercze"/>
                <w:rFonts w:ascii="Arial Narrow" w:hAnsi="Arial Narrow" w:cs="Calibri"/>
                <w:noProof/>
              </w:rPr>
              <w:t>7.5.</w:t>
            </w:r>
            <w:r w:rsidR="00B938D5">
              <w:rPr>
                <w:rFonts w:eastAsiaTheme="minorEastAsia"/>
                <w:noProof/>
                <w:lang w:eastAsia="pl-PL"/>
              </w:rPr>
              <w:tab/>
            </w:r>
            <w:r w:rsidR="00B938D5" w:rsidRPr="001B45F0">
              <w:rPr>
                <w:rStyle w:val="Hipercze"/>
                <w:rFonts w:ascii="Arial Narrow" w:hAnsi="Arial Narrow" w:cs="Calibri"/>
                <w:noProof/>
              </w:rPr>
              <w:t>KARTY TECHNICZNE GEOKRATA</w:t>
            </w:r>
            <w:r w:rsidR="00B938D5">
              <w:rPr>
                <w:noProof/>
                <w:webHidden/>
              </w:rPr>
              <w:tab/>
            </w:r>
            <w:r w:rsidR="00B938D5">
              <w:rPr>
                <w:rStyle w:val="Hipercze"/>
                <w:noProof/>
              </w:rPr>
              <w:fldChar w:fldCharType="begin"/>
            </w:r>
            <w:r w:rsidR="00B938D5">
              <w:rPr>
                <w:noProof/>
                <w:webHidden/>
              </w:rPr>
              <w:instrText xml:space="preserve"> PAGEREF _Toc54267254 \h </w:instrText>
            </w:r>
            <w:r w:rsidR="00B938D5">
              <w:rPr>
                <w:rStyle w:val="Hipercze"/>
                <w:noProof/>
              </w:rPr>
            </w:r>
            <w:r w:rsidR="00B938D5">
              <w:rPr>
                <w:rStyle w:val="Hipercze"/>
                <w:noProof/>
              </w:rPr>
              <w:fldChar w:fldCharType="separate"/>
            </w:r>
            <w:r w:rsidR="003647B3">
              <w:rPr>
                <w:noProof/>
                <w:webHidden/>
              </w:rPr>
              <w:t>124</w:t>
            </w:r>
            <w:r w:rsidR="00B938D5">
              <w:rPr>
                <w:rStyle w:val="Hipercze"/>
                <w:noProof/>
              </w:rPr>
              <w:fldChar w:fldCharType="end"/>
            </w:r>
          </w:hyperlink>
        </w:p>
        <w:p w14:paraId="0C3FB6BD" w14:textId="10A949FA" w:rsidR="00B938D5" w:rsidRDefault="00872EC5">
          <w:pPr>
            <w:pStyle w:val="Spistreci1"/>
            <w:rPr>
              <w:rFonts w:asciiTheme="minorHAnsi" w:eastAsiaTheme="minorEastAsia" w:hAnsiTheme="minorHAnsi"/>
              <w:b w:val="0"/>
              <w:lang w:eastAsia="pl-PL"/>
            </w:rPr>
          </w:pPr>
          <w:hyperlink w:anchor="_Toc54267255" w:history="1">
            <w:r w:rsidR="00B938D5" w:rsidRPr="001B45F0">
              <w:rPr>
                <w:rStyle w:val="Hipercze"/>
                <w:rFonts w:cs="Calibri"/>
              </w:rPr>
              <w:t>8.</w:t>
            </w:r>
            <w:r w:rsidR="00B938D5">
              <w:rPr>
                <w:rFonts w:asciiTheme="minorHAnsi" w:eastAsiaTheme="minorEastAsia" w:hAnsiTheme="minorHAnsi"/>
                <w:b w:val="0"/>
                <w:lang w:eastAsia="pl-PL"/>
              </w:rPr>
              <w:tab/>
            </w:r>
            <w:r w:rsidR="00B938D5" w:rsidRPr="001B45F0">
              <w:rPr>
                <w:rStyle w:val="Hipercze"/>
                <w:rFonts w:cs="Calibri"/>
              </w:rPr>
              <w:t>WYPIS Z REJESTRU GRUNTÓW</w:t>
            </w:r>
            <w:r w:rsidR="00B938D5">
              <w:rPr>
                <w:webHidden/>
              </w:rPr>
              <w:tab/>
            </w:r>
            <w:r w:rsidR="00B938D5">
              <w:rPr>
                <w:rStyle w:val="Hipercze"/>
              </w:rPr>
              <w:fldChar w:fldCharType="begin"/>
            </w:r>
            <w:r w:rsidR="00B938D5">
              <w:rPr>
                <w:webHidden/>
              </w:rPr>
              <w:instrText xml:space="preserve"> PAGEREF _Toc54267255 \h </w:instrText>
            </w:r>
            <w:r w:rsidR="00B938D5">
              <w:rPr>
                <w:rStyle w:val="Hipercze"/>
              </w:rPr>
            </w:r>
            <w:r w:rsidR="00B938D5">
              <w:rPr>
                <w:rStyle w:val="Hipercze"/>
              </w:rPr>
              <w:fldChar w:fldCharType="separate"/>
            </w:r>
            <w:r w:rsidR="003647B3">
              <w:rPr>
                <w:b w:val="0"/>
                <w:bCs/>
                <w:webHidden/>
              </w:rPr>
              <w:t>Błąd! Nie zdefiniowano zakładki.</w:t>
            </w:r>
            <w:r w:rsidR="00B938D5">
              <w:rPr>
                <w:rStyle w:val="Hipercze"/>
              </w:rPr>
              <w:fldChar w:fldCharType="end"/>
            </w:r>
          </w:hyperlink>
        </w:p>
        <w:p w14:paraId="03522B55" w14:textId="77765018" w:rsidR="00B938D5" w:rsidRDefault="00872EC5">
          <w:pPr>
            <w:pStyle w:val="Spistreci1"/>
            <w:rPr>
              <w:rFonts w:asciiTheme="minorHAnsi" w:eastAsiaTheme="minorEastAsia" w:hAnsiTheme="minorHAnsi"/>
              <w:b w:val="0"/>
              <w:lang w:eastAsia="pl-PL"/>
            </w:rPr>
          </w:pPr>
          <w:hyperlink w:anchor="_Toc54267256" w:history="1">
            <w:r w:rsidR="00B938D5" w:rsidRPr="001B45F0">
              <w:rPr>
                <w:rStyle w:val="Hipercze"/>
                <w:rFonts w:cs="Calibri"/>
              </w:rPr>
              <w:t>9.</w:t>
            </w:r>
            <w:r w:rsidR="00B938D5">
              <w:rPr>
                <w:rFonts w:asciiTheme="minorHAnsi" w:eastAsiaTheme="minorEastAsia" w:hAnsiTheme="minorHAnsi"/>
                <w:b w:val="0"/>
                <w:lang w:eastAsia="pl-PL"/>
              </w:rPr>
              <w:tab/>
            </w:r>
            <w:r w:rsidR="00B938D5" w:rsidRPr="001B45F0">
              <w:rPr>
                <w:rStyle w:val="Hipercze"/>
                <w:rFonts w:cs="Calibri"/>
              </w:rPr>
              <w:t>UWAGI OGÓLNE</w:t>
            </w:r>
            <w:r w:rsidR="00B938D5">
              <w:rPr>
                <w:webHidden/>
              </w:rPr>
              <w:tab/>
            </w:r>
            <w:r w:rsidR="00B938D5">
              <w:rPr>
                <w:rStyle w:val="Hipercze"/>
              </w:rPr>
              <w:fldChar w:fldCharType="begin"/>
            </w:r>
            <w:r w:rsidR="00B938D5">
              <w:rPr>
                <w:webHidden/>
              </w:rPr>
              <w:instrText xml:space="preserve"> PAGEREF _Toc54267256 \h </w:instrText>
            </w:r>
            <w:r w:rsidR="00B938D5">
              <w:rPr>
                <w:rStyle w:val="Hipercze"/>
              </w:rPr>
            </w:r>
            <w:r w:rsidR="00B938D5">
              <w:rPr>
                <w:rStyle w:val="Hipercze"/>
              </w:rPr>
              <w:fldChar w:fldCharType="separate"/>
            </w:r>
            <w:r w:rsidR="003647B3">
              <w:rPr>
                <w:webHidden/>
              </w:rPr>
              <w:t>127</w:t>
            </w:r>
            <w:r w:rsidR="00B938D5">
              <w:rPr>
                <w:rStyle w:val="Hipercze"/>
              </w:rPr>
              <w:fldChar w:fldCharType="end"/>
            </w:r>
          </w:hyperlink>
        </w:p>
        <w:p w14:paraId="56B491A7" w14:textId="2D47D3A4" w:rsidR="00B72488" w:rsidRPr="00800CFC" w:rsidRDefault="00B72488" w:rsidP="00E0272E">
          <w:pPr>
            <w:spacing w:line="240" w:lineRule="auto"/>
            <w:rPr>
              <w:rFonts w:ascii="Arial Narrow" w:hAnsi="Arial Narrow"/>
              <w:color w:val="000000" w:themeColor="text1"/>
            </w:rPr>
          </w:pPr>
          <w:r w:rsidRPr="00800CFC">
            <w:rPr>
              <w:rFonts w:ascii="Arial Narrow" w:hAnsi="Arial Narrow"/>
              <w:b/>
              <w:bCs/>
              <w:color w:val="000000" w:themeColor="text1"/>
            </w:rPr>
            <w:fldChar w:fldCharType="end"/>
          </w:r>
        </w:p>
      </w:sdtContent>
    </w:sdt>
    <w:p w14:paraId="040074A9" w14:textId="77777777" w:rsidR="00DF6171" w:rsidRPr="00800CFC" w:rsidRDefault="00DF6171" w:rsidP="00B72488">
      <w:pPr>
        <w:pStyle w:val="Nagwek1"/>
        <w:numPr>
          <w:ilvl w:val="0"/>
          <w:numId w:val="1"/>
        </w:numPr>
        <w:spacing w:before="360" w:after="120"/>
        <w:ind w:left="0" w:hanging="11"/>
        <w:rPr>
          <w:rFonts w:ascii="Arial Narrow" w:hAnsi="Arial Narrow" w:cs="Calibri"/>
          <w:color w:val="000000" w:themeColor="text1"/>
          <w:sz w:val="22"/>
          <w:szCs w:val="22"/>
        </w:rPr>
      </w:pPr>
      <w:r w:rsidRPr="00800CFC">
        <w:rPr>
          <w:rFonts w:ascii="Arial Narrow" w:hAnsi="Arial Narrow" w:cs="Calibri"/>
          <w:color w:val="000000" w:themeColor="text1"/>
          <w:sz w:val="22"/>
          <w:szCs w:val="22"/>
        </w:rPr>
        <w:br w:type="page"/>
      </w:r>
    </w:p>
    <w:p w14:paraId="092B4EF2" w14:textId="77777777" w:rsidR="00423056" w:rsidRPr="00E23BCB" w:rsidRDefault="00423056" w:rsidP="00423056">
      <w:pPr>
        <w:keepNext/>
        <w:keepLines/>
        <w:spacing w:before="360" w:after="120"/>
        <w:jc w:val="center"/>
        <w:outlineLvl w:val="0"/>
        <w:rPr>
          <w:rFonts w:ascii="Arial Narrow" w:eastAsia="Times New Roman" w:hAnsi="Arial Narrow" w:cs="Calibri"/>
          <w:bCs/>
          <w:color w:val="4F81BD"/>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6" w:name="_Toc38532079"/>
      <w:bookmarkStart w:id="7" w:name="_Toc38614498"/>
      <w:bookmarkStart w:id="8" w:name="_Toc54267125"/>
      <w:bookmarkEnd w:id="5"/>
      <w:bookmarkEnd w:id="4"/>
      <w:r w:rsidRPr="00E23BCB">
        <w:rPr>
          <w:rFonts w:ascii="Arial Narrow" w:eastAsia="Times New Roman" w:hAnsi="Arial Narrow" w:cs="Calibri"/>
          <w:bCs/>
          <w:color w:val="4F81BD"/>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DZIAŁ I/1 - ARCHITEKTURA</w:t>
      </w:r>
      <w:bookmarkStart w:id="9" w:name="_Hlk21428652"/>
      <w:bookmarkEnd w:id="6"/>
      <w:bookmarkEnd w:id="7"/>
      <w:bookmarkEnd w:id="8"/>
    </w:p>
    <w:p w14:paraId="5D804320" w14:textId="77777777" w:rsidR="00423056" w:rsidRPr="00E23BCB" w:rsidRDefault="00423056" w:rsidP="002B2A1F">
      <w:pPr>
        <w:keepNext/>
        <w:keepLines/>
        <w:numPr>
          <w:ilvl w:val="0"/>
          <w:numId w:val="16"/>
        </w:numPr>
        <w:spacing w:before="360" w:after="120"/>
        <w:outlineLvl w:val="0"/>
        <w:rPr>
          <w:rFonts w:ascii="Arial Narrow" w:eastAsia="Times New Roman" w:hAnsi="Arial Narrow" w:cs="Calibri"/>
          <w:b/>
          <w:bCs/>
          <w:color w:val="000000"/>
        </w:rPr>
      </w:pPr>
      <w:bookmarkStart w:id="10" w:name="_Toc38532080"/>
      <w:bookmarkStart w:id="11" w:name="_Toc38614499"/>
      <w:bookmarkStart w:id="12" w:name="_Toc54267126"/>
      <w:bookmarkEnd w:id="9"/>
      <w:r w:rsidRPr="00E23BCB">
        <w:rPr>
          <w:rFonts w:ascii="Arial Narrow" w:eastAsia="Times New Roman" w:hAnsi="Arial Narrow" w:cs="Calibri"/>
          <w:b/>
          <w:bCs/>
          <w:color w:val="000000"/>
        </w:rPr>
        <w:t>PRZEDMIOT I ZAKRES OPRACOWANIA</w:t>
      </w:r>
      <w:bookmarkEnd w:id="10"/>
      <w:bookmarkEnd w:id="11"/>
      <w:bookmarkEnd w:id="12"/>
    </w:p>
    <w:p w14:paraId="1C9BF8B8" w14:textId="77777777" w:rsidR="00423056" w:rsidRDefault="00423056" w:rsidP="002B2A1F">
      <w:pPr>
        <w:keepNext/>
        <w:keepLines/>
        <w:numPr>
          <w:ilvl w:val="1"/>
          <w:numId w:val="10"/>
        </w:numPr>
        <w:spacing w:before="320" w:after="120"/>
        <w:outlineLvl w:val="1"/>
        <w:rPr>
          <w:rFonts w:ascii="Arial Narrow" w:eastAsia="Times New Roman" w:hAnsi="Arial Narrow" w:cs="Calibri"/>
          <w:bCs/>
          <w:color w:val="000000"/>
        </w:rPr>
      </w:pPr>
      <w:bookmarkStart w:id="13" w:name="_Toc38614500"/>
      <w:bookmarkStart w:id="14" w:name="_Toc54267127"/>
      <w:r>
        <w:rPr>
          <w:rFonts w:ascii="Arial Narrow" w:eastAsia="Times New Roman" w:hAnsi="Arial Narrow" w:cs="Calibri"/>
          <w:bCs/>
          <w:color w:val="000000"/>
        </w:rPr>
        <w:t>Przedmiot inwestycji</w:t>
      </w:r>
      <w:bookmarkEnd w:id="13"/>
      <w:bookmarkEnd w:id="14"/>
    </w:p>
    <w:p w14:paraId="26A1795F" w14:textId="62483742" w:rsidR="00423056" w:rsidRPr="00A92477" w:rsidRDefault="00423056" w:rsidP="00423056">
      <w:pPr>
        <w:ind w:firstLine="360"/>
        <w:jc w:val="both"/>
        <w:rPr>
          <w:rFonts w:ascii="Arial Narrow" w:eastAsia="Calibri" w:hAnsi="Arial Narrow" w:cs="Times New Roman"/>
        </w:rPr>
      </w:pPr>
      <w:r>
        <w:rPr>
          <w:rFonts w:ascii="Arial Narrow" w:eastAsia="Times New Roman" w:hAnsi="Arial Narrow" w:cs="Calibri"/>
          <w:bCs/>
          <w:color w:val="000000"/>
        </w:rPr>
        <w:t xml:space="preserve">Inwestycja polega na zagospodarowaniu terenu </w:t>
      </w:r>
      <w:r w:rsidRPr="007A1596">
        <w:rPr>
          <w:rFonts w:ascii="Arial Narrow" w:eastAsia="Calibri" w:hAnsi="Arial Narrow" w:cs="Times New Roman"/>
        </w:rPr>
        <w:t>wycink</w:t>
      </w:r>
      <w:r>
        <w:rPr>
          <w:rFonts w:ascii="Arial Narrow" w:eastAsia="Calibri" w:hAnsi="Arial Narrow" w:cs="Times New Roman"/>
        </w:rPr>
        <w:t>a</w:t>
      </w:r>
      <w:r w:rsidRPr="007A1596">
        <w:rPr>
          <w:rFonts w:ascii="Arial Narrow" w:eastAsia="Calibri" w:hAnsi="Arial Narrow" w:cs="Times New Roman"/>
        </w:rPr>
        <w:t xml:space="preserve"> działki nr 114/2 z obrębu nr 1-10-12. </w:t>
      </w:r>
      <w:r>
        <w:rPr>
          <w:rFonts w:ascii="Arial Narrow" w:eastAsia="Calibri" w:hAnsi="Arial Narrow" w:cs="Times New Roman"/>
        </w:rPr>
        <w:t xml:space="preserve">Głównym elementem zagospodarowania terenu będzie budowa budynku Innowacyjnego Centrum Nauk Żywieniowych, wykonanie utwardzeń terenowych, zmiana aranżacji zieleni oraz rozbudowa </w:t>
      </w:r>
      <w:r w:rsidR="000D3E62">
        <w:rPr>
          <w:rFonts w:ascii="Arial Narrow" w:eastAsia="Calibri" w:hAnsi="Arial Narrow" w:cs="Times New Roman"/>
        </w:rPr>
        <w:t xml:space="preserve"> wewnętrznej infrastruktury instalacyjnej</w:t>
      </w:r>
      <w:r>
        <w:rPr>
          <w:rFonts w:ascii="Arial Narrow" w:eastAsia="Calibri" w:hAnsi="Arial Narrow" w:cs="Times New Roman"/>
        </w:rPr>
        <w:t>.</w:t>
      </w:r>
    </w:p>
    <w:p w14:paraId="1BB9F2C7" w14:textId="77777777" w:rsidR="00423056" w:rsidRPr="00E23BCB" w:rsidRDefault="00423056" w:rsidP="002B2A1F">
      <w:pPr>
        <w:keepNext/>
        <w:keepLines/>
        <w:numPr>
          <w:ilvl w:val="1"/>
          <w:numId w:val="10"/>
        </w:numPr>
        <w:spacing w:before="320" w:after="120"/>
        <w:outlineLvl w:val="1"/>
        <w:rPr>
          <w:rFonts w:ascii="Arial Narrow" w:eastAsia="Times New Roman" w:hAnsi="Arial Narrow" w:cs="Calibri"/>
          <w:bCs/>
          <w:color w:val="000000"/>
        </w:rPr>
      </w:pPr>
      <w:bookmarkStart w:id="15" w:name="_Toc38614501"/>
      <w:bookmarkStart w:id="16" w:name="_Toc54267128"/>
      <w:r>
        <w:rPr>
          <w:rFonts w:ascii="Arial Narrow" w:eastAsia="Times New Roman" w:hAnsi="Arial Narrow" w:cs="Calibri"/>
          <w:bCs/>
          <w:color w:val="000000"/>
        </w:rPr>
        <w:t>Zakres opracowania</w:t>
      </w:r>
      <w:bookmarkEnd w:id="15"/>
      <w:bookmarkEnd w:id="16"/>
    </w:p>
    <w:p w14:paraId="47A377C9" w14:textId="77777777" w:rsidR="00423056" w:rsidRPr="00E23BCB" w:rsidRDefault="00423056" w:rsidP="002B2A1F">
      <w:pPr>
        <w:numPr>
          <w:ilvl w:val="0"/>
          <w:numId w:val="18"/>
        </w:numPr>
        <w:contextualSpacing/>
        <w:rPr>
          <w:rFonts w:ascii="Arial Narrow" w:eastAsia="Calibri" w:hAnsi="Arial Narrow" w:cs="Times New Roman"/>
        </w:rPr>
      </w:pPr>
      <w:r w:rsidRPr="00E23BCB">
        <w:rPr>
          <w:rFonts w:ascii="Arial Narrow" w:eastAsia="Calibri" w:hAnsi="Arial Narrow" w:cs="Times New Roman"/>
        </w:rPr>
        <w:t>Wielobranżowy projekt zagospodarowania terenu</w:t>
      </w:r>
    </w:p>
    <w:p w14:paraId="65373C66" w14:textId="5608EC54" w:rsidR="00423056" w:rsidRDefault="00423056" w:rsidP="002B2A1F">
      <w:pPr>
        <w:numPr>
          <w:ilvl w:val="0"/>
          <w:numId w:val="18"/>
        </w:numPr>
        <w:contextualSpacing/>
        <w:rPr>
          <w:rFonts w:ascii="Arial Narrow" w:eastAsia="Calibri" w:hAnsi="Arial Narrow" w:cs="Times New Roman"/>
        </w:rPr>
      </w:pPr>
      <w:r w:rsidRPr="00E23BCB">
        <w:rPr>
          <w:rFonts w:ascii="Arial Narrow" w:eastAsia="Calibri" w:hAnsi="Arial Narrow" w:cs="Times New Roman"/>
        </w:rPr>
        <w:t>Projekt przyłączy</w:t>
      </w:r>
      <w:r w:rsidR="000D3E62">
        <w:rPr>
          <w:rFonts w:ascii="Arial Narrow" w:eastAsia="Calibri" w:hAnsi="Arial Narrow" w:cs="Times New Roman"/>
        </w:rPr>
        <w:t xml:space="preserve"> / rozbudowa wewnętrznych instalacji – wg odrębnego opracowania</w:t>
      </w:r>
    </w:p>
    <w:p w14:paraId="131501DB" w14:textId="77777777" w:rsidR="00423056" w:rsidRPr="00E23BCB" w:rsidRDefault="00423056" w:rsidP="00423056">
      <w:pPr>
        <w:ind w:left="720"/>
        <w:contextualSpacing/>
        <w:rPr>
          <w:rFonts w:ascii="Arial Narrow" w:eastAsia="Calibri" w:hAnsi="Arial Narrow" w:cs="Times New Roman"/>
        </w:rPr>
      </w:pPr>
    </w:p>
    <w:p w14:paraId="27F4D825" w14:textId="77777777" w:rsidR="00423056" w:rsidRPr="00E23BCB" w:rsidRDefault="00423056" w:rsidP="002B2A1F">
      <w:pPr>
        <w:keepNext/>
        <w:keepLines/>
        <w:numPr>
          <w:ilvl w:val="1"/>
          <w:numId w:val="10"/>
        </w:numPr>
        <w:spacing w:before="320" w:after="120"/>
        <w:outlineLvl w:val="1"/>
        <w:rPr>
          <w:rFonts w:ascii="Arial Narrow" w:eastAsia="Times New Roman" w:hAnsi="Arial Narrow" w:cs="Calibri"/>
          <w:bCs/>
          <w:color w:val="000000"/>
        </w:rPr>
      </w:pPr>
      <w:bookmarkStart w:id="17" w:name="_Toc38535107"/>
      <w:bookmarkStart w:id="18" w:name="_Toc38614502"/>
      <w:bookmarkStart w:id="19" w:name="_Toc54267129"/>
      <w:r w:rsidRPr="00E23BCB">
        <w:rPr>
          <w:rFonts w:ascii="Arial Narrow" w:eastAsia="Times New Roman" w:hAnsi="Arial Narrow" w:cs="Calibri"/>
          <w:bCs/>
          <w:color w:val="000000"/>
        </w:rPr>
        <w:t>Podstawa opracowania</w:t>
      </w:r>
      <w:bookmarkEnd w:id="17"/>
      <w:bookmarkEnd w:id="18"/>
      <w:bookmarkEnd w:id="19"/>
    </w:p>
    <w:p w14:paraId="7714D602" w14:textId="77777777" w:rsidR="00423056" w:rsidRPr="00E23BCB" w:rsidRDefault="00423056" w:rsidP="002B2A1F">
      <w:pPr>
        <w:numPr>
          <w:ilvl w:val="0"/>
          <w:numId w:val="19"/>
        </w:numPr>
        <w:contextualSpacing/>
        <w:jc w:val="both"/>
        <w:rPr>
          <w:rFonts w:ascii="Arial Narrow" w:eastAsia="Calibri" w:hAnsi="Arial Narrow" w:cs="Times New Roman"/>
        </w:rPr>
      </w:pPr>
      <w:r w:rsidRPr="00E23BCB">
        <w:rPr>
          <w:rFonts w:ascii="Arial Narrow" w:eastAsia="Calibri" w:hAnsi="Arial Narrow" w:cs="Times New Roman"/>
        </w:rPr>
        <w:t xml:space="preserve">Umowa z Inwestorem </w:t>
      </w:r>
      <w:r w:rsidRPr="0003375D">
        <w:rPr>
          <w:rFonts w:ascii="Arial Narrow" w:eastAsia="Calibri" w:hAnsi="Arial Narrow" w:cs="Times New Roman"/>
        </w:rPr>
        <w:t>nr 581/8110/WAT/2019 z dnia 07.10.2019 pomiędzy Zmawiającym</w:t>
      </w:r>
      <w:r w:rsidRPr="00E23BCB">
        <w:rPr>
          <w:rFonts w:ascii="Arial Narrow" w:eastAsia="Calibri" w:hAnsi="Arial Narrow" w:cs="Times New Roman"/>
        </w:rPr>
        <w:t xml:space="preserve"> z Wykonawcą wraz z załącznikami</w:t>
      </w:r>
    </w:p>
    <w:p w14:paraId="7563115F" w14:textId="068CC5F2" w:rsidR="00423056" w:rsidRPr="00E23BCB" w:rsidRDefault="00423056" w:rsidP="002B2A1F">
      <w:pPr>
        <w:numPr>
          <w:ilvl w:val="0"/>
          <w:numId w:val="19"/>
        </w:numPr>
        <w:contextualSpacing/>
        <w:jc w:val="both"/>
        <w:rPr>
          <w:rFonts w:ascii="Arial Narrow" w:eastAsia="Calibri" w:hAnsi="Arial Narrow" w:cs="Times New Roman"/>
        </w:rPr>
      </w:pPr>
      <w:r w:rsidRPr="00E23BCB">
        <w:rPr>
          <w:rFonts w:ascii="Arial Narrow" w:eastAsia="Calibri" w:hAnsi="Arial Narrow" w:cs="Times New Roman"/>
        </w:rPr>
        <w:t xml:space="preserve">Mapa do celów projektowych </w:t>
      </w:r>
      <w:r w:rsidR="000D3E62">
        <w:rPr>
          <w:rFonts w:ascii="Arial Narrow" w:eastAsia="Calibri" w:hAnsi="Arial Narrow" w:cs="Times New Roman"/>
        </w:rPr>
        <w:t xml:space="preserve">nr </w:t>
      </w:r>
      <w:r w:rsidR="003B124F">
        <w:rPr>
          <w:rFonts w:ascii="Arial Narrow" w:eastAsia="Calibri" w:hAnsi="Arial Narrow" w:cs="Times New Roman"/>
        </w:rPr>
        <w:t>P.1465.</w:t>
      </w:r>
      <w:r w:rsidR="00D633C6">
        <w:rPr>
          <w:rFonts w:ascii="Arial Narrow" w:eastAsia="Calibri" w:hAnsi="Arial Narrow" w:cs="Times New Roman"/>
        </w:rPr>
        <w:t>2020.928</w:t>
      </w:r>
    </w:p>
    <w:p w14:paraId="749E5315" w14:textId="4EFCFB92" w:rsidR="00423056" w:rsidRPr="00E23BCB" w:rsidRDefault="00423056" w:rsidP="002B2A1F">
      <w:pPr>
        <w:numPr>
          <w:ilvl w:val="0"/>
          <w:numId w:val="19"/>
        </w:numPr>
        <w:spacing w:after="0"/>
        <w:contextualSpacing/>
        <w:jc w:val="both"/>
        <w:rPr>
          <w:rFonts w:ascii="Arial Narrow" w:eastAsia="Calibri" w:hAnsi="Arial Narrow" w:cs="Times New Roman"/>
        </w:rPr>
      </w:pPr>
      <w:r w:rsidRPr="00E23BCB">
        <w:rPr>
          <w:rFonts w:ascii="Arial Narrow" w:eastAsia="Calibri" w:hAnsi="Arial Narrow" w:cs="Times New Roman"/>
        </w:rPr>
        <w:t>Decyzja Lokalizacji Inwestycji Celu Publicznego z dnia</w:t>
      </w:r>
      <w:r w:rsidR="003B124F">
        <w:rPr>
          <w:rFonts w:ascii="Arial Narrow" w:eastAsia="Calibri" w:hAnsi="Arial Narrow" w:cs="Times New Roman"/>
        </w:rPr>
        <w:t xml:space="preserve"> 19 czerwca 2020</w:t>
      </w:r>
    </w:p>
    <w:p w14:paraId="78E64A48" w14:textId="3F87A807"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Wypis z rejestru gruntów</w:t>
      </w:r>
      <w:r w:rsidR="000D3E62">
        <w:rPr>
          <w:rFonts w:ascii="Arial Narrow" w:hAnsi="Arial Narrow"/>
        </w:rPr>
        <w:t xml:space="preserve"> </w:t>
      </w:r>
      <w:r w:rsidR="003B124F">
        <w:rPr>
          <w:rFonts w:ascii="Arial Narrow" w:hAnsi="Arial Narrow"/>
        </w:rPr>
        <w:t>BG-UE-E-III.6621.2086.2020.AKR</w:t>
      </w:r>
    </w:p>
    <w:p w14:paraId="1FF3F0C7" w14:textId="12CAA035"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 xml:space="preserve">Dokumentacja geotechniczna </w:t>
      </w:r>
      <w:r w:rsidR="000220A3">
        <w:rPr>
          <w:rFonts w:ascii="Arial Narrow" w:hAnsi="Arial Narrow"/>
        </w:rPr>
        <w:t>z grudnia 2019</w:t>
      </w:r>
    </w:p>
    <w:p w14:paraId="6C68C6A0" w14:textId="77777777"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Wizja lokalna</w:t>
      </w:r>
    </w:p>
    <w:p w14:paraId="0A98DB25" w14:textId="77777777"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Inwentaryzacja zieleni</w:t>
      </w:r>
    </w:p>
    <w:p w14:paraId="251BC707" w14:textId="77777777"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 xml:space="preserve">Inwentaryzacja </w:t>
      </w:r>
      <w:proofErr w:type="spellStart"/>
      <w:r w:rsidRPr="00800CFC">
        <w:rPr>
          <w:rFonts w:ascii="Arial Narrow" w:hAnsi="Arial Narrow"/>
        </w:rPr>
        <w:t>Architektoniczno</w:t>
      </w:r>
      <w:proofErr w:type="spellEnd"/>
      <w:r w:rsidRPr="00800CFC">
        <w:rPr>
          <w:rFonts w:ascii="Arial Narrow" w:hAnsi="Arial Narrow"/>
        </w:rPr>
        <w:t xml:space="preserve"> – budowlana</w:t>
      </w:r>
    </w:p>
    <w:p w14:paraId="35AF0DF1" w14:textId="77777777"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Uzgodnienia branżowe</w:t>
      </w:r>
    </w:p>
    <w:p w14:paraId="17B6AB73" w14:textId="70F2DAF2"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 xml:space="preserve">Warunki przyłączeniowe </w:t>
      </w:r>
    </w:p>
    <w:p w14:paraId="55DC0689" w14:textId="77777777"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Ustawa Prawo Budowlane z dnia 7 lipca 1994 r. wraz z późniejszymi zmianami.</w:t>
      </w:r>
    </w:p>
    <w:p w14:paraId="74F3929A" w14:textId="77777777"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Rozporządzenie Ministra Infrastruktury z dnia 07 czerwca 2019 r. w sprawie warunków technicznych jakim powinny odpowiadać budynki i ich usytuowanie</w:t>
      </w:r>
    </w:p>
    <w:p w14:paraId="667B0622" w14:textId="77777777" w:rsidR="00423056" w:rsidRPr="00800CFC" w:rsidRDefault="00423056" w:rsidP="002B2A1F">
      <w:pPr>
        <w:pStyle w:val="Akapitzlist"/>
        <w:numPr>
          <w:ilvl w:val="0"/>
          <w:numId w:val="19"/>
        </w:numPr>
        <w:jc w:val="both"/>
        <w:rPr>
          <w:rFonts w:ascii="Arial Narrow" w:hAnsi="Arial Narrow"/>
        </w:rPr>
      </w:pPr>
      <w:r w:rsidRPr="00800CFC">
        <w:rPr>
          <w:rFonts w:ascii="Arial Narrow" w:hAnsi="Arial Narrow"/>
        </w:rPr>
        <w:t xml:space="preserve">Rozporządzenie Ministra Transportu, Budownictwa i Gospodarki Morskiej z dnia 9 października 2018 r. w sprawie szczegółowego zakresu i formy projektu budowlanego </w:t>
      </w:r>
    </w:p>
    <w:p w14:paraId="18A73180" w14:textId="77777777" w:rsidR="00423056" w:rsidRPr="00800CFC" w:rsidRDefault="00423056" w:rsidP="002B2A1F">
      <w:pPr>
        <w:pStyle w:val="Nagwek2"/>
        <w:numPr>
          <w:ilvl w:val="1"/>
          <w:numId w:val="10"/>
        </w:numPr>
        <w:rPr>
          <w:rFonts w:ascii="Arial Narrow" w:hAnsi="Arial Narrow"/>
          <w:color w:val="000000" w:themeColor="text1"/>
          <w:sz w:val="22"/>
          <w:szCs w:val="22"/>
        </w:rPr>
      </w:pPr>
      <w:bookmarkStart w:id="20" w:name="_Toc38535108"/>
      <w:bookmarkStart w:id="21" w:name="_Toc38614503"/>
      <w:bookmarkStart w:id="22" w:name="_Toc54267130"/>
      <w:r w:rsidRPr="00800CFC">
        <w:rPr>
          <w:rFonts w:ascii="Arial Narrow" w:hAnsi="Arial Narrow"/>
          <w:color w:val="000000" w:themeColor="text1"/>
          <w:sz w:val="22"/>
          <w:szCs w:val="22"/>
        </w:rPr>
        <w:t>Inwestor</w:t>
      </w:r>
      <w:bookmarkEnd w:id="20"/>
      <w:bookmarkEnd w:id="21"/>
      <w:bookmarkEnd w:id="22"/>
    </w:p>
    <w:p w14:paraId="6122CB99" w14:textId="77777777" w:rsidR="00423056" w:rsidRDefault="00423056" w:rsidP="00423056">
      <w:pPr>
        <w:ind w:firstLine="360"/>
        <w:rPr>
          <w:rFonts w:ascii="Arial Narrow" w:hAnsi="Arial Narrow"/>
        </w:rPr>
      </w:pPr>
      <w:r>
        <w:rPr>
          <w:rFonts w:ascii="Arial Narrow" w:hAnsi="Arial Narrow"/>
        </w:rPr>
        <w:t>Szkoła Główna Gospodarstwa Wiejskiego, 02-787 Warszawa ulica Nowoursynowska 166.</w:t>
      </w:r>
    </w:p>
    <w:p w14:paraId="0EE98D18" w14:textId="77777777" w:rsidR="00423056" w:rsidRPr="00C159B6" w:rsidRDefault="00423056" w:rsidP="002B2A1F">
      <w:pPr>
        <w:keepNext/>
        <w:keepLines/>
        <w:numPr>
          <w:ilvl w:val="0"/>
          <w:numId w:val="16"/>
        </w:numPr>
        <w:spacing w:before="360" w:after="120"/>
        <w:outlineLvl w:val="0"/>
        <w:rPr>
          <w:rFonts w:ascii="Arial Narrow" w:eastAsia="Times New Roman" w:hAnsi="Arial Narrow" w:cs="Calibri"/>
          <w:b/>
          <w:bCs/>
          <w:color w:val="000000"/>
        </w:rPr>
      </w:pPr>
      <w:bookmarkStart w:id="23" w:name="_Toc38614504"/>
      <w:bookmarkStart w:id="24" w:name="_Toc54267131"/>
      <w:r>
        <w:rPr>
          <w:rFonts w:ascii="Arial Narrow" w:eastAsia="Times New Roman" w:hAnsi="Arial Narrow" w:cs="Calibri"/>
          <w:b/>
          <w:bCs/>
          <w:color w:val="000000"/>
        </w:rPr>
        <w:t>ISTNIEJĄCY STAN ZAGOSPODAROWANIA TERENU Z OPISEM PROJEKTOWANYCH ZMIAN</w:t>
      </w:r>
      <w:bookmarkEnd w:id="23"/>
      <w:bookmarkEnd w:id="24"/>
    </w:p>
    <w:p w14:paraId="30D68366" w14:textId="77777777" w:rsidR="00423056" w:rsidRPr="00B64EEE" w:rsidRDefault="00423056" w:rsidP="002B2A1F">
      <w:pPr>
        <w:pStyle w:val="Nagwek2"/>
        <w:numPr>
          <w:ilvl w:val="1"/>
          <w:numId w:val="16"/>
        </w:numPr>
        <w:ind w:left="784" w:hanging="434"/>
        <w:rPr>
          <w:rFonts w:ascii="Arial Narrow" w:hAnsi="Arial Narrow"/>
          <w:color w:val="000000" w:themeColor="text1"/>
          <w:sz w:val="22"/>
          <w:szCs w:val="22"/>
        </w:rPr>
      </w:pPr>
      <w:bookmarkStart w:id="25" w:name="_Toc38614505"/>
      <w:bookmarkStart w:id="26" w:name="_Toc54267132"/>
      <w:r>
        <w:rPr>
          <w:rFonts w:ascii="Arial Narrow" w:hAnsi="Arial Narrow"/>
          <w:color w:val="000000" w:themeColor="text1"/>
          <w:sz w:val="22"/>
          <w:szCs w:val="22"/>
        </w:rPr>
        <w:t>Opis terenu</w:t>
      </w:r>
      <w:bookmarkEnd w:id="25"/>
      <w:bookmarkEnd w:id="26"/>
    </w:p>
    <w:p w14:paraId="307BA3F1" w14:textId="77777777" w:rsidR="00423056" w:rsidRPr="005C7219" w:rsidRDefault="00423056" w:rsidP="00423056">
      <w:pPr>
        <w:ind w:firstLine="360"/>
        <w:jc w:val="both"/>
        <w:rPr>
          <w:rFonts w:ascii="Arial Narrow" w:eastAsia="Calibri" w:hAnsi="Arial Narrow" w:cs="Times New Roman"/>
        </w:rPr>
      </w:pPr>
      <w:r w:rsidRPr="005C7219">
        <w:rPr>
          <w:rFonts w:ascii="Arial Narrow" w:eastAsia="Calibri" w:hAnsi="Arial Narrow" w:cs="Times New Roman"/>
        </w:rPr>
        <w:t xml:space="preserve">Teren przewidziany pod Inwestycję znajduje się na obszarze wewnętrznym SGGW pod numerem działki 114/2 z obszaru 1-10-12 na dzielnicy Ursynów, ulica Nowoursynowska 159. </w:t>
      </w:r>
    </w:p>
    <w:p w14:paraId="124D1DC2" w14:textId="77777777" w:rsidR="00423056" w:rsidRDefault="00423056" w:rsidP="00423056">
      <w:pPr>
        <w:ind w:firstLine="360"/>
        <w:jc w:val="both"/>
        <w:rPr>
          <w:rFonts w:ascii="Arial Narrow" w:eastAsia="Calibri" w:hAnsi="Arial Narrow" w:cs="Times New Roman"/>
        </w:rPr>
      </w:pPr>
      <w:r w:rsidRPr="005C7219">
        <w:rPr>
          <w:rFonts w:ascii="Arial Narrow" w:eastAsia="Calibri" w:hAnsi="Arial Narrow" w:cs="Times New Roman"/>
        </w:rPr>
        <w:lastRenderedPageBreak/>
        <w:t>Wyznaczony obszar działki znajduje się bezpośrednio od stronu Alei Jana Rodowicza „Anody”.</w:t>
      </w:r>
      <w:r w:rsidRPr="005C7219">
        <w:rPr>
          <w:noProof/>
        </w:rPr>
        <w:t xml:space="preserve"> </w:t>
      </w:r>
      <w:r>
        <w:rPr>
          <w:noProof/>
        </w:rPr>
        <w:drawing>
          <wp:inline distT="0" distB="0" distL="0" distR="0" wp14:anchorId="1E5E20A3" wp14:editId="1C16CFD4">
            <wp:extent cx="5759450" cy="3919855"/>
            <wp:effectExtent l="0" t="0" r="0" b="444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3919855"/>
                    </a:xfrm>
                    <a:prstGeom prst="rect">
                      <a:avLst/>
                    </a:prstGeom>
                  </pic:spPr>
                </pic:pic>
              </a:graphicData>
            </a:graphic>
          </wp:inline>
        </w:drawing>
      </w:r>
    </w:p>
    <w:p w14:paraId="337B60B6" w14:textId="77777777" w:rsidR="00423056" w:rsidRPr="00B64EEE" w:rsidRDefault="00423056" w:rsidP="002B2A1F">
      <w:pPr>
        <w:pStyle w:val="Nagwek2"/>
        <w:numPr>
          <w:ilvl w:val="1"/>
          <w:numId w:val="16"/>
        </w:numPr>
        <w:ind w:left="784" w:hanging="434"/>
        <w:rPr>
          <w:rFonts w:ascii="Arial Narrow" w:hAnsi="Arial Narrow"/>
          <w:color w:val="000000" w:themeColor="text1"/>
          <w:sz w:val="22"/>
          <w:szCs w:val="22"/>
        </w:rPr>
      </w:pPr>
      <w:bookmarkStart w:id="27" w:name="_Toc38614506"/>
      <w:bookmarkStart w:id="28" w:name="_Toc54267133"/>
      <w:r>
        <w:rPr>
          <w:rFonts w:ascii="Arial Narrow" w:hAnsi="Arial Narrow"/>
          <w:color w:val="000000" w:themeColor="text1"/>
          <w:sz w:val="22"/>
          <w:szCs w:val="22"/>
        </w:rPr>
        <w:t>Zestawienie powierzchni terenu objętego opracowaniem</w:t>
      </w:r>
      <w:bookmarkEnd w:id="27"/>
      <w:bookmarkEnd w:id="28"/>
    </w:p>
    <w:tbl>
      <w:tblPr>
        <w:tblW w:w="8840" w:type="dxa"/>
        <w:tblCellMar>
          <w:left w:w="70" w:type="dxa"/>
          <w:right w:w="70" w:type="dxa"/>
        </w:tblCellMar>
        <w:tblLook w:val="04A0" w:firstRow="1" w:lastRow="0" w:firstColumn="1" w:lastColumn="0" w:noHBand="0" w:noVBand="1"/>
      </w:tblPr>
      <w:tblGrid>
        <w:gridCol w:w="2040"/>
        <w:gridCol w:w="1700"/>
        <w:gridCol w:w="1700"/>
        <w:gridCol w:w="1700"/>
        <w:gridCol w:w="1700"/>
      </w:tblGrid>
      <w:tr w:rsidR="00423056" w:rsidRPr="00797CE4" w14:paraId="49FDE2AE" w14:textId="77777777" w:rsidTr="003E2E3C">
        <w:trPr>
          <w:trHeight w:val="509"/>
        </w:trPr>
        <w:tc>
          <w:tcPr>
            <w:tcW w:w="2040" w:type="dxa"/>
            <w:vMerge w:val="restart"/>
            <w:tcBorders>
              <w:top w:val="single" w:sz="8" w:space="0" w:color="auto"/>
              <w:left w:val="single" w:sz="8" w:space="0" w:color="auto"/>
              <w:bottom w:val="nil"/>
              <w:right w:val="single" w:sz="8" w:space="0" w:color="auto"/>
            </w:tcBorders>
            <w:shd w:val="clear" w:color="000000" w:fill="F2F2F2"/>
            <w:noWrap/>
            <w:hideMark/>
          </w:tcPr>
          <w:p w14:paraId="1F39F9AA" w14:textId="77777777" w:rsidR="00423056" w:rsidRPr="00797CE4" w:rsidRDefault="00423056" w:rsidP="003E2E3C">
            <w:pPr>
              <w:spacing w:after="0" w:line="240" w:lineRule="auto"/>
              <w:jc w:val="center"/>
              <w:rPr>
                <w:rFonts w:ascii="Arial Narrow" w:eastAsia="Times New Roman" w:hAnsi="Arial Narrow" w:cs="Times New Roman"/>
                <w:b/>
                <w:bCs/>
                <w:color w:val="000000"/>
                <w:sz w:val="20"/>
                <w:szCs w:val="20"/>
                <w:lang w:eastAsia="pl-PL"/>
              </w:rPr>
            </w:pPr>
            <w:r w:rsidRPr="00797CE4">
              <w:rPr>
                <w:rFonts w:ascii="Arial Narrow" w:eastAsia="Times New Roman" w:hAnsi="Arial Narrow" w:cs="Times New Roman"/>
                <w:b/>
                <w:bCs/>
                <w:color w:val="000000"/>
                <w:sz w:val="20"/>
                <w:szCs w:val="20"/>
                <w:lang w:eastAsia="pl-PL"/>
              </w:rPr>
              <w:t>nr działki</w:t>
            </w:r>
          </w:p>
        </w:tc>
        <w:tc>
          <w:tcPr>
            <w:tcW w:w="1700" w:type="dxa"/>
            <w:vMerge w:val="restart"/>
            <w:tcBorders>
              <w:top w:val="single" w:sz="8" w:space="0" w:color="auto"/>
              <w:left w:val="single" w:sz="8" w:space="0" w:color="auto"/>
              <w:bottom w:val="single" w:sz="8" w:space="0" w:color="000000"/>
              <w:right w:val="single" w:sz="8" w:space="0" w:color="auto"/>
            </w:tcBorders>
            <w:shd w:val="clear" w:color="000000" w:fill="BFBFBF"/>
            <w:hideMark/>
          </w:tcPr>
          <w:p w14:paraId="0E2BB68B" w14:textId="77777777" w:rsidR="00423056" w:rsidRPr="00797CE4" w:rsidRDefault="00423056" w:rsidP="003E2E3C">
            <w:pPr>
              <w:spacing w:after="0" w:line="240" w:lineRule="auto"/>
              <w:jc w:val="center"/>
              <w:rPr>
                <w:rFonts w:ascii="Arial Narrow" w:eastAsia="Times New Roman" w:hAnsi="Arial Narrow" w:cs="Times New Roman"/>
                <w:b/>
                <w:bCs/>
                <w:color w:val="000000"/>
                <w:sz w:val="20"/>
                <w:szCs w:val="20"/>
                <w:lang w:eastAsia="pl-PL"/>
              </w:rPr>
            </w:pPr>
            <w:r w:rsidRPr="00797CE4">
              <w:rPr>
                <w:rFonts w:ascii="Arial Narrow" w:eastAsia="Times New Roman" w:hAnsi="Arial Narrow" w:cs="Times New Roman"/>
                <w:b/>
                <w:bCs/>
                <w:color w:val="000000"/>
                <w:sz w:val="20"/>
                <w:szCs w:val="20"/>
                <w:lang w:eastAsia="pl-PL"/>
              </w:rPr>
              <w:t>powierzchnia terenu - zakres opracowania m2</w:t>
            </w:r>
          </w:p>
        </w:tc>
        <w:tc>
          <w:tcPr>
            <w:tcW w:w="1700" w:type="dxa"/>
            <w:vMerge w:val="restart"/>
            <w:tcBorders>
              <w:top w:val="single" w:sz="8" w:space="0" w:color="auto"/>
              <w:left w:val="single" w:sz="8" w:space="0" w:color="auto"/>
              <w:bottom w:val="single" w:sz="8" w:space="0" w:color="000000"/>
              <w:right w:val="single" w:sz="8" w:space="0" w:color="auto"/>
            </w:tcBorders>
            <w:shd w:val="clear" w:color="000000" w:fill="F4B084"/>
            <w:hideMark/>
          </w:tcPr>
          <w:p w14:paraId="3E06A66C" w14:textId="77777777" w:rsidR="00423056" w:rsidRPr="00797CE4" w:rsidRDefault="00423056" w:rsidP="003E2E3C">
            <w:pPr>
              <w:spacing w:after="0" w:line="240" w:lineRule="auto"/>
              <w:jc w:val="center"/>
              <w:rPr>
                <w:rFonts w:ascii="Arial Narrow" w:eastAsia="Times New Roman" w:hAnsi="Arial Narrow" w:cs="Times New Roman"/>
                <w:b/>
                <w:bCs/>
                <w:color w:val="000000"/>
                <w:sz w:val="20"/>
                <w:szCs w:val="20"/>
                <w:lang w:eastAsia="pl-PL"/>
              </w:rPr>
            </w:pPr>
            <w:r w:rsidRPr="00797CE4">
              <w:rPr>
                <w:rFonts w:ascii="Arial Narrow" w:eastAsia="Times New Roman" w:hAnsi="Arial Narrow" w:cs="Times New Roman"/>
                <w:b/>
                <w:bCs/>
                <w:color w:val="000000"/>
                <w:sz w:val="20"/>
                <w:szCs w:val="20"/>
                <w:lang w:eastAsia="pl-PL"/>
              </w:rPr>
              <w:t>powierzchnia zabudowy - istniejące m2</w:t>
            </w:r>
          </w:p>
        </w:tc>
        <w:tc>
          <w:tcPr>
            <w:tcW w:w="1700" w:type="dxa"/>
            <w:vMerge w:val="restart"/>
            <w:tcBorders>
              <w:top w:val="single" w:sz="8" w:space="0" w:color="auto"/>
              <w:left w:val="single" w:sz="8" w:space="0" w:color="auto"/>
              <w:bottom w:val="single" w:sz="8" w:space="0" w:color="000000"/>
              <w:right w:val="single" w:sz="8" w:space="0" w:color="auto"/>
            </w:tcBorders>
            <w:shd w:val="clear" w:color="000000" w:fill="BFBFBF"/>
            <w:hideMark/>
          </w:tcPr>
          <w:p w14:paraId="202B525B" w14:textId="77777777" w:rsidR="00423056" w:rsidRPr="00797CE4" w:rsidRDefault="00423056" w:rsidP="003E2E3C">
            <w:pPr>
              <w:spacing w:after="0" w:line="240" w:lineRule="auto"/>
              <w:jc w:val="center"/>
              <w:rPr>
                <w:rFonts w:ascii="Arial Narrow" w:eastAsia="Times New Roman" w:hAnsi="Arial Narrow" w:cs="Times New Roman"/>
                <w:b/>
                <w:bCs/>
                <w:color w:val="000000"/>
                <w:sz w:val="20"/>
                <w:szCs w:val="20"/>
                <w:lang w:eastAsia="pl-PL"/>
              </w:rPr>
            </w:pPr>
            <w:r w:rsidRPr="00797CE4">
              <w:rPr>
                <w:rFonts w:ascii="Arial Narrow" w:eastAsia="Times New Roman" w:hAnsi="Arial Narrow" w:cs="Times New Roman"/>
                <w:b/>
                <w:bCs/>
                <w:color w:val="000000"/>
                <w:sz w:val="20"/>
                <w:szCs w:val="20"/>
                <w:lang w:eastAsia="pl-PL"/>
              </w:rPr>
              <w:t>powierzchnia utwardzeń m2</w:t>
            </w:r>
          </w:p>
        </w:tc>
        <w:tc>
          <w:tcPr>
            <w:tcW w:w="1700" w:type="dxa"/>
            <w:vMerge w:val="restart"/>
            <w:tcBorders>
              <w:top w:val="single" w:sz="8" w:space="0" w:color="auto"/>
              <w:left w:val="single" w:sz="8" w:space="0" w:color="auto"/>
              <w:bottom w:val="single" w:sz="8" w:space="0" w:color="000000"/>
              <w:right w:val="single" w:sz="8" w:space="0" w:color="auto"/>
            </w:tcBorders>
            <w:shd w:val="clear" w:color="000000" w:fill="A9D08E"/>
            <w:hideMark/>
          </w:tcPr>
          <w:p w14:paraId="39032DB9" w14:textId="77777777" w:rsidR="00423056" w:rsidRPr="00797CE4" w:rsidRDefault="00423056" w:rsidP="003E2E3C">
            <w:pPr>
              <w:spacing w:after="0" w:line="240" w:lineRule="auto"/>
              <w:jc w:val="center"/>
              <w:rPr>
                <w:rFonts w:ascii="Arial Narrow" w:eastAsia="Times New Roman" w:hAnsi="Arial Narrow" w:cs="Times New Roman"/>
                <w:b/>
                <w:bCs/>
                <w:color w:val="000000"/>
                <w:sz w:val="20"/>
                <w:szCs w:val="20"/>
                <w:lang w:eastAsia="pl-PL"/>
              </w:rPr>
            </w:pPr>
            <w:r w:rsidRPr="00797CE4">
              <w:rPr>
                <w:rFonts w:ascii="Arial Narrow" w:eastAsia="Times New Roman" w:hAnsi="Arial Narrow" w:cs="Times New Roman"/>
                <w:b/>
                <w:bCs/>
                <w:color w:val="000000"/>
                <w:sz w:val="20"/>
                <w:szCs w:val="20"/>
                <w:lang w:eastAsia="pl-PL"/>
              </w:rPr>
              <w:t>powierzchnia biologicznie czynna m2</w:t>
            </w:r>
          </w:p>
        </w:tc>
      </w:tr>
      <w:tr w:rsidR="00423056" w:rsidRPr="00797CE4" w14:paraId="4E83021C" w14:textId="77777777" w:rsidTr="003E2E3C">
        <w:trPr>
          <w:trHeight w:val="509"/>
        </w:trPr>
        <w:tc>
          <w:tcPr>
            <w:tcW w:w="2040" w:type="dxa"/>
            <w:vMerge/>
            <w:tcBorders>
              <w:top w:val="single" w:sz="8" w:space="0" w:color="auto"/>
              <w:left w:val="single" w:sz="8" w:space="0" w:color="auto"/>
              <w:bottom w:val="nil"/>
              <w:right w:val="single" w:sz="8" w:space="0" w:color="auto"/>
            </w:tcBorders>
            <w:vAlign w:val="center"/>
            <w:hideMark/>
          </w:tcPr>
          <w:p w14:paraId="2BEE0A33" w14:textId="77777777" w:rsidR="00423056" w:rsidRPr="00797CE4" w:rsidRDefault="00423056" w:rsidP="003E2E3C">
            <w:pPr>
              <w:spacing w:after="0" w:line="240" w:lineRule="auto"/>
              <w:rPr>
                <w:rFonts w:ascii="Arial Narrow" w:eastAsia="Times New Roman" w:hAnsi="Arial Narrow" w:cs="Times New Roman"/>
                <w:b/>
                <w:bCs/>
                <w:color w:val="000000"/>
                <w:sz w:val="20"/>
                <w:szCs w:val="20"/>
                <w:lang w:eastAsia="pl-PL"/>
              </w:rPr>
            </w:pPr>
          </w:p>
        </w:tc>
        <w:tc>
          <w:tcPr>
            <w:tcW w:w="1700" w:type="dxa"/>
            <w:vMerge/>
            <w:tcBorders>
              <w:top w:val="single" w:sz="8" w:space="0" w:color="auto"/>
              <w:left w:val="single" w:sz="8" w:space="0" w:color="auto"/>
              <w:bottom w:val="single" w:sz="8" w:space="0" w:color="000000"/>
              <w:right w:val="single" w:sz="8" w:space="0" w:color="auto"/>
            </w:tcBorders>
            <w:vAlign w:val="center"/>
            <w:hideMark/>
          </w:tcPr>
          <w:p w14:paraId="660A09F6" w14:textId="77777777" w:rsidR="00423056" w:rsidRPr="00797CE4" w:rsidRDefault="00423056" w:rsidP="003E2E3C">
            <w:pPr>
              <w:spacing w:after="0" w:line="240" w:lineRule="auto"/>
              <w:rPr>
                <w:rFonts w:ascii="Arial Narrow" w:eastAsia="Times New Roman" w:hAnsi="Arial Narrow" w:cs="Times New Roman"/>
                <w:b/>
                <w:bCs/>
                <w:color w:val="000000"/>
                <w:sz w:val="20"/>
                <w:szCs w:val="20"/>
                <w:lang w:eastAsia="pl-PL"/>
              </w:rPr>
            </w:pPr>
          </w:p>
        </w:tc>
        <w:tc>
          <w:tcPr>
            <w:tcW w:w="1700" w:type="dxa"/>
            <w:vMerge/>
            <w:tcBorders>
              <w:top w:val="single" w:sz="8" w:space="0" w:color="auto"/>
              <w:left w:val="single" w:sz="8" w:space="0" w:color="auto"/>
              <w:bottom w:val="single" w:sz="8" w:space="0" w:color="000000"/>
              <w:right w:val="single" w:sz="8" w:space="0" w:color="auto"/>
            </w:tcBorders>
            <w:vAlign w:val="center"/>
            <w:hideMark/>
          </w:tcPr>
          <w:p w14:paraId="2A2D0E7E" w14:textId="77777777" w:rsidR="00423056" w:rsidRPr="00797CE4" w:rsidRDefault="00423056" w:rsidP="003E2E3C">
            <w:pPr>
              <w:spacing w:after="0" w:line="240" w:lineRule="auto"/>
              <w:rPr>
                <w:rFonts w:ascii="Arial Narrow" w:eastAsia="Times New Roman" w:hAnsi="Arial Narrow" w:cs="Times New Roman"/>
                <w:b/>
                <w:bCs/>
                <w:color w:val="000000"/>
                <w:sz w:val="20"/>
                <w:szCs w:val="20"/>
                <w:lang w:eastAsia="pl-PL"/>
              </w:rPr>
            </w:pPr>
          </w:p>
        </w:tc>
        <w:tc>
          <w:tcPr>
            <w:tcW w:w="1700" w:type="dxa"/>
            <w:vMerge/>
            <w:tcBorders>
              <w:top w:val="single" w:sz="8" w:space="0" w:color="auto"/>
              <w:left w:val="single" w:sz="8" w:space="0" w:color="auto"/>
              <w:bottom w:val="single" w:sz="8" w:space="0" w:color="000000"/>
              <w:right w:val="single" w:sz="8" w:space="0" w:color="auto"/>
            </w:tcBorders>
            <w:vAlign w:val="center"/>
            <w:hideMark/>
          </w:tcPr>
          <w:p w14:paraId="1D91AF5F" w14:textId="77777777" w:rsidR="00423056" w:rsidRPr="00797CE4" w:rsidRDefault="00423056" w:rsidP="003E2E3C">
            <w:pPr>
              <w:spacing w:after="0" w:line="240" w:lineRule="auto"/>
              <w:rPr>
                <w:rFonts w:ascii="Arial Narrow" w:eastAsia="Times New Roman" w:hAnsi="Arial Narrow" w:cs="Times New Roman"/>
                <w:b/>
                <w:bCs/>
                <w:color w:val="000000"/>
                <w:sz w:val="20"/>
                <w:szCs w:val="20"/>
                <w:lang w:eastAsia="pl-PL"/>
              </w:rPr>
            </w:pPr>
          </w:p>
        </w:tc>
        <w:tc>
          <w:tcPr>
            <w:tcW w:w="1700" w:type="dxa"/>
            <w:vMerge/>
            <w:tcBorders>
              <w:top w:val="single" w:sz="8" w:space="0" w:color="auto"/>
              <w:left w:val="single" w:sz="8" w:space="0" w:color="auto"/>
              <w:bottom w:val="single" w:sz="8" w:space="0" w:color="000000"/>
              <w:right w:val="single" w:sz="8" w:space="0" w:color="auto"/>
            </w:tcBorders>
            <w:vAlign w:val="center"/>
            <w:hideMark/>
          </w:tcPr>
          <w:p w14:paraId="7901A0CE" w14:textId="77777777" w:rsidR="00423056" w:rsidRPr="00797CE4" w:rsidRDefault="00423056" w:rsidP="003E2E3C">
            <w:pPr>
              <w:spacing w:after="0" w:line="240" w:lineRule="auto"/>
              <w:rPr>
                <w:rFonts w:ascii="Arial Narrow" w:eastAsia="Times New Roman" w:hAnsi="Arial Narrow" w:cs="Times New Roman"/>
                <w:b/>
                <w:bCs/>
                <w:color w:val="000000"/>
                <w:sz w:val="20"/>
                <w:szCs w:val="20"/>
                <w:lang w:eastAsia="pl-PL"/>
              </w:rPr>
            </w:pPr>
          </w:p>
        </w:tc>
      </w:tr>
      <w:tr w:rsidR="00423056" w:rsidRPr="00797CE4" w14:paraId="745AD68D" w14:textId="77777777" w:rsidTr="003E2E3C">
        <w:trPr>
          <w:trHeight w:val="288"/>
        </w:trPr>
        <w:tc>
          <w:tcPr>
            <w:tcW w:w="2040" w:type="dxa"/>
            <w:tcBorders>
              <w:top w:val="single" w:sz="4" w:space="0" w:color="auto"/>
              <w:left w:val="single" w:sz="4" w:space="0" w:color="auto"/>
              <w:bottom w:val="single" w:sz="4" w:space="0" w:color="auto"/>
              <w:right w:val="single" w:sz="4" w:space="0" w:color="auto"/>
            </w:tcBorders>
            <w:shd w:val="clear" w:color="auto" w:fill="auto"/>
            <w:noWrap/>
            <w:hideMark/>
          </w:tcPr>
          <w:p w14:paraId="12F4CF01" w14:textId="77777777" w:rsidR="00423056" w:rsidRPr="00797CE4" w:rsidRDefault="00423056" w:rsidP="003E2E3C">
            <w:pPr>
              <w:spacing w:after="0" w:line="240" w:lineRule="auto"/>
              <w:jc w:val="right"/>
              <w:rPr>
                <w:rFonts w:ascii="Arial Narrow" w:eastAsia="Times New Roman" w:hAnsi="Arial Narrow" w:cs="Times New Roman"/>
                <w:b/>
                <w:bCs/>
                <w:color w:val="000000"/>
                <w:sz w:val="20"/>
                <w:szCs w:val="20"/>
                <w:lang w:eastAsia="pl-PL"/>
              </w:rPr>
            </w:pPr>
            <w:r w:rsidRPr="00797CE4">
              <w:rPr>
                <w:rFonts w:ascii="Arial Narrow" w:eastAsia="Times New Roman" w:hAnsi="Arial Narrow" w:cs="Times New Roman"/>
                <w:b/>
                <w:bCs/>
                <w:color w:val="000000"/>
                <w:sz w:val="20"/>
                <w:szCs w:val="20"/>
                <w:lang w:eastAsia="pl-PL"/>
              </w:rPr>
              <w:t>114/2</w:t>
            </w:r>
          </w:p>
        </w:tc>
        <w:tc>
          <w:tcPr>
            <w:tcW w:w="1700" w:type="dxa"/>
            <w:tcBorders>
              <w:top w:val="nil"/>
              <w:left w:val="single" w:sz="8" w:space="0" w:color="auto"/>
              <w:bottom w:val="single" w:sz="4" w:space="0" w:color="auto"/>
              <w:right w:val="single" w:sz="8" w:space="0" w:color="auto"/>
            </w:tcBorders>
            <w:shd w:val="clear" w:color="auto" w:fill="auto"/>
            <w:noWrap/>
            <w:vAlign w:val="bottom"/>
            <w:hideMark/>
          </w:tcPr>
          <w:p w14:paraId="54B6233E" w14:textId="36392136" w:rsidR="00423056" w:rsidRPr="00797CE4" w:rsidRDefault="009435ED" w:rsidP="003E2E3C">
            <w:pPr>
              <w:spacing w:after="0" w:line="240" w:lineRule="auto"/>
              <w:jc w:val="right"/>
              <w:rPr>
                <w:rFonts w:ascii="Arial Narrow" w:eastAsia="Times New Roman" w:hAnsi="Arial Narrow" w:cs="Times New Roman"/>
                <w:color w:val="000000"/>
                <w:sz w:val="20"/>
                <w:szCs w:val="20"/>
                <w:lang w:eastAsia="pl-PL"/>
              </w:rPr>
            </w:pPr>
            <w:r>
              <w:rPr>
                <w:rFonts w:ascii="Arial Narrow" w:eastAsia="Times New Roman" w:hAnsi="Arial Narrow" w:cs="Times New Roman"/>
                <w:color w:val="000000"/>
                <w:sz w:val="20"/>
                <w:szCs w:val="20"/>
                <w:lang w:eastAsia="pl-PL"/>
              </w:rPr>
              <w:t>ok. 8042</w:t>
            </w:r>
          </w:p>
        </w:tc>
        <w:tc>
          <w:tcPr>
            <w:tcW w:w="1700" w:type="dxa"/>
            <w:tcBorders>
              <w:top w:val="nil"/>
              <w:left w:val="nil"/>
              <w:bottom w:val="single" w:sz="4" w:space="0" w:color="auto"/>
              <w:right w:val="single" w:sz="4" w:space="0" w:color="auto"/>
            </w:tcBorders>
            <w:shd w:val="clear" w:color="auto" w:fill="auto"/>
            <w:noWrap/>
            <w:vAlign w:val="bottom"/>
            <w:hideMark/>
          </w:tcPr>
          <w:p w14:paraId="6A72DF1B" w14:textId="77777777" w:rsidR="00423056" w:rsidRPr="00797CE4" w:rsidRDefault="00423056" w:rsidP="003E2E3C">
            <w:pPr>
              <w:spacing w:after="0" w:line="240" w:lineRule="auto"/>
              <w:jc w:val="right"/>
              <w:rPr>
                <w:rFonts w:ascii="Arial Narrow" w:eastAsia="Times New Roman" w:hAnsi="Arial Narrow" w:cs="Times New Roman"/>
                <w:color w:val="000000"/>
                <w:sz w:val="20"/>
                <w:szCs w:val="20"/>
                <w:lang w:eastAsia="pl-PL"/>
              </w:rPr>
            </w:pPr>
            <w:r w:rsidRPr="00797CE4">
              <w:rPr>
                <w:rFonts w:ascii="Arial Narrow" w:eastAsia="Times New Roman" w:hAnsi="Arial Narrow" w:cs="Times New Roman"/>
                <w:color w:val="000000"/>
                <w:sz w:val="20"/>
                <w:szCs w:val="20"/>
                <w:lang w:eastAsia="pl-PL"/>
              </w:rPr>
              <w:t>27,5</w:t>
            </w:r>
          </w:p>
        </w:tc>
        <w:tc>
          <w:tcPr>
            <w:tcW w:w="1700" w:type="dxa"/>
            <w:tcBorders>
              <w:top w:val="nil"/>
              <w:left w:val="nil"/>
              <w:bottom w:val="single" w:sz="4" w:space="0" w:color="auto"/>
              <w:right w:val="single" w:sz="8" w:space="0" w:color="auto"/>
            </w:tcBorders>
            <w:shd w:val="clear" w:color="auto" w:fill="auto"/>
            <w:noWrap/>
            <w:vAlign w:val="bottom"/>
            <w:hideMark/>
          </w:tcPr>
          <w:p w14:paraId="53E609FD" w14:textId="77777777" w:rsidR="00423056" w:rsidRPr="00797CE4" w:rsidRDefault="00423056" w:rsidP="003E2E3C">
            <w:pPr>
              <w:spacing w:after="0" w:line="240" w:lineRule="auto"/>
              <w:jc w:val="right"/>
              <w:rPr>
                <w:rFonts w:ascii="Arial Narrow" w:eastAsia="Times New Roman" w:hAnsi="Arial Narrow" w:cs="Times New Roman"/>
                <w:color w:val="000000"/>
                <w:sz w:val="20"/>
                <w:szCs w:val="20"/>
                <w:lang w:eastAsia="pl-PL"/>
              </w:rPr>
            </w:pPr>
            <w:r w:rsidRPr="00797CE4">
              <w:rPr>
                <w:rFonts w:ascii="Arial Narrow" w:eastAsia="Times New Roman" w:hAnsi="Arial Narrow" w:cs="Times New Roman"/>
                <w:color w:val="000000"/>
                <w:sz w:val="20"/>
                <w:szCs w:val="20"/>
                <w:lang w:eastAsia="pl-PL"/>
              </w:rPr>
              <w:t>4018,11</w:t>
            </w:r>
          </w:p>
        </w:tc>
        <w:tc>
          <w:tcPr>
            <w:tcW w:w="1700" w:type="dxa"/>
            <w:tcBorders>
              <w:top w:val="nil"/>
              <w:left w:val="single" w:sz="4" w:space="0" w:color="auto"/>
              <w:bottom w:val="single" w:sz="4" w:space="0" w:color="auto"/>
              <w:right w:val="single" w:sz="8" w:space="0" w:color="auto"/>
            </w:tcBorders>
            <w:shd w:val="clear" w:color="auto" w:fill="auto"/>
            <w:noWrap/>
            <w:vAlign w:val="bottom"/>
            <w:hideMark/>
          </w:tcPr>
          <w:p w14:paraId="3B1A206D" w14:textId="77777777" w:rsidR="00423056" w:rsidRPr="00797CE4" w:rsidRDefault="00423056" w:rsidP="003E2E3C">
            <w:pPr>
              <w:spacing w:after="0" w:line="240" w:lineRule="auto"/>
              <w:jc w:val="right"/>
              <w:rPr>
                <w:rFonts w:ascii="Arial Narrow" w:eastAsia="Times New Roman" w:hAnsi="Arial Narrow" w:cs="Times New Roman"/>
                <w:color w:val="000000"/>
                <w:sz w:val="20"/>
                <w:szCs w:val="20"/>
                <w:lang w:eastAsia="pl-PL"/>
              </w:rPr>
            </w:pPr>
            <w:r w:rsidRPr="00797CE4">
              <w:rPr>
                <w:rFonts w:ascii="Arial Narrow" w:eastAsia="Times New Roman" w:hAnsi="Arial Narrow" w:cs="Times New Roman"/>
                <w:color w:val="000000"/>
                <w:sz w:val="20"/>
                <w:szCs w:val="20"/>
                <w:lang w:eastAsia="pl-PL"/>
              </w:rPr>
              <w:t>10954,39</w:t>
            </w:r>
          </w:p>
        </w:tc>
      </w:tr>
      <w:tr w:rsidR="00423056" w:rsidRPr="00797CE4" w14:paraId="09C07BBB" w14:textId="77777777" w:rsidTr="003E2E3C">
        <w:trPr>
          <w:trHeight w:val="288"/>
        </w:trPr>
        <w:tc>
          <w:tcPr>
            <w:tcW w:w="2040" w:type="dxa"/>
            <w:tcBorders>
              <w:top w:val="nil"/>
              <w:left w:val="single" w:sz="4" w:space="0" w:color="auto"/>
              <w:bottom w:val="single" w:sz="4" w:space="0" w:color="auto"/>
              <w:right w:val="single" w:sz="4" w:space="0" w:color="auto"/>
            </w:tcBorders>
            <w:shd w:val="clear" w:color="auto" w:fill="auto"/>
            <w:noWrap/>
            <w:hideMark/>
          </w:tcPr>
          <w:p w14:paraId="5BE5E112" w14:textId="77777777" w:rsidR="00423056" w:rsidRPr="00797CE4" w:rsidRDefault="00423056" w:rsidP="003E2E3C">
            <w:pPr>
              <w:spacing w:after="0" w:line="240" w:lineRule="auto"/>
              <w:jc w:val="right"/>
              <w:rPr>
                <w:rFonts w:ascii="Arial Narrow" w:eastAsia="Times New Roman" w:hAnsi="Arial Narrow" w:cs="Times New Roman"/>
                <w:b/>
                <w:bCs/>
                <w:color w:val="000000"/>
                <w:sz w:val="20"/>
                <w:szCs w:val="20"/>
                <w:lang w:eastAsia="pl-PL"/>
              </w:rPr>
            </w:pPr>
            <w:r w:rsidRPr="00797CE4">
              <w:rPr>
                <w:rFonts w:ascii="Arial Narrow" w:eastAsia="Times New Roman" w:hAnsi="Arial Narrow" w:cs="Times New Roman"/>
                <w:b/>
                <w:bCs/>
                <w:color w:val="000000"/>
                <w:sz w:val="20"/>
                <w:szCs w:val="20"/>
                <w:lang w:eastAsia="pl-PL"/>
              </w:rPr>
              <w:t>procent</w:t>
            </w:r>
          </w:p>
        </w:tc>
        <w:tc>
          <w:tcPr>
            <w:tcW w:w="1700" w:type="dxa"/>
            <w:tcBorders>
              <w:top w:val="nil"/>
              <w:left w:val="single" w:sz="8" w:space="0" w:color="auto"/>
              <w:bottom w:val="single" w:sz="4" w:space="0" w:color="auto"/>
              <w:right w:val="single" w:sz="8" w:space="0" w:color="auto"/>
            </w:tcBorders>
            <w:shd w:val="clear" w:color="auto" w:fill="auto"/>
            <w:noWrap/>
            <w:vAlign w:val="bottom"/>
            <w:hideMark/>
          </w:tcPr>
          <w:p w14:paraId="1CF86780" w14:textId="22229587" w:rsidR="00423056" w:rsidRPr="00797CE4" w:rsidRDefault="00423056" w:rsidP="009435ED">
            <w:pPr>
              <w:spacing w:after="0" w:line="240" w:lineRule="auto"/>
              <w:jc w:val="right"/>
              <w:rPr>
                <w:rFonts w:ascii="Arial Narrow" w:eastAsia="Times New Roman" w:hAnsi="Arial Narrow" w:cs="Times New Roman"/>
                <w:color w:val="000000"/>
                <w:sz w:val="20"/>
                <w:szCs w:val="20"/>
                <w:lang w:eastAsia="pl-PL"/>
              </w:rPr>
            </w:pPr>
            <w:r w:rsidRPr="00797CE4">
              <w:rPr>
                <w:rFonts w:ascii="Arial Narrow" w:eastAsia="Times New Roman" w:hAnsi="Arial Narrow" w:cs="Times New Roman"/>
                <w:color w:val="000000"/>
                <w:sz w:val="20"/>
                <w:szCs w:val="20"/>
                <w:lang w:eastAsia="pl-PL"/>
              </w:rPr>
              <w:t> </w:t>
            </w:r>
            <w:r w:rsidR="009435ED">
              <w:rPr>
                <w:rFonts w:ascii="Arial Narrow" w:eastAsia="Times New Roman" w:hAnsi="Arial Narrow" w:cs="Times New Roman"/>
                <w:color w:val="000000"/>
                <w:sz w:val="20"/>
                <w:szCs w:val="20"/>
                <w:lang w:eastAsia="pl-PL"/>
              </w:rPr>
              <w:t>100%</w:t>
            </w:r>
          </w:p>
        </w:tc>
        <w:tc>
          <w:tcPr>
            <w:tcW w:w="1700" w:type="dxa"/>
            <w:tcBorders>
              <w:top w:val="nil"/>
              <w:left w:val="nil"/>
              <w:bottom w:val="single" w:sz="4" w:space="0" w:color="auto"/>
              <w:right w:val="single" w:sz="4" w:space="0" w:color="auto"/>
            </w:tcBorders>
            <w:shd w:val="clear" w:color="auto" w:fill="auto"/>
            <w:noWrap/>
            <w:vAlign w:val="bottom"/>
            <w:hideMark/>
          </w:tcPr>
          <w:p w14:paraId="00A76BED" w14:textId="77777777" w:rsidR="00423056" w:rsidRPr="00797CE4" w:rsidRDefault="00423056" w:rsidP="003E2E3C">
            <w:pPr>
              <w:spacing w:after="0" w:line="240" w:lineRule="auto"/>
              <w:jc w:val="right"/>
              <w:rPr>
                <w:rFonts w:ascii="Arial Narrow" w:eastAsia="Times New Roman" w:hAnsi="Arial Narrow" w:cs="Times New Roman"/>
                <w:color w:val="000000"/>
                <w:sz w:val="20"/>
                <w:szCs w:val="20"/>
                <w:lang w:eastAsia="pl-PL"/>
              </w:rPr>
            </w:pPr>
            <w:r w:rsidRPr="00797CE4">
              <w:rPr>
                <w:rFonts w:ascii="Arial Narrow" w:eastAsia="Times New Roman" w:hAnsi="Arial Narrow" w:cs="Times New Roman"/>
                <w:color w:val="000000"/>
                <w:sz w:val="20"/>
                <w:szCs w:val="20"/>
                <w:lang w:eastAsia="pl-PL"/>
              </w:rPr>
              <w:t>0,18%</w:t>
            </w:r>
          </w:p>
        </w:tc>
        <w:tc>
          <w:tcPr>
            <w:tcW w:w="1700" w:type="dxa"/>
            <w:tcBorders>
              <w:top w:val="nil"/>
              <w:left w:val="single" w:sz="8" w:space="0" w:color="auto"/>
              <w:bottom w:val="single" w:sz="4" w:space="0" w:color="auto"/>
              <w:right w:val="single" w:sz="4" w:space="0" w:color="auto"/>
            </w:tcBorders>
            <w:shd w:val="clear" w:color="auto" w:fill="auto"/>
            <w:noWrap/>
            <w:vAlign w:val="bottom"/>
            <w:hideMark/>
          </w:tcPr>
          <w:p w14:paraId="31E40F15" w14:textId="77777777" w:rsidR="00423056" w:rsidRPr="00797CE4" w:rsidRDefault="00423056" w:rsidP="003E2E3C">
            <w:pPr>
              <w:spacing w:after="0" w:line="240" w:lineRule="auto"/>
              <w:jc w:val="right"/>
              <w:rPr>
                <w:rFonts w:ascii="Arial Narrow" w:eastAsia="Times New Roman" w:hAnsi="Arial Narrow" w:cs="Times New Roman"/>
                <w:color w:val="000000"/>
                <w:sz w:val="20"/>
                <w:szCs w:val="20"/>
                <w:lang w:eastAsia="pl-PL"/>
              </w:rPr>
            </w:pPr>
            <w:r w:rsidRPr="00797CE4">
              <w:rPr>
                <w:rFonts w:ascii="Arial Narrow" w:eastAsia="Times New Roman" w:hAnsi="Arial Narrow" w:cs="Times New Roman"/>
                <w:color w:val="000000"/>
                <w:sz w:val="20"/>
                <w:szCs w:val="20"/>
                <w:lang w:eastAsia="pl-PL"/>
              </w:rPr>
              <w:t>26,8%</w:t>
            </w:r>
          </w:p>
        </w:tc>
        <w:tc>
          <w:tcPr>
            <w:tcW w:w="1700" w:type="dxa"/>
            <w:tcBorders>
              <w:top w:val="nil"/>
              <w:left w:val="single" w:sz="8" w:space="0" w:color="auto"/>
              <w:bottom w:val="single" w:sz="4" w:space="0" w:color="auto"/>
              <w:right w:val="single" w:sz="4" w:space="0" w:color="auto"/>
            </w:tcBorders>
            <w:shd w:val="clear" w:color="auto" w:fill="auto"/>
            <w:noWrap/>
            <w:vAlign w:val="bottom"/>
            <w:hideMark/>
          </w:tcPr>
          <w:p w14:paraId="15236403" w14:textId="77777777" w:rsidR="00423056" w:rsidRPr="00797CE4" w:rsidRDefault="00423056" w:rsidP="003E2E3C">
            <w:pPr>
              <w:spacing w:after="0" w:line="240" w:lineRule="auto"/>
              <w:jc w:val="right"/>
              <w:rPr>
                <w:rFonts w:ascii="Arial Narrow" w:eastAsia="Times New Roman" w:hAnsi="Arial Narrow" w:cs="Times New Roman"/>
                <w:color w:val="000000"/>
                <w:sz w:val="20"/>
                <w:szCs w:val="20"/>
                <w:lang w:eastAsia="pl-PL"/>
              </w:rPr>
            </w:pPr>
            <w:r w:rsidRPr="00797CE4">
              <w:rPr>
                <w:rFonts w:ascii="Arial Narrow" w:eastAsia="Times New Roman" w:hAnsi="Arial Narrow" w:cs="Times New Roman"/>
                <w:color w:val="000000"/>
                <w:sz w:val="20"/>
                <w:szCs w:val="20"/>
                <w:lang w:eastAsia="pl-PL"/>
              </w:rPr>
              <w:t>73,0%</w:t>
            </w:r>
          </w:p>
        </w:tc>
      </w:tr>
    </w:tbl>
    <w:p w14:paraId="38576C58" w14:textId="77777777" w:rsidR="00423056" w:rsidRDefault="00423056" w:rsidP="00423056">
      <w:pPr>
        <w:ind w:firstLine="360"/>
        <w:jc w:val="both"/>
        <w:rPr>
          <w:rFonts w:ascii="Arial Narrow" w:eastAsia="Calibri" w:hAnsi="Arial Narrow" w:cs="Times New Roman"/>
        </w:rPr>
      </w:pPr>
    </w:p>
    <w:p w14:paraId="0CE43F08" w14:textId="77777777" w:rsidR="00423056" w:rsidRPr="00B64EEE" w:rsidRDefault="00423056" w:rsidP="002B2A1F">
      <w:pPr>
        <w:pStyle w:val="Nagwek2"/>
        <w:numPr>
          <w:ilvl w:val="1"/>
          <w:numId w:val="16"/>
        </w:numPr>
        <w:ind w:left="784" w:hanging="434"/>
        <w:rPr>
          <w:rFonts w:ascii="Arial Narrow" w:hAnsi="Arial Narrow"/>
          <w:color w:val="000000" w:themeColor="text1"/>
          <w:sz w:val="22"/>
          <w:szCs w:val="22"/>
        </w:rPr>
      </w:pPr>
      <w:bookmarkStart w:id="29" w:name="_Toc38614507"/>
      <w:bookmarkStart w:id="30" w:name="_Toc54267134"/>
      <w:r>
        <w:rPr>
          <w:rFonts w:ascii="Arial Narrow" w:hAnsi="Arial Narrow"/>
          <w:color w:val="000000" w:themeColor="text1"/>
          <w:sz w:val="22"/>
          <w:szCs w:val="22"/>
        </w:rPr>
        <w:t>Opis istniejących obiektów budowlanych</w:t>
      </w:r>
      <w:bookmarkEnd w:id="29"/>
      <w:bookmarkEnd w:id="30"/>
    </w:p>
    <w:p w14:paraId="2B52C39D" w14:textId="64B83027" w:rsidR="00423056" w:rsidRDefault="00423056" w:rsidP="00423056">
      <w:pPr>
        <w:ind w:firstLine="360"/>
        <w:jc w:val="both"/>
        <w:rPr>
          <w:rFonts w:ascii="Arial Narrow" w:eastAsia="Calibri" w:hAnsi="Arial Narrow" w:cs="Times New Roman"/>
        </w:rPr>
      </w:pPr>
      <w:r w:rsidRPr="00E47DF9">
        <w:rPr>
          <w:rFonts w:ascii="Arial Narrow" w:eastAsia="Calibri" w:hAnsi="Arial Narrow" w:cs="Times New Roman"/>
        </w:rPr>
        <w:t xml:space="preserve">Na terenie objętym zagospodarowaniem </w:t>
      </w:r>
      <w:r w:rsidR="000D3E62">
        <w:rPr>
          <w:rFonts w:ascii="Arial Narrow" w:eastAsia="Calibri" w:hAnsi="Arial Narrow" w:cs="Times New Roman"/>
        </w:rPr>
        <w:t>nie występują żadne obiekty budowlane</w:t>
      </w:r>
      <w:r w:rsidRPr="00E47DF9">
        <w:rPr>
          <w:rFonts w:ascii="Arial Narrow" w:eastAsia="Calibri" w:hAnsi="Arial Narrow" w:cs="Times New Roman"/>
        </w:rPr>
        <w:t>.</w:t>
      </w:r>
      <w:r>
        <w:rPr>
          <w:rFonts w:ascii="Arial Narrow" w:eastAsia="Calibri" w:hAnsi="Arial Narrow" w:cs="Times New Roman"/>
        </w:rPr>
        <w:t xml:space="preserve"> </w:t>
      </w:r>
    </w:p>
    <w:p w14:paraId="2127303C" w14:textId="77777777" w:rsidR="00423056" w:rsidRPr="00E47DF9" w:rsidRDefault="00423056" w:rsidP="002B2A1F">
      <w:pPr>
        <w:pStyle w:val="Nagwek2"/>
        <w:numPr>
          <w:ilvl w:val="1"/>
          <w:numId w:val="16"/>
        </w:numPr>
        <w:ind w:left="784" w:hanging="434"/>
        <w:rPr>
          <w:rFonts w:ascii="Arial Narrow" w:hAnsi="Arial Narrow"/>
          <w:color w:val="000000" w:themeColor="text1"/>
          <w:sz w:val="22"/>
          <w:szCs w:val="22"/>
        </w:rPr>
      </w:pPr>
      <w:bookmarkStart w:id="31" w:name="_Toc38614508"/>
      <w:bookmarkStart w:id="32" w:name="_Toc54267135"/>
      <w:r>
        <w:rPr>
          <w:rFonts w:ascii="Arial Narrow" w:hAnsi="Arial Narrow"/>
          <w:color w:val="000000" w:themeColor="text1"/>
          <w:sz w:val="22"/>
          <w:szCs w:val="22"/>
        </w:rPr>
        <w:t>Mała architektura</w:t>
      </w:r>
      <w:bookmarkEnd w:id="31"/>
      <w:bookmarkEnd w:id="32"/>
    </w:p>
    <w:p w14:paraId="77722B3C" w14:textId="77777777" w:rsidR="00423056" w:rsidRPr="00800CFC" w:rsidRDefault="00423056" w:rsidP="00423056">
      <w:pPr>
        <w:ind w:firstLine="360"/>
        <w:rPr>
          <w:rFonts w:ascii="Arial Narrow" w:hAnsi="Arial Narrow"/>
        </w:rPr>
      </w:pPr>
      <w:r w:rsidRPr="00800CFC">
        <w:rPr>
          <w:rFonts w:ascii="Arial Narrow" w:hAnsi="Arial Narrow"/>
        </w:rPr>
        <w:t xml:space="preserve">Na terenie objętym opracowaniem nie znajdują się elementy małej architektury. </w:t>
      </w:r>
    </w:p>
    <w:p w14:paraId="71F19AE6" w14:textId="77777777" w:rsidR="00423056" w:rsidRPr="00E47DF9" w:rsidRDefault="00423056" w:rsidP="002B2A1F">
      <w:pPr>
        <w:pStyle w:val="Nagwek2"/>
        <w:numPr>
          <w:ilvl w:val="1"/>
          <w:numId w:val="16"/>
        </w:numPr>
        <w:ind w:left="784" w:hanging="434"/>
        <w:rPr>
          <w:rFonts w:ascii="Arial Narrow" w:hAnsi="Arial Narrow"/>
          <w:color w:val="000000" w:themeColor="text1"/>
          <w:sz w:val="22"/>
          <w:szCs w:val="22"/>
        </w:rPr>
      </w:pPr>
      <w:bookmarkStart w:id="33" w:name="_Toc38614509"/>
      <w:bookmarkStart w:id="34" w:name="_Toc54267136"/>
      <w:r>
        <w:rPr>
          <w:rFonts w:ascii="Arial Narrow" w:hAnsi="Arial Narrow"/>
          <w:color w:val="000000" w:themeColor="text1"/>
          <w:sz w:val="22"/>
          <w:szCs w:val="22"/>
        </w:rPr>
        <w:t>Przyłącza i sieci</w:t>
      </w:r>
      <w:bookmarkEnd w:id="33"/>
      <w:bookmarkEnd w:id="34"/>
    </w:p>
    <w:p w14:paraId="5CD05E5E" w14:textId="77777777" w:rsidR="00423056" w:rsidRPr="00800CFC" w:rsidRDefault="00423056" w:rsidP="00423056">
      <w:pPr>
        <w:ind w:firstLine="360"/>
        <w:jc w:val="both"/>
        <w:rPr>
          <w:rFonts w:ascii="Arial Narrow" w:hAnsi="Arial Narrow"/>
        </w:rPr>
      </w:pPr>
      <w:r w:rsidRPr="00800CFC">
        <w:rPr>
          <w:rFonts w:ascii="Arial Narrow" w:hAnsi="Arial Narrow"/>
        </w:rPr>
        <w:t xml:space="preserve">Istniejący </w:t>
      </w:r>
      <w:r>
        <w:rPr>
          <w:rFonts w:ascii="Arial Narrow" w:hAnsi="Arial Narrow"/>
        </w:rPr>
        <w:t>teren</w:t>
      </w:r>
      <w:r w:rsidRPr="00800CFC">
        <w:rPr>
          <w:rFonts w:ascii="Arial Narrow" w:hAnsi="Arial Narrow"/>
        </w:rPr>
        <w:t xml:space="preserve"> posiada przyłącza elektroenergetyczne, wodociągowe, kanalizacyjne</w:t>
      </w:r>
      <w:r>
        <w:rPr>
          <w:rFonts w:ascii="Arial Narrow" w:hAnsi="Arial Narrow"/>
        </w:rPr>
        <w:t>, teletechniczne, ciepłownicze</w:t>
      </w:r>
      <w:r w:rsidRPr="00800CFC">
        <w:rPr>
          <w:rFonts w:ascii="Arial Narrow" w:hAnsi="Arial Narrow"/>
        </w:rPr>
        <w:t xml:space="preserve">.  </w:t>
      </w:r>
      <w:r>
        <w:rPr>
          <w:rFonts w:ascii="Arial Narrow" w:hAnsi="Arial Narrow"/>
        </w:rPr>
        <w:t xml:space="preserve">Na planowanym obszarze znajdują się nieczynne instalacje ciepłownicze które podlegają usunięciu, zgodnie z projektem. </w:t>
      </w:r>
    </w:p>
    <w:p w14:paraId="40C11CE2" w14:textId="77777777" w:rsidR="00423056" w:rsidRPr="00E47DF9" w:rsidRDefault="00423056" w:rsidP="002B2A1F">
      <w:pPr>
        <w:pStyle w:val="Nagwek2"/>
        <w:numPr>
          <w:ilvl w:val="1"/>
          <w:numId w:val="16"/>
        </w:numPr>
        <w:ind w:left="784" w:hanging="434"/>
        <w:rPr>
          <w:rFonts w:ascii="Arial Narrow" w:hAnsi="Arial Narrow"/>
          <w:color w:val="000000" w:themeColor="text1"/>
          <w:sz w:val="22"/>
          <w:szCs w:val="22"/>
        </w:rPr>
      </w:pPr>
      <w:bookmarkStart w:id="35" w:name="_Toc38614510"/>
      <w:bookmarkStart w:id="36" w:name="_Toc54267137"/>
      <w:r>
        <w:rPr>
          <w:rFonts w:ascii="Arial Narrow" w:hAnsi="Arial Narrow"/>
          <w:color w:val="000000" w:themeColor="text1"/>
          <w:sz w:val="22"/>
          <w:szCs w:val="22"/>
        </w:rPr>
        <w:lastRenderedPageBreak/>
        <w:t>Dostęp do drogi publicznej</w:t>
      </w:r>
      <w:bookmarkEnd w:id="35"/>
      <w:bookmarkEnd w:id="36"/>
    </w:p>
    <w:p w14:paraId="4B7DD0AF" w14:textId="77777777" w:rsidR="00423056" w:rsidRDefault="00423056" w:rsidP="00423056">
      <w:pPr>
        <w:ind w:firstLine="360"/>
        <w:jc w:val="both"/>
        <w:rPr>
          <w:rFonts w:ascii="Arial Narrow" w:eastAsia="Calibri" w:hAnsi="Arial Narrow" w:cs="Times New Roman"/>
        </w:rPr>
      </w:pPr>
      <w:r w:rsidRPr="00EA10A6">
        <w:rPr>
          <w:rFonts w:ascii="Arial Narrow" w:eastAsia="Calibri" w:hAnsi="Arial Narrow" w:cs="Times New Roman"/>
        </w:rPr>
        <w:t>Obszar objęty opracowaniem skomunikowany jest poprzez wewnętrzne drogi z ulicami publicznymi.</w:t>
      </w:r>
    </w:p>
    <w:p w14:paraId="34BBA776" w14:textId="77777777" w:rsidR="00423056" w:rsidRDefault="00423056" w:rsidP="00423056">
      <w:pPr>
        <w:ind w:firstLine="360"/>
        <w:jc w:val="both"/>
        <w:rPr>
          <w:rFonts w:ascii="Arial Narrow" w:eastAsia="Calibri" w:hAnsi="Arial Narrow" w:cs="Times New Roman"/>
        </w:rPr>
      </w:pPr>
      <w:r>
        <w:rPr>
          <w:noProof/>
        </w:rPr>
        <w:drawing>
          <wp:inline distT="0" distB="0" distL="0" distR="0" wp14:anchorId="322FBDDA" wp14:editId="6C9312C2">
            <wp:extent cx="5760720" cy="484632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846320"/>
                    </a:xfrm>
                    <a:prstGeom prst="rect">
                      <a:avLst/>
                    </a:prstGeom>
                  </pic:spPr>
                </pic:pic>
              </a:graphicData>
            </a:graphic>
          </wp:inline>
        </w:drawing>
      </w:r>
    </w:p>
    <w:p w14:paraId="1E142433" w14:textId="77777777" w:rsidR="00423056" w:rsidRPr="00B64EEE" w:rsidRDefault="00423056" w:rsidP="002B2A1F">
      <w:pPr>
        <w:pStyle w:val="Nagwek2"/>
        <w:numPr>
          <w:ilvl w:val="1"/>
          <w:numId w:val="16"/>
        </w:numPr>
        <w:ind w:left="784" w:hanging="434"/>
        <w:rPr>
          <w:rFonts w:ascii="Arial Narrow" w:hAnsi="Arial Narrow"/>
          <w:color w:val="000000" w:themeColor="text1"/>
          <w:sz w:val="22"/>
          <w:szCs w:val="22"/>
        </w:rPr>
      </w:pPr>
      <w:bookmarkStart w:id="37" w:name="_Toc38614511"/>
      <w:bookmarkStart w:id="38" w:name="_Toc54267138"/>
      <w:r>
        <w:rPr>
          <w:rFonts w:ascii="Arial Narrow" w:hAnsi="Arial Narrow"/>
          <w:color w:val="000000" w:themeColor="text1"/>
          <w:sz w:val="22"/>
          <w:szCs w:val="22"/>
        </w:rPr>
        <w:t>Projektowane zmiany</w:t>
      </w:r>
      <w:bookmarkEnd w:id="37"/>
      <w:bookmarkEnd w:id="38"/>
    </w:p>
    <w:p w14:paraId="4F16550C" w14:textId="091C2AED" w:rsidR="00C8199B" w:rsidRDefault="00C8199B" w:rsidP="00423056">
      <w:pPr>
        <w:ind w:firstLine="360"/>
        <w:jc w:val="both"/>
        <w:rPr>
          <w:rFonts w:ascii="Arial Narrow" w:hAnsi="Arial Narrow"/>
        </w:rPr>
      </w:pPr>
      <w:r>
        <w:rPr>
          <w:rFonts w:ascii="Arial Narrow" w:hAnsi="Arial Narrow"/>
        </w:rPr>
        <w:t>Inwestycja przewiduje nowe zagospodarowanie terenu w obszarze oznaczonym na Projekcie Zagospodarowania Terenu.</w:t>
      </w:r>
      <w:r w:rsidR="00317737">
        <w:rPr>
          <w:rFonts w:ascii="Arial Narrow" w:hAnsi="Arial Narrow"/>
        </w:rPr>
        <w:t xml:space="preserve"> </w:t>
      </w:r>
      <w:r>
        <w:rPr>
          <w:rFonts w:ascii="Arial Narrow" w:hAnsi="Arial Narrow"/>
        </w:rPr>
        <w:t xml:space="preserve">Prace związane z terenem polegają na wykonaniu nowej aranżacji terenów zielonych – zgodnie z projektem szczegółowym, sporządzonym przez architekta krajobrazu. Przewidziane są nowe utwardzenia, opracowane przez projektanta drogowego w postaci szczegółowych rysunków oraz opisu. Wszystkie przyłącza oraz nowoprojektowane </w:t>
      </w:r>
      <w:r w:rsidR="000D3E62">
        <w:rPr>
          <w:rFonts w:ascii="Arial Narrow" w:hAnsi="Arial Narrow"/>
        </w:rPr>
        <w:t xml:space="preserve">instalacje </w:t>
      </w:r>
      <w:r>
        <w:rPr>
          <w:rFonts w:ascii="Arial Narrow" w:hAnsi="Arial Narrow"/>
        </w:rPr>
        <w:t xml:space="preserve">podziemne zostały opisane szczegółowo w projektach branżowych oraz na rysunku PZT. </w:t>
      </w:r>
      <w:r w:rsidR="00317737">
        <w:rPr>
          <w:rFonts w:ascii="Arial Narrow" w:hAnsi="Arial Narrow"/>
        </w:rPr>
        <w:t>Teren zostanie uzupełniony o oświetlenie oraz elementy małej architektury.</w:t>
      </w:r>
    </w:p>
    <w:p w14:paraId="4FF9279F" w14:textId="77777777" w:rsidR="00423056" w:rsidRPr="00C159B6" w:rsidRDefault="00423056" w:rsidP="002B2A1F">
      <w:pPr>
        <w:keepNext/>
        <w:keepLines/>
        <w:numPr>
          <w:ilvl w:val="0"/>
          <w:numId w:val="16"/>
        </w:numPr>
        <w:spacing w:before="360" w:after="120"/>
        <w:outlineLvl w:val="0"/>
        <w:rPr>
          <w:rFonts w:ascii="Arial Narrow" w:eastAsia="Times New Roman" w:hAnsi="Arial Narrow" w:cs="Calibri"/>
          <w:b/>
          <w:bCs/>
          <w:color w:val="000000"/>
        </w:rPr>
      </w:pPr>
      <w:bookmarkStart w:id="39" w:name="_Toc38614512"/>
      <w:bookmarkStart w:id="40" w:name="_Toc54267139"/>
      <w:r>
        <w:rPr>
          <w:rFonts w:ascii="Arial Narrow" w:eastAsia="Times New Roman" w:hAnsi="Arial Narrow" w:cs="Calibri"/>
          <w:b/>
          <w:bCs/>
          <w:color w:val="000000"/>
        </w:rPr>
        <w:t>PROJEKT ZAGOSPODAROWANIA, PRZEZNACZENIE I PROGRAM UŻYTKOWY TERENU ORAZ OBIEKTU</w:t>
      </w:r>
      <w:bookmarkEnd w:id="39"/>
      <w:bookmarkEnd w:id="40"/>
    </w:p>
    <w:p w14:paraId="2471CC2A" w14:textId="77777777" w:rsidR="00423056" w:rsidRDefault="00423056" w:rsidP="002B2A1F">
      <w:pPr>
        <w:pStyle w:val="Nagwek2"/>
        <w:numPr>
          <w:ilvl w:val="1"/>
          <w:numId w:val="16"/>
        </w:numPr>
        <w:ind w:left="784" w:hanging="434"/>
        <w:rPr>
          <w:rFonts w:ascii="Arial Narrow" w:hAnsi="Arial Narrow"/>
          <w:color w:val="000000" w:themeColor="text1"/>
          <w:sz w:val="22"/>
          <w:szCs w:val="22"/>
        </w:rPr>
      </w:pPr>
      <w:bookmarkStart w:id="41" w:name="_Toc38614513"/>
      <w:bookmarkStart w:id="42" w:name="_Toc54267140"/>
      <w:r>
        <w:rPr>
          <w:rFonts w:ascii="Arial Narrow" w:hAnsi="Arial Narrow"/>
          <w:color w:val="000000" w:themeColor="text1"/>
          <w:sz w:val="22"/>
          <w:szCs w:val="22"/>
        </w:rPr>
        <w:t>Przeznaczenie obiektu</w:t>
      </w:r>
      <w:bookmarkEnd w:id="41"/>
      <w:bookmarkEnd w:id="42"/>
    </w:p>
    <w:p w14:paraId="3CB23316" w14:textId="6E3FF36E" w:rsidR="00423056" w:rsidRPr="004B2F5E" w:rsidRDefault="00317737" w:rsidP="00423056">
      <w:pPr>
        <w:ind w:firstLine="350"/>
        <w:jc w:val="both"/>
      </w:pPr>
      <w:r>
        <w:rPr>
          <w:rFonts w:ascii="Arial Narrow" w:eastAsia="Calibri" w:hAnsi="Arial Narrow" w:cs="Times New Roman"/>
        </w:rPr>
        <w:t xml:space="preserve">Na działce projektowany </w:t>
      </w:r>
      <w:r w:rsidR="000D3E62">
        <w:rPr>
          <w:rFonts w:ascii="Arial Narrow" w:eastAsia="Calibri" w:hAnsi="Arial Narrow" w:cs="Times New Roman"/>
        </w:rPr>
        <w:t xml:space="preserve">jest </w:t>
      </w:r>
      <w:r w:rsidR="000D3E62" w:rsidRPr="004B2F5E">
        <w:rPr>
          <w:rFonts w:ascii="Arial Narrow" w:eastAsia="Calibri" w:hAnsi="Arial Narrow" w:cs="Times New Roman"/>
        </w:rPr>
        <w:t>obiekt</w:t>
      </w:r>
      <w:r w:rsidR="00423056" w:rsidRPr="004B2F5E">
        <w:rPr>
          <w:rFonts w:ascii="Arial Narrow" w:eastAsia="Calibri" w:hAnsi="Arial Narrow" w:cs="Times New Roman"/>
        </w:rPr>
        <w:t xml:space="preserve"> o funkcji </w:t>
      </w:r>
      <w:proofErr w:type="spellStart"/>
      <w:r w:rsidR="00423056" w:rsidRPr="004B2F5E">
        <w:rPr>
          <w:rFonts w:ascii="Arial Narrow" w:eastAsia="Calibri" w:hAnsi="Arial Narrow" w:cs="Times New Roman"/>
        </w:rPr>
        <w:t>laboratoryjno</w:t>
      </w:r>
      <w:proofErr w:type="spellEnd"/>
      <w:r w:rsidR="00423056" w:rsidRPr="004B2F5E">
        <w:rPr>
          <w:rFonts w:ascii="Arial Narrow" w:eastAsia="Calibri" w:hAnsi="Arial Narrow" w:cs="Times New Roman"/>
        </w:rPr>
        <w:t xml:space="preserve"> – dydaktycznej związanej z Innowacyjn</w:t>
      </w:r>
      <w:r w:rsidR="00423056">
        <w:rPr>
          <w:rFonts w:ascii="Arial Narrow" w:eastAsia="Calibri" w:hAnsi="Arial Narrow" w:cs="Times New Roman"/>
        </w:rPr>
        <w:t>ym</w:t>
      </w:r>
      <w:r w:rsidR="00423056" w:rsidRPr="004B2F5E">
        <w:rPr>
          <w:rFonts w:ascii="Arial Narrow" w:eastAsia="Calibri" w:hAnsi="Arial Narrow" w:cs="Times New Roman"/>
        </w:rPr>
        <w:t xml:space="preserve"> Centrum Nauk Żywieniowych. Bryła obiektu zbudowana jest z 2 głównych form (bryła „A”, oraz bryła „B”) połączonych ze sobą przeszklonym łącznikiem nadziemnym oraz łącznikiem podziemnym</w:t>
      </w:r>
    </w:p>
    <w:p w14:paraId="1B5EA5F1" w14:textId="77777777" w:rsidR="00423056" w:rsidRDefault="00423056" w:rsidP="002B2A1F">
      <w:pPr>
        <w:pStyle w:val="Nagwek2"/>
        <w:numPr>
          <w:ilvl w:val="1"/>
          <w:numId w:val="16"/>
        </w:numPr>
        <w:ind w:left="784" w:hanging="434"/>
        <w:rPr>
          <w:rFonts w:ascii="Arial Narrow" w:hAnsi="Arial Narrow"/>
          <w:color w:val="000000" w:themeColor="text1"/>
          <w:sz w:val="22"/>
          <w:szCs w:val="22"/>
        </w:rPr>
      </w:pPr>
      <w:bookmarkStart w:id="43" w:name="_Toc38614514"/>
      <w:bookmarkStart w:id="44" w:name="_Toc54267141"/>
      <w:r>
        <w:rPr>
          <w:rFonts w:ascii="Arial Narrow" w:hAnsi="Arial Narrow"/>
          <w:color w:val="000000" w:themeColor="text1"/>
          <w:sz w:val="22"/>
          <w:szCs w:val="22"/>
        </w:rPr>
        <w:lastRenderedPageBreak/>
        <w:t>Miejsca parkingowe</w:t>
      </w:r>
      <w:bookmarkEnd w:id="43"/>
      <w:bookmarkEnd w:id="44"/>
    </w:p>
    <w:p w14:paraId="3077A7CA" w14:textId="4ED7DF28" w:rsidR="00290D4B" w:rsidRPr="00290D4B" w:rsidRDefault="00290D4B" w:rsidP="00290D4B">
      <w:pPr>
        <w:pStyle w:val="Akapitzlist"/>
        <w:ind w:left="0" w:firstLine="350"/>
        <w:rPr>
          <w:rFonts w:ascii="Arial Narrow" w:eastAsia="Calibri" w:hAnsi="Arial Narrow" w:cs="Times New Roman"/>
        </w:rPr>
      </w:pPr>
      <w:bookmarkStart w:id="45" w:name="_Toc38614515"/>
      <w:r w:rsidRPr="00290D4B">
        <w:rPr>
          <w:rFonts w:ascii="Arial Narrow" w:eastAsia="Calibri" w:hAnsi="Arial Narrow" w:cs="Times New Roman"/>
        </w:rPr>
        <w:t xml:space="preserve">Projekt nie przewiduje konieczności projektowania dodatkowych miejsc postojowych dla ww. Inwestycji, </w:t>
      </w:r>
      <w:r w:rsidR="00B938D5">
        <w:rPr>
          <w:rFonts w:ascii="Arial Narrow" w:eastAsia="Calibri" w:hAnsi="Arial Narrow" w:cs="Times New Roman"/>
        </w:rPr>
        <w:t xml:space="preserve">zgodnie z ustaleniami decyzji Zarządu Dzielnicy Ursynów Miasta Stołecznego Warszawy nr 8/CP/2020 z dn. 19.06.2020r. Zgodnie z Rozporządzeniem Ministra Infrastruktury z dn. 12.04.2002 w sprawie warunków technicznych, jakim powinny odpowiadać budynki i ich usytuowanie, przedmiotowa inwestycja posiada dostęp do istniejących miejsc postojowych (zgodnie z par 18 ust 1) znajdujących się przy istniejącym budynku nr 32 – w liczbie 106 oraz parking wzdłuż al. Rodowicza – w liczbie 88. </w:t>
      </w:r>
    </w:p>
    <w:p w14:paraId="3360732C" w14:textId="77777777" w:rsidR="00423056" w:rsidRDefault="00423056" w:rsidP="002B2A1F">
      <w:pPr>
        <w:pStyle w:val="Nagwek2"/>
        <w:numPr>
          <w:ilvl w:val="1"/>
          <w:numId w:val="16"/>
        </w:numPr>
        <w:ind w:left="784" w:hanging="434"/>
        <w:rPr>
          <w:rFonts w:ascii="Arial Narrow" w:hAnsi="Arial Narrow"/>
          <w:color w:val="000000" w:themeColor="text1"/>
          <w:sz w:val="22"/>
          <w:szCs w:val="22"/>
        </w:rPr>
      </w:pPr>
      <w:bookmarkStart w:id="46" w:name="_Toc54267142"/>
      <w:r>
        <w:rPr>
          <w:rFonts w:ascii="Arial Narrow" w:hAnsi="Arial Narrow"/>
          <w:color w:val="000000" w:themeColor="text1"/>
          <w:sz w:val="22"/>
          <w:szCs w:val="22"/>
        </w:rPr>
        <w:t>Komunikacja – utwardzenia, place</w:t>
      </w:r>
      <w:bookmarkEnd w:id="45"/>
      <w:bookmarkEnd w:id="46"/>
    </w:p>
    <w:p w14:paraId="162F311C" w14:textId="11157614" w:rsidR="00423056" w:rsidRDefault="00423056" w:rsidP="00423056">
      <w:pPr>
        <w:ind w:firstLine="350"/>
        <w:jc w:val="both"/>
      </w:pPr>
      <w:r w:rsidRPr="00E872B3">
        <w:rPr>
          <w:rFonts w:ascii="Arial Narrow" w:eastAsia="Calibri" w:hAnsi="Arial Narrow" w:cs="Times New Roman"/>
        </w:rPr>
        <w:t>Komunikacyjn</w:t>
      </w:r>
      <w:r w:rsidR="00317737">
        <w:rPr>
          <w:rFonts w:ascii="Arial Narrow" w:eastAsia="Calibri" w:hAnsi="Arial Narrow" w:cs="Times New Roman"/>
        </w:rPr>
        <w:t>i</w:t>
      </w:r>
      <w:r w:rsidRPr="00E872B3">
        <w:rPr>
          <w:rFonts w:ascii="Arial Narrow" w:eastAsia="Calibri" w:hAnsi="Arial Narrow" w:cs="Times New Roman"/>
        </w:rPr>
        <w:t xml:space="preserve">e obszar połączony z pozostałym terenem SGGW za pomocą utwardzonych ciągów pieszych, pieszo-jezdnych oraz jezdnych. Teren posiada miejsca postojowe zarówna dla aut osobowych jak i autokarów. </w:t>
      </w:r>
    </w:p>
    <w:p w14:paraId="7F5FA51E" w14:textId="77777777" w:rsidR="009E4C85" w:rsidRDefault="009E4C85" w:rsidP="00423056">
      <w:pPr>
        <w:ind w:firstLine="350"/>
        <w:jc w:val="both"/>
      </w:pPr>
    </w:p>
    <w:p w14:paraId="2B7BB5A5" w14:textId="77777777" w:rsidR="00423056" w:rsidRDefault="00423056" w:rsidP="002B2A1F">
      <w:pPr>
        <w:pStyle w:val="Nagwek2"/>
        <w:numPr>
          <w:ilvl w:val="1"/>
          <w:numId w:val="16"/>
        </w:numPr>
        <w:ind w:left="784" w:hanging="434"/>
        <w:rPr>
          <w:rFonts w:ascii="Arial Narrow" w:hAnsi="Arial Narrow"/>
          <w:color w:val="000000" w:themeColor="text1"/>
          <w:sz w:val="22"/>
          <w:szCs w:val="22"/>
        </w:rPr>
      </w:pPr>
      <w:bookmarkStart w:id="47" w:name="_Toc38614516"/>
      <w:bookmarkStart w:id="48" w:name="_Toc54267143"/>
      <w:r>
        <w:rPr>
          <w:rFonts w:ascii="Arial Narrow" w:hAnsi="Arial Narrow"/>
          <w:color w:val="000000" w:themeColor="text1"/>
          <w:sz w:val="22"/>
          <w:szCs w:val="22"/>
        </w:rPr>
        <w:t>Miejsce do gromadzenia odpadów stałych</w:t>
      </w:r>
      <w:bookmarkEnd w:id="47"/>
      <w:bookmarkEnd w:id="48"/>
    </w:p>
    <w:p w14:paraId="43F456CE" w14:textId="03BB22CA" w:rsidR="00423056" w:rsidRDefault="00423056" w:rsidP="00423056">
      <w:pPr>
        <w:ind w:firstLine="350"/>
        <w:jc w:val="both"/>
        <w:rPr>
          <w:rFonts w:ascii="Arial Narrow" w:hAnsi="Arial Narrow"/>
        </w:rPr>
      </w:pPr>
      <w:r w:rsidRPr="00554203">
        <w:rPr>
          <w:rFonts w:ascii="Arial Narrow" w:hAnsi="Arial Narrow"/>
        </w:rPr>
        <w:t xml:space="preserve">Przewidziano miejsce do gromadzenia odpadów stałych w obiekcie – wydzielone pomieszczenie, ponad to obiekt będzie korzystał z istniejącej altanki śmietnikowej znajdującej się na terenie działki oraz terenie opracowania. </w:t>
      </w:r>
    </w:p>
    <w:p w14:paraId="0FB2EAD7" w14:textId="77777777" w:rsidR="00423056" w:rsidRDefault="00423056" w:rsidP="002B2A1F">
      <w:pPr>
        <w:pStyle w:val="Nagwek2"/>
        <w:numPr>
          <w:ilvl w:val="1"/>
          <w:numId w:val="16"/>
        </w:numPr>
        <w:ind w:left="784" w:hanging="434"/>
        <w:rPr>
          <w:rFonts w:ascii="Arial Narrow" w:hAnsi="Arial Narrow"/>
          <w:color w:val="000000" w:themeColor="text1"/>
          <w:sz w:val="22"/>
          <w:szCs w:val="22"/>
        </w:rPr>
      </w:pPr>
      <w:bookmarkStart w:id="49" w:name="_Toc38614517"/>
      <w:bookmarkStart w:id="50" w:name="_Toc54267144"/>
      <w:r>
        <w:rPr>
          <w:rFonts w:ascii="Arial Narrow" w:hAnsi="Arial Narrow"/>
          <w:color w:val="000000" w:themeColor="text1"/>
          <w:sz w:val="22"/>
          <w:szCs w:val="22"/>
        </w:rPr>
        <w:t>Ogrodzenie</w:t>
      </w:r>
      <w:bookmarkEnd w:id="49"/>
      <w:bookmarkEnd w:id="50"/>
    </w:p>
    <w:p w14:paraId="5DE7F0F4" w14:textId="78507AAB" w:rsidR="00423056" w:rsidRDefault="00423056" w:rsidP="00423056">
      <w:pPr>
        <w:pStyle w:val="Akapitzlist"/>
        <w:ind w:left="360"/>
        <w:jc w:val="both"/>
        <w:rPr>
          <w:rFonts w:ascii="Arial Narrow" w:hAnsi="Arial Narrow"/>
        </w:rPr>
      </w:pPr>
      <w:r w:rsidRPr="00554203">
        <w:rPr>
          <w:rFonts w:ascii="Arial Narrow" w:hAnsi="Arial Narrow"/>
        </w:rPr>
        <w:t xml:space="preserve">Istniejące – obejmujące cały obszar kampusu, wraz z bramami wjazdowymi – nie podlega przebudowie. </w:t>
      </w:r>
    </w:p>
    <w:p w14:paraId="3F8A60A3" w14:textId="77777777" w:rsidR="00423056" w:rsidRDefault="00423056" w:rsidP="002B2A1F">
      <w:pPr>
        <w:pStyle w:val="Nagwek2"/>
        <w:numPr>
          <w:ilvl w:val="1"/>
          <w:numId w:val="16"/>
        </w:numPr>
        <w:ind w:left="784" w:hanging="434"/>
        <w:rPr>
          <w:rFonts w:ascii="Arial Narrow" w:hAnsi="Arial Narrow"/>
          <w:color w:val="000000" w:themeColor="text1"/>
          <w:sz w:val="22"/>
          <w:szCs w:val="22"/>
        </w:rPr>
      </w:pPr>
      <w:bookmarkStart w:id="51" w:name="_Toc38614519"/>
      <w:bookmarkStart w:id="52" w:name="_Toc54267145"/>
      <w:r>
        <w:rPr>
          <w:rFonts w:ascii="Arial Narrow" w:hAnsi="Arial Narrow"/>
          <w:color w:val="000000" w:themeColor="text1"/>
          <w:sz w:val="22"/>
          <w:szCs w:val="22"/>
        </w:rPr>
        <w:t>Utwardzenia projektowane</w:t>
      </w:r>
      <w:bookmarkEnd w:id="51"/>
      <w:bookmarkEnd w:id="52"/>
    </w:p>
    <w:p w14:paraId="3AAA13F3" w14:textId="0326BCD9" w:rsidR="00423056" w:rsidRPr="002504D7" w:rsidRDefault="00423056" w:rsidP="000942B9">
      <w:pPr>
        <w:pStyle w:val="Akapitzlist"/>
        <w:numPr>
          <w:ilvl w:val="2"/>
          <w:numId w:val="16"/>
        </w:numPr>
        <w:ind w:hanging="295"/>
        <w:rPr>
          <w:rFonts w:ascii="Arial Narrow" w:hAnsi="Arial Narrow"/>
        </w:rPr>
      </w:pPr>
      <w:bookmarkStart w:id="53" w:name="_Hlk38550625"/>
      <w:r w:rsidRPr="002504D7">
        <w:rPr>
          <w:rFonts w:ascii="Arial Narrow" w:hAnsi="Arial Narrow"/>
        </w:rPr>
        <w:t>Chodnik</w:t>
      </w:r>
      <w:r w:rsidR="00D91066" w:rsidRPr="002504D7">
        <w:rPr>
          <w:rFonts w:ascii="Arial Narrow" w:hAnsi="Arial Narrow"/>
        </w:rPr>
        <w:t xml:space="preserve"> przed wejściem do budynku</w:t>
      </w:r>
      <w:r w:rsidR="002504D7" w:rsidRPr="002504D7">
        <w:rPr>
          <w:rFonts w:ascii="Arial Narrow" w:hAnsi="Arial Narrow"/>
        </w:rPr>
        <w:t>,</w:t>
      </w:r>
      <w:r w:rsidR="00D91066" w:rsidRPr="002504D7">
        <w:rPr>
          <w:rFonts w:ascii="Arial Narrow" w:hAnsi="Arial Narrow"/>
        </w:rPr>
        <w:t xml:space="preserve"> od strony wschodniej</w:t>
      </w:r>
      <w:r w:rsidR="002504D7" w:rsidRPr="002504D7">
        <w:rPr>
          <w:rFonts w:ascii="Arial Narrow" w:hAnsi="Arial Narrow"/>
        </w:rPr>
        <w:t xml:space="preserve">, patio </w:t>
      </w:r>
      <w:proofErr w:type="spellStart"/>
      <w:r w:rsidR="002504D7" w:rsidRPr="002504D7">
        <w:rPr>
          <w:rFonts w:ascii="Arial Narrow" w:hAnsi="Arial Narrow"/>
        </w:rPr>
        <w:t>wewnetrzne</w:t>
      </w:r>
      <w:proofErr w:type="spellEnd"/>
      <w:r w:rsidR="00D91066" w:rsidRPr="002504D7">
        <w:rPr>
          <w:rFonts w:ascii="Arial Narrow" w:hAnsi="Arial Narrow"/>
        </w:rPr>
        <w:t xml:space="preserve"> częściowo</w:t>
      </w:r>
      <w:r w:rsidRPr="002504D7">
        <w:rPr>
          <w:rFonts w:ascii="Arial Narrow" w:hAnsi="Arial Narrow"/>
        </w:rPr>
        <w:t xml:space="preserve"> wykonan</w:t>
      </w:r>
      <w:r w:rsidR="00D91066" w:rsidRPr="002504D7">
        <w:rPr>
          <w:rFonts w:ascii="Arial Narrow" w:hAnsi="Arial Narrow"/>
        </w:rPr>
        <w:t>e</w:t>
      </w:r>
      <w:r w:rsidRPr="002504D7">
        <w:rPr>
          <w:rFonts w:ascii="Arial Narrow" w:hAnsi="Arial Narrow"/>
        </w:rPr>
        <w:t xml:space="preserve"> z </w:t>
      </w:r>
      <w:r w:rsidR="00D91066" w:rsidRPr="002504D7">
        <w:rPr>
          <w:rFonts w:ascii="Arial Narrow" w:hAnsi="Arial Narrow"/>
        </w:rPr>
        <w:t>pł</w:t>
      </w:r>
      <w:r w:rsidR="002504D7">
        <w:rPr>
          <w:rFonts w:ascii="Arial Narrow" w:hAnsi="Arial Narrow"/>
        </w:rPr>
        <w:t>yt</w:t>
      </w:r>
      <w:r w:rsidR="00D91066" w:rsidRPr="002504D7">
        <w:rPr>
          <w:rFonts w:ascii="Arial Narrow" w:hAnsi="Arial Narrow"/>
        </w:rPr>
        <w:t xml:space="preserve"> brukowych</w:t>
      </w:r>
      <w:r w:rsidRPr="002504D7">
        <w:rPr>
          <w:rFonts w:ascii="Arial Narrow" w:hAnsi="Arial Narrow"/>
        </w:rPr>
        <w:t xml:space="preserve"> gr 8cm – szczegóły w dziale drogi.</w:t>
      </w:r>
      <w:bookmarkEnd w:id="53"/>
    </w:p>
    <w:p w14:paraId="4E4B46DF" w14:textId="048F6A42" w:rsidR="00D91066" w:rsidRDefault="00212DC2" w:rsidP="00212DC2">
      <w:pPr>
        <w:jc w:val="center"/>
        <w:rPr>
          <w:rFonts w:ascii="Arial Narrow" w:hAnsi="Arial Narrow"/>
        </w:rPr>
      </w:pPr>
      <w:r>
        <w:rPr>
          <w:rFonts w:ascii="Arial Narrow" w:hAnsi="Arial Narrow"/>
        </w:rPr>
        <w:t xml:space="preserve">      </w:t>
      </w:r>
      <w:r w:rsidR="00D91066">
        <w:rPr>
          <w:noProof/>
        </w:rPr>
        <w:drawing>
          <wp:inline distT="0" distB="0" distL="0" distR="0" wp14:anchorId="1D88480F" wp14:editId="64A10D19">
            <wp:extent cx="3390728" cy="2164080"/>
            <wp:effectExtent l="0" t="0" r="635" b="7620"/>
            <wp:docPr id="85" name="Obraz 85" descr="garagem com grama - Pesquisa Google | Tijolo jardim, Jardim d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garagem com grama - Pesquisa Google | Tijolo jardim, Jardim do ..."/>
                    <pic:cNvPicPr>
                      <a:picLocks noChangeAspect="1" noChangeArrowheads="1"/>
                    </pic:cNvPicPr>
                  </pic:nvPicPr>
                  <pic:blipFill rotWithShape="1">
                    <a:blip r:embed="rId14" r:link="rId15" cstate="print">
                      <a:extLst>
                        <a:ext uri="{28A0092B-C50C-407E-A947-70E740481C1C}">
                          <a14:useLocalDpi xmlns:a14="http://schemas.microsoft.com/office/drawing/2010/main" val="0"/>
                        </a:ext>
                      </a:extLst>
                    </a:blip>
                    <a:srcRect t="17323" b="-119"/>
                    <a:stretch/>
                  </pic:blipFill>
                  <pic:spPr bwMode="auto">
                    <a:xfrm>
                      <a:off x="0" y="0"/>
                      <a:ext cx="3481086" cy="2221750"/>
                    </a:xfrm>
                    <a:prstGeom prst="rect">
                      <a:avLst/>
                    </a:prstGeom>
                    <a:noFill/>
                    <a:ln>
                      <a:noFill/>
                    </a:ln>
                    <a:extLst>
                      <a:ext uri="{53640926-AAD7-44D8-BBD7-CCE9431645EC}">
                        <a14:shadowObscured xmlns:a14="http://schemas.microsoft.com/office/drawing/2010/main"/>
                      </a:ext>
                    </a:extLst>
                  </pic:spPr>
                </pic:pic>
              </a:graphicData>
            </a:graphic>
          </wp:inline>
        </w:drawing>
      </w:r>
    </w:p>
    <w:p w14:paraId="2F003660" w14:textId="577B412F" w:rsidR="00D91066" w:rsidRDefault="00D91066" w:rsidP="002504D7">
      <w:pPr>
        <w:pStyle w:val="Akapitzlist"/>
        <w:spacing w:line="240" w:lineRule="auto"/>
        <w:ind w:left="1430"/>
        <w:rPr>
          <w:rFonts w:ascii="Arial Narrow" w:hAnsi="Arial Narrow"/>
        </w:rPr>
      </w:pPr>
      <w:r>
        <w:rPr>
          <w:rFonts w:ascii="Arial Narrow" w:hAnsi="Arial Narrow"/>
        </w:rPr>
        <w:t xml:space="preserve">Pozostałe chodniki </w:t>
      </w:r>
      <w:r w:rsidRPr="004C624B">
        <w:rPr>
          <w:rFonts w:ascii="Arial Narrow" w:hAnsi="Arial Narrow"/>
        </w:rPr>
        <w:t>wykonane z kostki brukowej gr 8cm – szczegóły w dziale drogi.</w:t>
      </w:r>
    </w:p>
    <w:p w14:paraId="7DA477DE" w14:textId="77777777" w:rsidR="002504D7" w:rsidRPr="004C624B" w:rsidRDefault="002504D7" w:rsidP="002504D7">
      <w:pPr>
        <w:pStyle w:val="Akapitzlist"/>
        <w:spacing w:line="240" w:lineRule="auto"/>
        <w:ind w:left="1430"/>
        <w:rPr>
          <w:rFonts w:ascii="Arial Narrow" w:hAnsi="Arial Narrow"/>
        </w:rPr>
      </w:pPr>
    </w:p>
    <w:p w14:paraId="159112C0" w14:textId="11806435" w:rsidR="00423056" w:rsidRDefault="00423056" w:rsidP="002504D7">
      <w:pPr>
        <w:pStyle w:val="Akapitzlist"/>
        <w:numPr>
          <w:ilvl w:val="2"/>
          <w:numId w:val="16"/>
        </w:numPr>
        <w:spacing w:line="240" w:lineRule="auto"/>
        <w:ind w:hanging="295"/>
        <w:rPr>
          <w:rFonts w:ascii="Arial Narrow" w:hAnsi="Arial Narrow"/>
        </w:rPr>
      </w:pPr>
      <w:r>
        <w:rPr>
          <w:rFonts w:ascii="Arial Narrow" w:hAnsi="Arial Narrow"/>
        </w:rPr>
        <w:t>Ciągi jezdne</w:t>
      </w:r>
      <w:r w:rsidRPr="004C624B">
        <w:rPr>
          <w:rFonts w:ascii="Arial Narrow" w:hAnsi="Arial Narrow"/>
        </w:rPr>
        <w:t xml:space="preserve"> wykonane z </w:t>
      </w:r>
      <w:r w:rsidR="002504D7">
        <w:rPr>
          <w:rFonts w:ascii="Arial Narrow" w:hAnsi="Arial Narrow"/>
        </w:rPr>
        <w:t>płyt ażurowych</w:t>
      </w:r>
      <w:r w:rsidRPr="004C624B">
        <w:rPr>
          <w:rFonts w:ascii="Arial Narrow" w:hAnsi="Arial Narrow"/>
        </w:rPr>
        <w:t xml:space="preserve"> </w:t>
      </w:r>
      <w:r w:rsidR="002504D7">
        <w:rPr>
          <w:rFonts w:ascii="Arial Narrow" w:hAnsi="Arial Narrow"/>
        </w:rPr>
        <w:t>umożliwiających retencję wód opadowych oraz naturalna wegetację roślin (trawa)</w:t>
      </w:r>
      <w:r w:rsidRPr="004C624B">
        <w:rPr>
          <w:rFonts w:ascii="Arial Narrow" w:hAnsi="Arial Narrow"/>
        </w:rPr>
        <w:t>.</w:t>
      </w:r>
    </w:p>
    <w:p w14:paraId="0590FCDB" w14:textId="77777777" w:rsidR="00BB131F" w:rsidRPr="004C624B" w:rsidRDefault="00BB131F" w:rsidP="00BB131F">
      <w:pPr>
        <w:pStyle w:val="Akapitzlist"/>
        <w:spacing w:line="240" w:lineRule="auto"/>
        <w:ind w:left="1004"/>
        <w:rPr>
          <w:rFonts w:ascii="Arial Narrow" w:hAnsi="Arial Narrow"/>
        </w:rPr>
      </w:pPr>
    </w:p>
    <w:p w14:paraId="79890B2A" w14:textId="2641087F" w:rsidR="00423056" w:rsidRDefault="002504D7" w:rsidP="00423056">
      <w:pPr>
        <w:ind w:left="350"/>
        <w:jc w:val="center"/>
      </w:pPr>
      <w:r>
        <w:rPr>
          <w:noProof/>
        </w:rPr>
        <w:lastRenderedPageBreak/>
        <w:drawing>
          <wp:inline distT="0" distB="0" distL="0" distR="0" wp14:anchorId="4C380AB2" wp14:editId="3208B3E7">
            <wp:extent cx="4019550" cy="1714500"/>
            <wp:effectExtent l="0" t="0" r="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26185" cy="1717330"/>
                    </a:xfrm>
                    <a:prstGeom prst="rect">
                      <a:avLst/>
                    </a:prstGeom>
                  </pic:spPr>
                </pic:pic>
              </a:graphicData>
            </a:graphic>
          </wp:inline>
        </w:drawing>
      </w:r>
    </w:p>
    <w:p w14:paraId="27EFA6B0" w14:textId="77777777" w:rsidR="00BB131F" w:rsidRDefault="00BB131F" w:rsidP="00BB131F">
      <w:pPr>
        <w:ind w:left="350"/>
      </w:pPr>
    </w:p>
    <w:p w14:paraId="197E4C09" w14:textId="77777777" w:rsidR="00423056" w:rsidRPr="004C624B" w:rsidRDefault="00423056" w:rsidP="002B2A1F">
      <w:pPr>
        <w:pStyle w:val="Akapitzlist"/>
        <w:numPr>
          <w:ilvl w:val="2"/>
          <w:numId w:val="16"/>
        </w:numPr>
        <w:ind w:hanging="295"/>
        <w:rPr>
          <w:rFonts w:ascii="Arial Narrow" w:hAnsi="Arial Narrow"/>
        </w:rPr>
      </w:pPr>
      <w:r>
        <w:rPr>
          <w:rFonts w:ascii="Arial Narrow" w:hAnsi="Arial Narrow"/>
        </w:rPr>
        <w:t>Ciągi jezdne na kracie ażurowej</w:t>
      </w:r>
      <w:r w:rsidRPr="004C624B">
        <w:rPr>
          <w:rFonts w:ascii="Arial Narrow" w:hAnsi="Arial Narrow"/>
        </w:rPr>
        <w:t xml:space="preserve"> – szczegóły w dziale drogi.</w:t>
      </w:r>
    </w:p>
    <w:p w14:paraId="335C648A" w14:textId="77777777" w:rsidR="002504D7" w:rsidRDefault="002504D7" w:rsidP="00423056">
      <w:pPr>
        <w:ind w:left="350"/>
        <w:jc w:val="center"/>
        <w:rPr>
          <w:noProof/>
        </w:rPr>
      </w:pPr>
    </w:p>
    <w:p w14:paraId="1D37BFD3" w14:textId="763B7565" w:rsidR="00423056" w:rsidRDefault="002504D7" w:rsidP="00423056">
      <w:pPr>
        <w:ind w:left="350"/>
        <w:jc w:val="center"/>
      </w:pPr>
      <w:r>
        <w:rPr>
          <w:noProof/>
        </w:rPr>
        <w:drawing>
          <wp:inline distT="0" distB="0" distL="0" distR="0" wp14:anchorId="42DE8C41" wp14:editId="0003CE10">
            <wp:extent cx="4259580" cy="1704975"/>
            <wp:effectExtent l="0" t="0" r="7620" b="9525"/>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7040" r="3520"/>
                    <a:stretch/>
                  </pic:blipFill>
                  <pic:spPr bwMode="auto">
                    <a:xfrm>
                      <a:off x="0" y="0"/>
                      <a:ext cx="4259580" cy="1704975"/>
                    </a:xfrm>
                    <a:prstGeom prst="rect">
                      <a:avLst/>
                    </a:prstGeom>
                    <a:ln>
                      <a:noFill/>
                    </a:ln>
                    <a:extLst>
                      <a:ext uri="{53640926-AAD7-44D8-BBD7-CCE9431645EC}">
                        <a14:shadowObscured xmlns:a14="http://schemas.microsoft.com/office/drawing/2010/main"/>
                      </a:ext>
                    </a:extLst>
                  </pic:spPr>
                </pic:pic>
              </a:graphicData>
            </a:graphic>
          </wp:inline>
        </w:drawing>
      </w:r>
    </w:p>
    <w:p w14:paraId="62139DAC" w14:textId="77777777" w:rsidR="0099195A" w:rsidRDefault="0099195A" w:rsidP="00423056">
      <w:pPr>
        <w:ind w:left="350"/>
        <w:jc w:val="center"/>
      </w:pPr>
    </w:p>
    <w:p w14:paraId="7EC6D139" w14:textId="717780BB" w:rsidR="00423056" w:rsidRPr="004C624B" w:rsidRDefault="00423056" w:rsidP="002B2A1F">
      <w:pPr>
        <w:pStyle w:val="Akapitzlist"/>
        <w:numPr>
          <w:ilvl w:val="2"/>
          <w:numId w:val="16"/>
        </w:numPr>
        <w:ind w:hanging="295"/>
        <w:rPr>
          <w:rFonts w:ascii="Arial Narrow" w:hAnsi="Arial Narrow"/>
        </w:rPr>
      </w:pPr>
      <w:r>
        <w:rPr>
          <w:rFonts w:ascii="Arial Narrow" w:hAnsi="Arial Narrow"/>
        </w:rPr>
        <w:t xml:space="preserve">Opaski wokół obiektu – </w:t>
      </w:r>
      <w:r w:rsidR="00CC6C89">
        <w:rPr>
          <w:rFonts w:ascii="Arial Narrow" w:hAnsi="Arial Narrow"/>
        </w:rPr>
        <w:t xml:space="preserve">opaska </w:t>
      </w:r>
      <w:r w:rsidR="002504D7">
        <w:rPr>
          <w:rFonts w:ascii="Arial Narrow" w:hAnsi="Arial Narrow"/>
        </w:rPr>
        <w:t xml:space="preserve">żwirowa </w:t>
      </w:r>
      <w:r w:rsidR="002504D7" w:rsidRPr="004C624B">
        <w:rPr>
          <w:rFonts w:ascii="Arial Narrow" w:hAnsi="Arial Narrow"/>
        </w:rPr>
        <w:t>–</w:t>
      </w:r>
      <w:r w:rsidRPr="004C624B">
        <w:rPr>
          <w:rFonts w:ascii="Arial Narrow" w:hAnsi="Arial Narrow"/>
        </w:rPr>
        <w:t xml:space="preserve"> szczegóły w dziale drogi.</w:t>
      </w:r>
    </w:p>
    <w:p w14:paraId="2C55742A" w14:textId="20C8F9E2" w:rsidR="00423056" w:rsidRDefault="002504D7" w:rsidP="00423056">
      <w:pPr>
        <w:ind w:left="350"/>
        <w:jc w:val="center"/>
      </w:pPr>
      <w:r>
        <w:rPr>
          <w:noProof/>
        </w:rPr>
        <w:drawing>
          <wp:inline distT="0" distB="0" distL="0" distR="0" wp14:anchorId="646D80CF" wp14:editId="57F372F8">
            <wp:extent cx="3057525" cy="1743075"/>
            <wp:effectExtent l="0" t="0" r="9525" b="9525"/>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57525" cy="1743075"/>
                    </a:xfrm>
                    <a:prstGeom prst="rect">
                      <a:avLst/>
                    </a:prstGeom>
                  </pic:spPr>
                </pic:pic>
              </a:graphicData>
            </a:graphic>
          </wp:inline>
        </w:drawing>
      </w:r>
    </w:p>
    <w:p w14:paraId="59271556" w14:textId="2E0CE746" w:rsidR="0099195A" w:rsidRDefault="0099195A" w:rsidP="00423056">
      <w:pPr>
        <w:ind w:left="350"/>
        <w:jc w:val="center"/>
      </w:pPr>
    </w:p>
    <w:p w14:paraId="40113BC0" w14:textId="702E0DFD" w:rsidR="0099195A" w:rsidRDefault="0099195A" w:rsidP="00423056">
      <w:pPr>
        <w:ind w:left="350"/>
        <w:jc w:val="center"/>
      </w:pPr>
    </w:p>
    <w:p w14:paraId="31DB8990" w14:textId="77777777" w:rsidR="0099195A" w:rsidRDefault="0099195A" w:rsidP="00423056">
      <w:pPr>
        <w:ind w:left="350"/>
        <w:jc w:val="center"/>
      </w:pPr>
    </w:p>
    <w:p w14:paraId="3890D9C2" w14:textId="77777777" w:rsidR="00423056" w:rsidRDefault="00423056" w:rsidP="002B2A1F">
      <w:pPr>
        <w:pStyle w:val="Nagwek2"/>
        <w:numPr>
          <w:ilvl w:val="1"/>
          <w:numId w:val="16"/>
        </w:numPr>
        <w:ind w:left="784" w:hanging="434"/>
        <w:rPr>
          <w:rFonts w:ascii="Arial Narrow" w:hAnsi="Arial Narrow"/>
          <w:color w:val="000000" w:themeColor="text1"/>
          <w:sz w:val="22"/>
          <w:szCs w:val="22"/>
        </w:rPr>
      </w:pPr>
      <w:bookmarkStart w:id="54" w:name="_Toc38614520"/>
      <w:bookmarkStart w:id="55" w:name="_Toc54267146"/>
      <w:r>
        <w:rPr>
          <w:rFonts w:ascii="Arial Narrow" w:hAnsi="Arial Narrow"/>
          <w:color w:val="000000" w:themeColor="text1"/>
          <w:sz w:val="22"/>
          <w:szCs w:val="22"/>
        </w:rPr>
        <w:lastRenderedPageBreak/>
        <w:t>Zieleń</w:t>
      </w:r>
      <w:bookmarkEnd w:id="54"/>
      <w:bookmarkEnd w:id="55"/>
    </w:p>
    <w:p w14:paraId="093EAF80" w14:textId="2BB311CE" w:rsidR="00B17D73" w:rsidRDefault="00423056" w:rsidP="00B17D73">
      <w:pPr>
        <w:ind w:firstLine="350"/>
        <w:jc w:val="both"/>
        <w:rPr>
          <w:rFonts w:ascii="Arial Narrow" w:hAnsi="Arial Narrow"/>
        </w:rPr>
      </w:pPr>
      <w:r w:rsidRPr="00591D38">
        <w:rPr>
          <w:rFonts w:ascii="Arial Narrow" w:hAnsi="Arial Narrow"/>
        </w:rPr>
        <w:t>Projektuje się zieleń urządzoną na terenie objętym opracowaniem – więcej w dziale dotyczącym Architektury Krajobrazu</w:t>
      </w:r>
      <w:r>
        <w:rPr>
          <w:rFonts w:ascii="Arial Narrow" w:hAnsi="Arial Narrow"/>
        </w:rPr>
        <w:t>.</w:t>
      </w:r>
    </w:p>
    <w:p w14:paraId="0FBEE3F5" w14:textId="77777777" w:rsidR="0099195A" w:rsidRDefault="0099195A" w:rsidP="00B17D73">
      <w:pPr>
        <w:ind w:firstLine="350"/>
        <w:jc w:val="both"/>
        <w:rPr>
          <w:rFonts w:ascii="Arial Narrow" w:hAnsi="Arial Narrow"/>
        </w:rPr>
      </w:pPr>
    </w:p>
    <w:p w14:paraId="54942F4B" w14:textId="121ED70F" w:rsidR="00B17D73" w:rsidRDefault="00B17D73" w:rsidP="002B2A1F">
      <w:pPr>
        <w:pStyle w:val="Nagwek2"/>
        <w:numPr>
          <w:ilvl w:val="1"/>
          <w:numId w:val="16"/>
        </w:numPr>
        <w:ind w:left="784" w:hanging="434"/>
        <w:rPr>
          <w:rFonts w:ascii="Arial Narrow" w:hAnsi="Arial Narrow"/>
          <w:color w:val="000000" w:themeColor="text1"/>
          <w:sz w:val="22"/>
          <w:szCs w:val="22"/>
        </w:rPr>
      </w:pPr>
      <w:bookmarkStart w:id="56" w:name="_Toc54267147"/>
      <w:r>
        <w:rPr>
          <w:rFonts w:ascii="Arial Narrow" w:hAnsi="Arial Narrow"/>
          <w:color w:val="000000" w:themeColor="text1"/>
          <w:sz w:val="22"/>
          <w:szCs w:val="22"/>
        </w:rPr>
        <w:t xml:space="preserve">Zbiorniki </w:t>
      </w:r>
      <w:r w:rsidR="00CE1316">
        <w:rPr>
          <w:rFonts w:ascii="Arial Narrow" w:hAnsi="Arial Narrow"/>
          <w:color w:val="000000" w:themeColor="text1"/>
          <w:sz w:val="22"/>
          <w:szCs w:val="22"/>
        </w:rPr>
        <w:t>wodne</w:t>
      </w:r>
      <w:bookmarkEnd w:id="56"/>
    </w:p>
    <w:p w14:paraId="008E1B22" w14:textId="49B34D14" w:rsidR="00B17D73" w:rsidRDefault="00CE1316" w:rsidP="00B17D73">
      <w:pPr>
        <w:ind w:firstLine="350"/>
        <w:jc w:val="both"/>
        <w:rPr>
          <w:rFonts w:ascii="Arial Narrow" w:hAnsi="Arial Narrow"/>
        </w:rPr>
      </w:pPr>
      <w:r w:rsidRPr="009A7CDA">
        <w:rPr>
          <w:rFonts w:ascii="Arial Narrow" w:hAnsi="Arial Narrow"/>
        </w:rPr>
        <w:t xml:space="preserve">Na terenie patio planowany jest powierzchniowy zbiornik wodny z roślinnością szuwarową – opisaną oraz rozplanowana w projekcie architektury krajobrazu. Rozwiązania konstrukcyjne </w:t>
      </w:r>
      <w:r w:rsidR="00410E48" w:rsidRPr="009A7CDA">
        <w:rPr>
          <w:rFonts w:ascii="Arial Narrow" w:hAnsi="Arial Narrow"/>
        </w:rPr>
        <w:t xml:space="preserve">znajdą </w:t>
      </w:r>
      <w:r w:rsidRPr="009A7CDA">
        <w:rPr>
          <w:rFonts w:ascii="Arial Narrow" w:hAnsi="Arial Narrow"/>
        </w:rPr>
        <w:t>się w projekcie konstrukcji, natomiast system odprowadzania nadmiaru wody oraz jej recyrkulacji znajduje się w opracowaniu projektu sanitarnego</w:t>
      </w:r>
      <w:r w:rsidR="00410E48" w:rsidRPr="009A7CDA">
        <w:rPr>
          <w:rFonts w:ascii="Arial Narrow" w:hAnsi="Arial Narrow"/>
        </w:rPr>
        <w:t xml:space="preserve"> na etapie projektu Wykonawczego</w:t>
      </w:r>
      <w:r w:rsidRPr="009A7CDA">
        <w:rPr>
          <w:rFonts w:ascii="Arial Narrow" w:hAnsi="Arial Narrow"/>
        </w:rPr>
        <w:t>.</w:t>
      </w:r>
    </w:p>
    <w:p w14:paraId="7EA0D207" w14:textId="7AA6479B" w:rsidR="0099195A" w:rsidRDefault="0099195A" w:rsidP="00B17D73">
      <w:pPr>
        <w:ind w:firstLine="350"/>
        <w:jc w:val="both"/>
        <w:rPr>
          <w:rFonts w:ascii="Arial Narrow" w:hAnsi="Arial Narrow"/>
        </w:rPr>
      </w:pPr>
    </w:p>
    <w:p w14:paraId="6BA99421" w14:textId="7ECC2D33" w:rsidR="00CE1316" w:rsidRDefault="00CE1316" w:rsidP="002B2A1F">
      <w:pPr>
        <w:pStyle w:val="Nagwek2"/>
        <w:numPr>
          <w:ilvl w:val="1"/>
          <w:numId w:val="16"/>
        </w:numPr>
        <w:ind w:left="784" w:hanging="434"/>
        <w:rPr>
          <w:rFonts w:ascii="Arial Narrow" w:hAnsi="Arial Narrow"/>
          <w:color w:val="000000" w:themeColor="text1"/>
          <w:sz w:val="22"/>
          <w:szCs w:val="22"/>
        </w:rPr>
      </w:pPr>
      <w:bookmarkStart w:id="57" w:name="_Toc54267148"/>
      <w:r>
        <w:rPr>
          <w:rFonts w:ascii="Arial Narrow" w:hAnsi="Arial Narrow"/>
          <w:color w:val="000000" w:themeColor="text1"/>
          <w:sz w:val="22"/>
          <w:szCs w:val="22"/>
        </w:rPr>
        <w:t>Oświetlenie zewnętrzne</w:t>
      </w:r>
      <w:bookmarkEnd w:id="57"/>
    </w:p>
    <w:p w14:paraId="60CB126B" w14:textId="6C5F341A" w:rsidR="00CE1316" w:rsidRPr="009A7CDA" w:rsidRDefault="00CE1316" w:rsidP="00B17D73">
      <w:pPr>
        <w:ind w:firstLine="350"/>
        <w:jc w:val="both"/>
        <w:rPr>
          <w:rFonts w:ascii="Arial Narrow" w:hAnsi="Arial Narrow"/>
        </w:rPr>
      </w:pPr>
      <w:r w:rsidRPr="009A7CDA">
        <w:rPr>
          <w:rFonts w:ascii="Arial Narrow" w:hAnsi="Arial Narrow"/>
        </w:rPr>
        <w:t>Oświetlenie zewnętrzne – szczegółowy opis znajduje się w projekcie branży elektrycznej.</w:t>
      </w:r>
    </w:p>
    <w:p w14:paraId="44B77118" w14:textId="184C7D21" w:rsidR="00CE1316" w:rsidRDefault="00CE1316" w:rsidP="002B2A1F">
      <w:pPr>
        <w:pStyle w:val="Akapitzlist"/>
        <w:numPr>
          <w:ilvl w:val="2"/>
          <w:numId w:val="16"/>
        </w:numPr>
        <w:ind w:hanging="295"/>
        <w:rPr>
          <w:rFonts w:ascii="Arial Narrow" w:hAnsi="Arial Narrow"/>
        </w:rPr>
      </w:pPr>
      <w:r>
        <w:rPr>
          <w:rFonts w:ascii="Arial Narrow" w:hAnsi="Arial Narrow"/>
        </w:rPr>
        <w:t>Latarnie</w:t>
      </w:r>
    </w:p>
    <w:p w14:paraId="5B4AFF4D" w14:textId="58DB586A" w:rsidR="005076C2" w:rsidRDefault="003B4AC0" w:rsidP="005076C2">
      <w:pPr>
        <w:ind w:firstLine="350"/>
        <w:jc w:val="both"/>
        <w:rPr>
          <w:rFonts w:ascii="Arial Narrow" w:hAnsi="Arial Narrow"/>
        </w:rPr>
      </w:pPr>
      <w:r>
        <w:rPr>
          <w:rFonts w:ascii="Arial Narrow" w:hAnsi="Arial Narrow"/>
        </w:rPr>
        <w:t xml:space="preserve">Oprawa zewnętrzna do montażu na utwardzonym podłożu (beton, kostka brukowa lub fundament), wyposażona w wysokowydajne, energooszczędne źródła LED najnowszej generacji. Obudowa z wytłaczanego aluminium odpornego na korozję. Układ optyczny nie wywołujący efektu olśnienia, zapewniający równomierny rozkład światła. Kolor czarny lub ciemny grafit. W zależności od układu i natężenia oświetlenia (wg projektu instalacji elektrycznych) należy dobrać lampę T lub L. </w:t>
      </w:r>
    </w:p>
    <w:p w14:paraId="71DBB83E" w14:textId="1819CE95" w:rsidR="005076C2" w:rsidRDefault="005076C2" w:rsidP="005076C2">
      <w:pPr>
        <w:rPr>
          <w:rFonts w:ascii="Arial Narrow" w:hAnsi="Arial Narrow"/>
        </w:rPr>
      </w:pPr>
      <w:r>
        <w:rPr>
          <w:rFonts w:ascii="Arial Narrow" w:hAnsi="Arial Narrow"/>
        </w:rPr>
        <w:t>Oprawa typ L</w:t>
      </w:r>
      <w:r>
        <w:rPr>
          <w:rFonts w:ascii="Arial Narrow" w:hAnsi="Arial Narrow"/>
        </w:rPr>
        <w:br/>
      </w:r>
      <w:r>
        <w:rPr>
          <w:noProof/>
        </w:rPr>
        <w:drawing>
          <wp:inline distT="0" distB="0" distL="0" distR="0" wp14:anchorId="76AB9CBA" wp14:editId="6A61D983">
            <wp:extent cx="1388533" cy="1935779"/>
            <wp:effectExtent l="0" t="0" r="2540" b="762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98469" cy="1949631"/>
                    </a:xfrm>
                    <a:prstGeom prst="rect">
                      <a:avLst/>
                    </a:prstGeom>
                  </pic:spPr>
                </pic:pic>
              </a:graphicData>
            </a:graphic>
          </wp:inline>
        </w:drawing>
      </w:r>
      <w:r>
        <w:rPr>
          <w:noProof/>
        </w:rPr>
        <w:drawing>
          <wp:inline distT="0" distB="0" distL="0" distR="0" wp14:anchorId="3F7C9601" wp14:editId="01687A46">
            <wp:extent cx="2980266" cy="1963002"/>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27571" cy="1994160"/>
                    </a:xfrm>
                    <a:prstGeom prst="rect">
                      <a:avLst/>
                    </a:prstGeom>
                  </pic:spPr>
                </pic:pic>
              </a:graphicData>
            </a:graphic>
          </wp:inline>
        </w:drawing>
      </w:r>
    </w:p>
    <w:p w14:paraId="6EEA6384" w14:textId="7CB09B5B" w:rsidR="003B4AC0" w:rsidRDefault="005076C2" w:rsidP="005076C2">
      <w:pPr>
        <w:rPr>
          <w:rFonts w:ascii="Arial Narrow" w:hAnsi="Arial Narrow"/>
          <w:noProof/>
        </w:rPr>
      </w:pPr>
      <w:r>
        <w:rPr>
          <w:rFonts w:ascii="Arial Narrow" w:hAnsi="Arial Narrow"/>
          <w:noProof/>
        </w:rPr>
        <w:lastRenderedPageBreak/>
        <w:t>Oprawa typ T</w:t>
      </w:r>
      <w:r>
        <w:rPr>
          <w:rFonts w:ascii="Arial Narrow" w:hAnsi="Arial Narrow"/>
          <w:noProof/>
        </w:rPr>
        <w:br/>
      </w:r>
      <w:r>
        <w:rPr>
          <w:noProof/>
        </w:rPr>
        <w:drawing>
          <wp:inline distT="0" distB="0" distL="0" distR="0" wp14:anchorId="172DBC0E" wp14:editId="2DDF96B1">
            <wp:extent cx="1329266" cy="1836386"/>
            <wp:effectExtent l="0" t="0" r="4445"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50661" cy="1865944"/>
                    </a:xfrm>
                    <a:prstGeom prst="rect">
                      <a:avLst/>
                    </a:prstGeom>
                  </pic:spPr>
                </pic:pic>
              </a:graphicData>
            </a:graphic>
          </wp:inline>
        </w:drawing>
      </w:r>
      <w:r>
        <w:rPr>
          <w:noProof/>
        </w:rPr>
        <w:drawing>
          <wp:inline distT="0" distB="0" distL="0" distR="0" wp14:anchorId="766A5FF0" wp14:editId="064691F7">
            <wp:extent cx="2768600" cy="1850709"/>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20369" cy="1885315"/>
                    </a:xfrm>
                    <a:prstGeom prst="rect">
                      <a:avLst/>
                    </a:prstGeom>
                  </pic:spPr>
                </pic:pic>
              </a:graphicData>
            </a:graphic>
          </wp:inline>
        </w:drawing>
      </w:r>
    </w:p>
    <w:p w14:paraId="0206E9A3" w14:textId="23369C77" w:rsidR="005076C2" w:rsidRDefault="005076C2" w:rsidP="002B2A1F">
      <w:pPr>
        <w:pStyle w:val="Akapitzlist"/>
        <w:numPr>
          <w:ilvl w:val="2"/>
          <w:numId w:val="16"/>
        </w:numPr>
        <w:ind w:hanging="295"/>
        <w:rPr>
          <w:rFonts w:ascii="Arial Narrow" w:hAnsi="Arial Narrow"/>
        </w:rPr>
      </w:pPr>
      <w:r>
        <w:rPr>
          <w:rFonts w:ascii="Arial Narrow" w:hAnsi="Arial Narrow"/>
        </w:rPr>
        <w:t>Podświetlenie punktowe</w:t>
      </w:r>
    </w:p>
    <w:p w14:paraId="011D5993" w14:textId="71A0734C" w:rsidR="005076C2" w:rsidRDefault="004658BB" w:rsidP="004D10B0">
      <w:pPr>
        <w:ind w:firstLine="350"/>
        <w:jc w:val="both"/>
        <w:rPr>
          <w:rFonts w:ascii="Arial Narrow" w:hAnsi="Arial Narrow"/>
        </w:rPr>
      </w:pPr>
      <w:r>
        <w:rPr>
          <w:rFonts w:ascii="Arial Narrow" w:hAnsi="Arial Narrow"/>
        </w:rPr>
        <w:t>P</w:t>
      </w:r>
      <w:r w:rsidR="004D10B0">
        <w:rPr>
          <w:rFonts w:ascii="Arial Narrow" w:hAnsi="Arial Narrow"/>
        </w:rPr>
        <w:t>rojektuje się punktowe podświetlenia w formie ażurowej konstrukcji z dużymi wycięciami płaszczyzn bocznych, nadającymi oprawie lekkości. Szczelny moduł LED ze zintegrowaną soczewką, zapewniającą czterokierunkowy, symetryczny rozsył światła. Montaż w podłożu na fundamentach. Stopień ochrony przed wnikaniem ciał stałych, pyłu i wilgoci: IP65. Kolor czarny lub ciemny grafit.</w:t>
      </w:r>
    </w:p>
    <w:p w14:paraId="24538220" w14:textId="534D00F6" w:rsidR="004D10B0" w:rsidRDefault="004D10B0" w:rsidP="004D10B0">
      <w:pPr>
        <w:jc w:val="center"/>
        <w:rPr>
          <w:rFonts w:ascii="Arial Narrow" w:hAnsi="Arial Narrow"/>
        </w:rPr>
      </w:pPr>
      <w:r>
        <w:rPr>
          <w:noProof/>
        </w:rPr>
        <w:drawing>
          <wp:inline distT="0" distB="0" distL="0" distR="0" wp14:anchorId="4C2ACFC8" wp14:editId="21A658E7">
            <wp:extent cx="4876800" cy="1780948"/>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88642" cy="1821791"/>
                    </a:xfrm>
                    <a:prstGeom prst="rect">
                      <a:avLst/>
                    </a:prstGeom>
                  </pic:spPr>
                </pic:pic>
              </a:graphicData>
            </a:graphic>
          </wp:inline>
        </w:drawing>
      </w:r>
    </w:p>
    <w:p w14:paraId="768D24CA" w14:textId="59C8CAC1" w:rsidR="004D10B0" w:rsidRDefault="004D10B0" w:rsidP="002B2A1F">
      <w:pPr>
        <w:pStyle w:val="Akapitzlist"/>
        <w:numPr>
          <w:ilvl w:val="2"/>
          <w:numId w:val="16"/>
        </w:numPr>
        <w:ind w:hanging="295"/>
        <w:rPr>
          <w:rFonts w:ascii="Arial Narrow" w:hAnsi="Arial Narrow"/>
        </w:rPr>
      </w:pPr>
      <w:r>
        <w:rPr>
          <w:rFonts w:ascii="Arial Narrow" w:hAnsi="Arial Narrow"/>
        </w:rPr>
        <w:t xml:space="preserve">Podświetlenie punktowe </w:t>
      </w:r>
      <w:r w:rsidR="006D0FD0">
        <w:rPr>
          <w:rFonts w:ascii="Arial Narrow" w:hAnsi="Arial Narrow"/>
        </w:rPr>
        <w:t>drzew</w:t>
      </w:r>
    </w:p>
    <w:p w14:paraId="3C8E6274" w14:textId="0E9B4CF7" w:rsidR="006D0FD0" w:rsidRDefault="002E5E81" w:rsidP="006D0FD0">
      <w:pPr>
        <w:ind w:firstLine="350"/>
        <w:jc w:val="both"/>
        <w:rPr>
          <w:rFonts w:ascii="Arial Narrow" w:hAnsi="Arial Narrow"/>
        </w:rPr>
      </w:pPr>
      <w:r>
        <w:rPr>
          <w:rFonts w:ascii="Arial Narrow" w:hAnsi="Arial Narrow"/>
        </w:rPr>
        <w:t xml:space="preserve">Projektuje się punktowe podświetlenie </w:t>
      </w:r>
      <w:r w:rsidR="006D0FD0">
        <w:rPr>
          <w:rFonts w:ascii="Arial Narrow" w:hAnsi="Arial Narrow"/>
        </w:rPr>
        <w:t>drzew w formie okrągłej oprawy wpuszczanej w ziemię. Konstrukcja oprawy wykonana z aluminium, rama zewnętrza ze stali nierdzewnej, klosz z przezroczystego szkła. Elementy aluminiowe pokryte dwuwarstwową powłoką zapewniającą wysoką odporność na korozję, promieniowanie UV i czynniki atmosferyczne. Oprawa jest wodoszczelna, złącza zapewniające izolację przed wnikaniem wody. Stopień ochrony: IP67</w:t>
      </w:r>
    </w:p>
    <w:p w14:paraId="12497484" w14:textId="6B897EFF" w:rsidR="002E5E81" w:rsidRDefault="00E07F98" w:rsidP="002E5E81">
      <w:pPr>
        <w:ind w:firstLine="350"/>
        <w:jc w:val="center"/>
        <w:rPr>
          <w:noProof/>
        </w:rPr>
      </w:pPr>
      <w:r>
        <w:rPr>
          <w:noProof/>
        </w:rPr>
        <w:drawing>
          <wp:anchor distT="0" distB="0" distL="114300" distR="114300" simplePos="0" relativeHeight="251677696" behindDoc="0" locked="0" layoutInCell="1" allowOverlap="1" wp14:anchorId="5B93612D" wp14:editId="35B9E32C">
            <wp:simplePos x="0" y="0"/>
            <wp:positionH relativeFrom="column">
              <wp:posOffset>2717778</wp:posOffset>
            </wp:positionH>
            <wp:positionV relativeFrom="paragraph">
              <wp:posOffset>13970</wp:posOffset>
            </wp:positionV>
            <wp:extent cx="999067" cy="1008150"/>
            <wp:effectExtent l="0" t="0" r="0" b="1905"/>
            <wp:wrapNone/>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999067" cy="1008150"/>
                    </a:xfrm>
                    <a:prstGeom prst="rect">
                      <a:avLst/>
                    </a:prstGeom>
                  </pic:spPr>
                </pic:pic>
              </a:graphicData>
            </a:graphic>
            <wp14:sizeRelH relativeFrom="page">
              <wp14:pctWidth>0</wp14:pctWidth>
            </wp14:sizeRelH>
            <wp14:sizeRelV relativeFrom="page">
              <wp14:pctHeight>0</wp14:pctHeight>
            </wp14:sizeRelV>
          </wp:anchor>
        </w:drawing>
      </w:r>
      <w:r w:rsidRPr="002E5E81">
        <w:rPr>
          <w:rFonts w:ascii="Arial Narrow" w:hAnsi="Arial Narrow"/>
          <w:noProof/>
          <w:color w:val="FF0000"/>
        </w:rPr>
        <w:drawing>
          <wp:inline distT="0" distB="0" distL="0" distR="0" wp14:anchorId="73091BBB" wp14:editId="12603F6A">
            <wp:extent cx="1794933" cy="2034582"/>
            <wp:effectExtent l="0" t="0" r="0" b="381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b="1229"/>
                    <a:stretch/>
                  </pic:blipFill>
                  <pic:spPr bwMode="auto">
                    <a:xfrm>
                      <a:off x="0" y="0"/>
                      <a:ext cx="1835500" cy="2080565"/>
                    </a:xfrm>
                    <a:prstGeom prst="rect">
                      <a:avLst/>
                    </a:prstGeom>
                    <a:noFill/>
                    <a:ln>
                      <a:noFill/>
                    </a:ln>
                    <a:extLst>
                      <a:ext uri="{53640926-AAD7-44D8-BBD7-CCE9431645EC}">
                        <a14:shadowObscured xmlns:a14="http://schemas.microsoft.com/office/drawing/2010/main"/>
                      </a:ext>
                    </a:extLst>
                  </pic:spPr>
                </pic:pic>
              </a:graphicData>
            </a:graphic>
          </wp:inline>
        </w:drawing>
      </w:r>
      <w:r w:rsidR="002E5E81">
        <w:rPr>
          <w:noProof/>
        </w:rPr>
        <w:drawing>
          <wp:inline distT="0" distB="0" distL="0" distR="0" wp14:anchorId="64955B94" wp14:editId="01FF20DC">
            <wp:extent cx="1043940" cy="1012919"/>
            <wp:effectExtent l="0" t="0" r="381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b="2695"/>
                    <a:stretch/>
                  </pic:blipFill>
                  <pic:spPr bwMode="auto">
                    <a:xfrm>
                      <a:off x="0" y="0"/>
                      <a:ext cx="1052802" cy="1021518"/>
                    </a:xfrm>
                    <a:prstGeom prst="rect">
                      <a:avLst/>
                    </a:prstGeom>
                    <a:ln>
                      <a:noFill/>
                    </a:ln>
                    <a:extLst>
                      <a:ext uri="{53640926-AAD7-44D8-BBD7-CCE9431645EC}">
                        <a14:shadowObscured xmlns:a14="http://schemas.microsoft.com/office/drawing/2010/main"/>
                      </a:ext>
                    </a:extLst>
                  </pic:spPr>
                </pic:pic>
              </a:graphicData>
            </a:graphic>
          </wp:inline>
        </w:drawing>
      </w:r>
      <w:r w:rsidR="002E5E81">
        <w:rPr>
          <w:noProof/>
        </w:rPr>
        <w:drawing>
          <wp:inline distT="0" distB="0" distL="0" distR="0" wp14:anchorId="71D261FE" wp14:editId="5079D795">
            <wp:extent cx="1380247" cy="2014521"/>
            <wp:effectExtent l="0" t="0" r="0" b="508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990" t="1303"/>
                    <a:stretch/>
                  </pic:blipFill>
                  <pic:spPr bwMode="auto">
                    <a:xfrm>
                      <a:off x="0" y="0"/>
                      <a:ext cx="1423306" cy="2077368"/>
                    </a:xfrm>
                    <a:prstGeom prst="rect">
                      <a:avLst/>
                    </a:prstGeom>
                    <a:ln>
                      <a:noFill/>
                    </a:ln>
                    <a:extLst>
                      <a:ext uri="{53640926-AAD7-44D8-BBD7-CCE9431645EC}">
                        <a14:shadowObscured xmlns:a14="http://schemas.microsoft.com/office/drawing/2010/main"/>
                      </a:ext>
                    </a:extLst>
                  </pic:spPr>
                </pic:pic>
              </a:graphicData>
            </a:graphic>
          </wp:inline>
        </w:drawing>
      </w:r>
    </w:p>
    <w:p w14:paraId="0705A985" w14:textId="2161233B" w:rsidR="004658BB" w:rsidRDefault="002E5E81" w:rsidP="002E5E81">
      <w:pPr>
        <w:ind w:firstLine="350"/>
        <w:jc w:val="center"/>
        <w:rPr>
          <w:rFonts w:ascii="Arial Narrow" w:hAnsi="Arial Narrow"/>
          <w:color w:val="FF0000"/>
        </w:rPr>
      </w:pPr>
      <w:r>
        <w:rPr>
          <w:noProof/>
        </w:rPr>
        <w:lastRenderedPageBreak/>
        <w:drawing>
          <wp:inline distT="0" distB="0" distL="0" distR="0" wp14:anchorId="61A8BC83" wp14:editId="570CCEAA">
            <wp:extent cx="4072466" cy="2070010"/>
            <wp:effectExtent l="0" t="0" r="4445" b="6985"/>
            <wp:docPr id="39" name="Obraz 39" descr="Idra | Ares Lighting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ra | Ares Lighting | Flickr"/>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7108" b="6703"/>
                    <a:stretch/>
                  </pic:blipFill>
                  <pic:spPr bwMode="auto">
                    <a:xfrm>
                      <a:off x="0" y="0"/>
                      <a:ext cx="4118239" cy="2093276"/>
                    </a:xfrm>
                    <a:prstGeom prst="rect">
                      <a:avLst/>
                    </a:prstGeom>
                    <a:noFill/>
                    <a:ln>
                      <a:noFill/>
                    </a:ln>
                    <a:extLst>
                      <a:ext uri="{53640926-AAD7-44D8-BBD7-CCE9431645EC}">
                        <a14:shadowObscured xmlns:a14="http://schemas.microsoft.com/office/drawing/2010/main"/>
                      </a:ext>
                    </a:extLst>
                  </pic:spPr>
                </pic:pic>
              </a:graphicData>
            </a:graphic>
          </wp:inline>
        </w:drawing>
      </w:r>
    </w:p>
    <w:p w14:paraId="19462F1B" w14:textId="5ED3849A" w:rsidR="004658BB" w:rsidRDefault="004658BB" w:rsidP="004658BB">
      <w:pPr>
        <w:pStyle w:val="Akapitzlist"/>
        <w:numPr>
          <w:ilvl w:val="2"/>
          <w:numId w:val="16"/>
        </w:numPr>
        <w:ind w:hanging="295"/>
        <w:rPr>
          <w:rFonts w:ascii="Arial Narrow" w:hAnsi="Arial Narrow"/>
        </w:rPr>
      </w:pPr>
      <w:r>
        <w:rPr>
          <w:rFonts w:ascii="Arial Narrow" w:hAnsi="Arial Narrow"/>
        </w:rPr>
        <w:t xml:space="preserve">Oprawy </w:t>
      </w:r>
      <w:proofErr w:type="spellStart"/>
      <w:r>
        <w:rPr>
          <w:rFonts w:ascii="Arial Narrow" w:hAnsi="Arial Narrow"/>
        </w:rPr>
        <w:t>wziemne</w:t>
      </w:r>
      <w:proofErr w:type="spellEnd"/>
      <w:r>
        <w:rPr>
          <w:rFonts w:ascii="Arial Narrow" w:hAnsi="Arial Narrow"/>
        </w:rPr>
        <w:t xml:space="preserve"> liniowe</w:t>
      </w:r>
    </w:p>
    <w:p w14:paraId="7392F14B" w14:textId="24EB0BFF" w:rsidR="004658BB" w:rsidRPr="004658BB" w:rsidRDefault="004658BB" w:rsidP="00475484">
      <w:pPr>
        <w:jc w:val="both"/>
        <w:rPr>
          <w:rFonts w:ascii="Arial Narrow" w:hAnsi="Arial Narrow"/>
        </w:rPr>
      </w:pPr>
      <w:r>
        <w:rPr>
          <w:rFonts w:ascii="Arial Narrow" w:hAnsi="Arial Narrow"/>
        </w:rPr>
        <w:tab/>
        <w:t xml:space="preserve">Projektuje się dekoracyjną oprawę diodową do wbudowania w podłogę do światła akcentowego. Oprawy liniowe montowane pod ławkami oraz częściowo </w:t>
      </w:r>
      <w:r w:rsidR="000017E2">
        <w:rPr>
          <w:rFonts w:ascii="Arial Narrow" w:hAnsi="Arial Narrow"/>
        </w:rPr>
        <w:t>wzdłuż elewacji i pod nadwieszonym łącznikiem. W miejscu montażu należy przygotować odpowiedni do obciążenia fundament z drenażem. Oprawy o symetrycznym rozsyle światła z półmatową szklaną osłoną. Strumień świetlny oprawy 1300 lm, barwa światła biała ciepła, temperatura barwowa 3000K. Korpus oprawy z tłoczonego profilu aluminiowego i aluminiowych komponentów, z osłoną zamykającą w jednej płaszczyźnie i wbudowanym modułem diodowym. Oprawa w kolorze czarnym, antracytowym lub ciemny grafit, lakier malowany proszkowo, odporny na warunki atmosferyczne. Klasa ochronności (EN 61140): III</w:t>
      </w:r>
      <w:r w:rsidR="00475484">
        <w:rPr>
          <w:rFonts w:ascii="Arial Narrow" w:hAnsi="Arial Narrow"/>
        </w:rPr>
        <w:t>, stopień ochrony (DIN EN 60529): IP67, stopień odporności na uderzenia według IEC 62262: IK05.</w:t>
      </w:r>
    </w:p>
    <w:p w14:paraId="0F78B1FB" w14:textId="647F38F5" w:rsidR="004658BB" w:rsidRPr="002E5E81" w:rsidRDefault="00475484" w:rsidP="002E5E81">
      <w:pPr>
        <w:ind w:firstLine="350"/>
        <w:jc w:val="center"/>
        <w:rPr>
          <w:rFonts w:ascii="Arial Narrow" w:hAnsi="Arial Narrow"/>
          <w:color w:val="FF0000"/>
        </w:rPr>
      </w:pPr>
      <w:r>
        <w:rPr>
          <w:noProof/>
        </w:rPr>
        <w:drawing>
          <wp:inline distT="0" distB="0" distL="0" distR="0" wp14:anchorId="7FB90038" wp14:editId="30B99321">
            <wp:extent cx="2582333" cy="1623435"/>
            <wp:effectExtent l="0" t="0" r="889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0784"/>
                    <a:stretch/>
                  </pic:blipFill>
                  <pic:spPr bwMode="auto">
                    <a:xfrm>
                      <a:off x="0" y="0"/>
                      <a:ext cx="2631044" cy="1654058"/>
                    </a:xfrm>
                    <a:prstGeom prst="rect">
                      <a:avLst/>
                    </a:prstGeom>
                    <a:ln>
                      <a:noFill/>
                    </a:ln>
                    <a:extLst>
                      <a:ext uri="{53640926-AAD7-44D8-BBD7-CCE9431645EC}">
                        <a14:shadowObscured xmlns:a14="http://schemas.microsoft.com/office/drawing/2010/main"/>
                      </a:ext>
                    </a:extLst>
                  </pic:spPr>
                </pic:pic>
              </a:graphicData>
            </a:graphic>
          </wp:inline>
        </w:drawing>
      </w:r>
    </w:p>
    <w:p w14:paraId="0A070C64" w14:textId="77777777" w:rsidR="00E07F98" w:rsidRDefault="00E07F98" w:rsidP="004658BB">
      <w:pPr>
        <w:pStyle w:val="Nagwek2"/>
        <w:numPr>
          <w:ilvl w:val="1"/>
          <w:numId w:val="16"/>
        </w:numPr>
        <w:ind w:left="784" w:hanging="434"/>
        <w:rPr>
          <w:rFonts w:ascii="Arial Narrow" w:hAnsi="Arial Narrow"/>
          <w:color w:val="000000" w:themeColor="text1"/>
          <w:sz w:val="22"/>
          <w:szCs w:val="22"/>
        </w:rPr>
      </w:pPr>
      <w:bookmarkStart w:id="58" w:name="_Toc54267149"/>
      <w:r>
        <w:rPr>
          <w:rFonts w:ascii="Arial Narrow" w:hAnsi="Arial Narrow"/>
          <w:color w:val="000000" w:themeColor="text1"/>
          <w:sz w:val="22"/>
          <w:szCs w:val="22"/>
        </w:rPr>
        <w:t>Mała architektura</w:t>
      </w:r>
      <w:bookmarkEnd w:id="58"/>
    </w:p>
    <w:p w14:paraId="4F61B6A9" w14:textId="1271668A" w:rsidR="00E07F98" w:rsidRDefault="00E07F98" w:rsidP="004658BB">
      <w:pPr>
        <w:pStyle w:val="Akapitzlist"/>
        <w:numPr>
          <w:ilvl w:val="2"/>
          <w:numId w:val="16"/>
        </w:numPr>
        <w:ind w:hanging="295"/>
        <w:rPr>
          <w:rFonts w:ascii="Arial Narrow" w:hAnsi="Arial Narrow"/>
        </w:rPr>
      </w:pPr>
      <w:r>
        <w:rPr>
          <w:rFonts w:ascii="Arial Narrow" w:hAnsi="Arial Narrow"/>
        </w:rPr>
        <w:t>Ławki</w:t>
      </w:r>
    </w:p>
    <w:p w14:paraId="1E44F569" w14:textId="382B46DE" w:rsidR="005076C2" w:rsidRDefault="00E07F98" w:rsidP="00243A1E">
      <w:pPr>
        <w:ind w:firstLine="350"/>
        <w:jc w:val="both"/>
        <w:rPr>
          <w:rFonts w:ascii="Arial Narrow" w:hAnsi="Arial Narrow"/>
        </w:rPr>
      </w:pPr>
      <w:r>
        <w:rPr>
          <w:rFonts w:ascii="Arial Narrow" w:hAnsi="Arial Narrow"/>
        </w:rPr>
        <w:t xml:space="preserve">Ławka w formie litych drewnianych desek zespojonych śrubami ze stali nierdzewnej w spójny nośny element, spoczywających na stalowych ocynkowanych nogach. Masywny drewniany blok spoczywa na delikatnych stalowych nogach, dając </w:t>
      </w:r>
      <w:r w:rsidR="009D4A0A">
        <w:rPr>
          <w:rFonts w:ascii="Arial Narrow" w:hAnsi="Arial Narrow"/>
        </w:rPr>
        <w:t>wrażenie,</w:t>
      </w:r>
      <w:r>
        <w:rPr>
          <w:rFonts w:ascii="Arial Narrow" w:hAnsi="Arial Narrow"/>
        </w:rPr>
        <w:t xml:space="preserve"> iż unosi się nad podłożem. Oparcie tworzy drewniana deska na konstrukcji ze stali ocynkowanej. </w:t>
      </w:r>
      <w:r w:rsidR="00243A1E">
        <w:rPr>
          <w:rFonts w:ascii="Arial Narrow" w:hAnsi="Arial Narrow"/>
        </w:rPr>
        <w:t xml:space="preserve">Drewno pozostaje w stanie surowym, jedynie zaimpregnowane przeciw szkodnikom. Wykonanie: </w:t>
      </w:r>
      <w:r w:rsidR="009D4A0A" w:rsidRPr="009A7CDA">
        <w:rPr>
          <w:rFonts w:ascii="Arial Narrow" w:hAnsi="Arial Narrow"/>
        </w:rPr>
        <w:t xml:space="preserve">deski z drewna teakowego.  </w:t>
      </w:r>
    </w:p>
    <w:p w14:paraId="033C51D6" w14:textId="39E176F4" w:rsidR="00243A1E" w:rsidRDefault="00243A1E" w:rsidP="00475484">
      <w:pPr>
        <w:jc w:val="center"/>
        <w:rPr>
          <w:rFonts w:ascii="Arial Narrow" w:hAnsi="Arial Narrow"/>
        </w:rPr>
      </w:pPr>
      <w:r>
        <w:rPr>
          <w:noProof/>
        </w:rPr>
        <w:drawing>
          <wp:inline distT="0" distB="0" distL="0" distR="0" wp14:anchorId="676169F9" wp14:editId="4F38C072">
            <wp:extent cx="5571066" cy="1079816"/>
            <wp:effectExtent l="0" t="0" r="0" b="6350"/>
            <wp:docPr id="42" name="Obraz 42" descr="ławki parkowe - Woody - LW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ławki parkowe - Woody - LWD15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5318" cy="1092270"/>
                    </a:xfrm>
                    <a:prstGeom prst="rect">
                      <a:avLst/>
                    </a:prstGeom>
                    <a:noFill/>
                    <a:ln>
                      <a:noFill/>
                    </a:ln>
                  </pic:spPr>
                </pic:pic>
              </a:graphicData>
            </a:graphic>
          </wp:inline>
        </w:drawing>
      </w:r>
    </w:p>
    <w:p w14:paraId="38B53279" w14:textId="4F42E151" w:rsidR="00475484" w:rsidRDefault="00243A1E" w:rsidP="00243A1E">
      <w:pPr>
        <w:ind w:firstLine="350"/>
        <w:jc w:val="center"/>
        <w:rPr>
          <w:rFonts w:ascii="Arial Narrow" w:hAnsi="Arial Narrow"/>
        </w:rPr>
      </w:pPr>
      <w:r>
        <w:rPr>
          <w:noProof/>
        </w:rPr>
        <w:lastRenderedPageBreak/>
        <w:drawing>
          <wp:inline distT="0" distB="0" distL="0" distR="0" wp14:anchorId="495EF3BB" wp14:editId="08CDB247">
            <wp:extent cx="1725930" cy="2142067"/>
            <wp:effectExtent l="0" t="0" r="762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
                      <a:extLst>
                        <a:ext uri="{28A0092B-C50C-407E-A947-70E740481C1C}">
                          <a14:useLocalDpi xmlns:a14="http://schemas.microsoft.com/office/drawing/2010/main" val="0"/>
                        </a:ext>
                      </a:extLst>
                    </a:blip>
                    <a:srcRect l="970" t="2615" r="-970" b="14644"/>
                    <a:stretch/>
                  </pic:blipFill>
                  <pic:spPr bwMode="auto">
                    <a:xfrm>
                      <a:off x="0" y="0"/>
                      <a:ext cx="1736229" cy="21548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9BB4BC7" wp14:editId="491580C3">
            <wp:extent cx="2090420" cy="2133600"/>
            <wp:effectExtent l="0" t="0" r="508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17916"/>
                    <a:stretch/>
                  </pic:blipFill>
                  <pic:spPr bwMode="auto">
                    <a:xfrm>
                      <a:off x="0" y="0"/>
                      <a:ext cx="2115194" cy="2158886"/>
                    </a:xfrm>
                    <a:prstGeom prst="rect">
                      <a:avLst/>
                    </a:prstGeom>
                    <a:ln>
                      <a:noFill/>
                    </a:ln>
                    <a:extLst>
                      <a:ext uri="{53640926-AAD7-44D8-BBD7-CCE9431645EC}">
                        <a14:shadowObscured xmlns:a14="http://schemas.microsoft.com/office/drawing/2010/main"/>
                      </a:ext>
                    </a:extLst>
                  </pic:spPr>
                </pic:pic>
              </a:graphicData>
            </a:graphic>
          </wp:inline>
        </w:drawing>
      </w:r>
    </w:p>
    <w:p w14:paraId="6368D162" w14:textId="7403AA79" w:rsidR="00243A1E" w:rsidRDefault="00243A1E" w:rsidP="004658BB">
      <w:pPr>
        <w:pStyle w:val="Akapitzlist"/>
        <w:numPr>
          <w:ilvl w:val="2"/>
          <w:numId w:val="16"/>
        </w:numPr>
        <w:ind w:hanging="295"/>
        <w:rPr>
          <w:rFonts w:ascii="Arial Narrow" w:hAnsi="Arial Narrow"/>
        </w:rPr>
      </w:pPr>
      <w:r>
        <w:rPr>
          <w:rFonts w:ascii="Arial Narrow" w:hAnsi="Arial Narrow"/>
        </w:rPr>
        <w:t>Stojak na rowery</w:t>
      </w:r>
    </w:p>
    <w:p w14:paraId="0A0EA1A2" w14:textId="56A56577" w:rsidR="00243A1E" w:rsidRDefault="00243A1E" w:rsidP="00196A40">
      <w:pPr>
        <w:ind w:firstLine="358"/>
        <w:jc w:val="both"/>
        <w:rPr>
          <w:rFonts w:ascii="Arial Narrow" w:hAnsi="Arial Narrow"/>
        </w:rPr>
      </w:pPr>
      <w:r>
        <w:rPr>
          <w:rFonts w:ascii="Arial Narrow" w:hAnsi="Arial Narrow"/>
        </w:rPr>
        <w:t xml:space="preserve">Stojak na rowery bazuje na prostym i nieskomplikowanym kształcie. Stalowa ocynkowana konstrukcja powlekana piecowym lakierem proszkowym. </w:t>
      </w:r>
      <w:proofErr w:type="spellStart"/>
      <w:r>
        <w:rPr>
          <w:rFonts w:ascii="Arial Narrow" w:hAnsi="Arial Narrow"/>
        </w:rPr>
        <w:t>Kotwienie</w:t>
      </w:r>
      <w:proofErr w:type="spellEnd"/>
      <w:r>
        <w:rPr>
          <w:rFonts w:ascii="Arial Narrow" w:hAnsi="Arial Narrow"/>
        </w:rPr>
        <w:t xml:space="preserve"> pod powierzchnią </w:t>
      </w:r>
      <w:r w:rsidR="00196A40">
        <w:rPr>
          <w:rFonts w:ascii="Arial Narrow" w:hAnsi="Arial Narrow"/>
        </w:rPr>
        <w:t>niewidocznymi śrubami do fundamentowej płyty betonowej.</w:t>
      </w:r>
    </w:p>
    <w:p w14:paraId="22327367" w14:textId="0F9989DA" w:rsidR="00196A40" w:rsidRDefault="00196A40" w:rsidP="00196A40">
      <w:pPr>
        <w:jc w:val="both"/>
        <w:rPr>
          <w:rFonts w:ascii="Arial Narrow" w:hAnsi="Arial Narrow"/>
        </w:rPr>
      </w:pPr>
      <w:r>
        <w:rPr>
          <w:noProof/>
        </w:rPr>
        <w:drawing>
          <wp:inline distT="0" distB="0" distL="0" distR="0" wp14:anchorId="39750898" wp14:editId="5E6D5270">
            <wp:extent cx="2457793" cy="1684867"/>
            <wp:effectExtent l="0" t="0" r="0" b="0"/>
            <wp:docPr id="44" name="Obraz 44" descr="C:\Users\KAROL\Documents\lotlimit_001_49ff5faca4b62b05a84aa4dd3fa802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AROL\Documents\lotlimit_001_49ff5faca4b62b05a84aa4dd3fa802d2.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6520" t="40471" r="12427"/>
                    <a:stretch/>
                  </pic:blipFill>
                  <pic:spPr bwMode="auto">
                    <a:xfrm>
                      <a:off x="0" y="0"/>
                      <a:ext cx="2493819" cy="170956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04A301D" wp14:editId="7A193D21">
            <wp:extent cx="2844800" cy="1689167"/>
            <wp:effectExtent l="0" t="0" r="0" b="635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2681"/>
                    <a:stretch/>
                  </pic:blipFill>
                  <pic:spPr bwMode="auto">
                    <a:xfrm>
                      <a:off x="0" y="0"/>
                      <a:ext cx="2944401" cy="1748307"/>
                    </a:xfrm>
                    <a:prstGeom prst="rect">
                      <a:avLst/>
                    </a:prstGeom>
                    <a:ln>
                      <a:noFill/>
                    </a:ln>
                    <a:extLst>
                      <a:ext uri="{53640926-AAD7-44D8-BBD7-CCE9431645EC}">
                        <a14:shadowObscured xmlns:a14="http://schemas.microsoft.com/office/drawing/2010/main"/>
                      </a:ext>
                    </a:extLst>
                  </pic:spPr>
                </pic:pic>
              </a:graphicData>
            </a:graphic>
          </wp:inline>
        </w:drawing>
      </w:r>
    </w:p>
    <w:p w14:paraId="38E21952" w14:textId="6FA16AED" w:rsidR="00196A40" w:rsidRDefault="00196A40" w:rsidP="00196A40">
      <w:pPr>
        <w:spacing w:after="0"/>
        <w:ind w:firstLine="350"/>
        <w:jc w:val="both"/>
        <w:rPr>
          <w:rFonts w:ascii="Arial Narrow" w:hAnsi="Arial Narrow"/>
        </w:rPr>
      </w:pPr>
      <w:r>
        <w:rPr>
          <w:rFonts w:ascii="Arial Narrow" w:hAnsi="Arial Narrow"/>
        </w:rPr>
        <w:t>Podstawowe dane:</w:t>
      </w:r>
    </w:p>
    <w:p w14:paraId="1E8FF60B" w14:textId="0D9F7065" w:rsidR="00196A40" w:rsidRDefault="00196A40" w:rsidP="00E537E0">
      <w:pPr>
        <w:pStyle w:val="Akapitzlist"/>
        <w:numPr>
          <w:ilvl w:val="0"/>
          <w:numId w:val="32"/>
        </w:numPr>
        <w:jc w:val="both"/>
        <w:rPr>
          <w:rFonts w:ascii="Arial Narrow" w:hAnsi="Arial Narrow"/>
        </w:rPr>
      </w:pPr>
      <w:r>
        <w:rPr>
          <w:rFonts w:ascii="Arial Narrow" w:hAnsi="Arial Narrow"/>
        </w:rPr>
        <w:t>wymiary: ok. 0,8m x 0,8m</w:t>
      </w:r>
    </w:p>
    <w:p w14:paraId="313CE57A" w14:textId="4594F882" w:rsidR="00196A40" w:rsidRDefault="00196A40" w:rsidP="00E537E0">
      <w:pPr>
        <w:pStyle w:val="Akapitzlist"/>
        <w:numPr>
          <w:ilvl w:val="0"/>
          <w:numId w:val="32"/>
        </w:numPr>
        <w:jc w:val="both"/>
        <w:rPr>
          <w:rFonts w:ascii="Arial Narrow" w:hAnsi="Arial Narrow"/>
        </w:rPr>
      </w:pPr>
      <w:r>
        <w:rPr>
          <w:rFonts w:ascii="Arial Narrow" w:hAnsi="Arial Narrow"/>
        </w:rPr>
        <w:t>kształt: odwrócona litera U</w:t>
      </w:r>
    </w:p>
    <w:p w14:paraId="763F6E7B" w14:textId="1E17A07F" w:rsidR="00196A40" w:rsidRDefault="00196A40" w:rsidP="00E537E0">
      <w:pPr>
        <w:pStyle w:val="Akapitzlist"/>
        <w:numPr>
          <w:ilvl w:val="0"/>
          <w:numId w:val="32"/>
        </w:numPr>
        <w:jc w:val="both"/>
        <w:rPr>
          <w:rFonts w:ascii="Arial Narrow" w:hAnsi="Arial Narrow"/>
        </w:rPr>
      </w:pPr>
      <w:r>
        <w:rPr>
          <w:rFonts w:ascii="Arial Narrow" w:hAnsi="Arial Narrow"/>
        </w:rPr>
        <w:t>konstrukcja: rura ze stali nierdzewnej o średnicy 6cm</w:t>
      </w:r>
    </w:p>
    <w:p w14:paraId="0B74E189" w14:textId="273E9575" w:rsidR="00196A40" w:rsidRDefault="00196A40" w:rsidP="00E537E0">
      <w:pPr>
        <w:pStyle w:val="Akapitzlist"/>
        <w:numPr>
          <w:ilvl w:val="0"/>
          <w:numId w:val="32"/>
        </w:numPr>
        <w:jc w:val="both"/>
        <w:rPr>
          <w:rFonts w:ascii="Arial Narrow" w:hAnsi="Arial Narrow"/>
        </w:rPr>
      </w:pPr>
      <w:r>
        <w:rPr>
          <w:rFonts w:ascii="Arial Narrow" w:hAnsi="Arial Narrow"/>
        </w:rPr>
        <w:t>sposób posadowienia: fundament betonowy</w:t>
      </w:r>
    </w:p>
    <w:p w14:paraId="26F881B2" w14:textId="0E014054" w:rsidR="00196A40" w:rsidRDefault="00196A40" w:rsidP="00196A40">
      <w:pPr>
        <w:jc w:val="center"/>
        <w:rPr>
          <w:rFonts w:ascii="Arial Narrow" w:hAnsi="Arial Narrow"/>
        </w:rPr>
      </w:pPr>
      <w:r>
        <w:rPr>
          <w:noProof/>
        </w:rPr>
        <w:drawing>
          <wp:inline distT="0" distB="0" distL="0" distR="0" wp14:anchorId="410B8715" wp14:editId="637673DE">
            <wp:extent cx="2438400" cy="1414784"/>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 t="2190" r="50579" b="62083"/>
                    <a:stretch/>
                  </pic:blipFill>
                  <pic:spPr bwMode="auto">
                    <a:xfrm>
                      <a:off x="0" y="0"/>
                      <a:ext cx="2502694" cy="1452088"/>
                    </a:xfrm>
                    <a:prstGeom prst="rect">
                      <a:avLst/>
                    </a:prstGeom>
                    <a:ln>
                      <a:noFill/>
                    </a:ln>
                    <a:extLst>
                      <a:ext uri="{53640926-AAD7-44D8-BBD7-CCE9431645EC}">
                        <a14:shadowObscured xmlns:a14="http://schemas.microsoft.com/office/drawing/2010/main"/>
                      </a:ext>
                    </a:extLst>
                  </pic:spPr>
                </pic:pic>
              </a:graphicData>
            </a:graphic>
          </wp:inline>
        </w:drawing>
      </w:r>
      <w:r w:rsidR="000A6B35">
        <w:rPr>
          <w:noProof/>
        </w:rPr>
        <w:drawing>
          <wp:inline distT="0" distB="0" distL="0" distR="0" wp14:anchorId="23F7E26C" wp14:editId="63ECA9D0">
            <wp:extent cx="2404533" cy="1518054"/>
            <wp:effectExtent l="0" t="0" r="0" b="635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59047" r="13" b="67795"/>
                    <a:stretch/>
                  </pic:blipFill>
                  <pic:spPr bwMode="auto">
                    <a:xfrm>
                      <a:off x="0" y="0"/>
                      <a:ext cx="2485775" cy="1569344"/>
                    </a:xfrm>
                    <a:prstGeom prst="rect">
                      <a:avLst/>
                    </a:prstGeom>
                    <a:ln>
                      <a:noFill/>
                    </a:ln>
                    <a:extLst>
                      <a:ext uri="{53640926-AAD7-44D8-BBD7-CCE9431645EC}">
                        <a14:shadowObscured xmlns:a14="http://schemas.microsoft.com/office/drawing/2010/main"/>
                      </a:ext>
                    </a:extLst>
                  </pic:spPr>
                </pic:pic>
              </a:graphicData>
            </a:graphic>
          </wp:inline>
        </w:drawing>
      </w:r>
    </w:p>
    <w:p w14:paraId="4D2B8078" w14:textId="69C6130B" w:rsidR="000A6B35" w:rsidRDefault="000A6B35" w:rsidP="00196A40">
      <w:pPr>
        <w:jc w:val="center"/>
        <w:rPr>
          <w:rFonts w:ascii="Arial Narrow" w:hAnsi="Arial Narrow"/>
        </w:rPr>
      </w:pPr>
      <w:r>
        <w:rPr>
          <w:noProof/>
        </w:rPr>
        <w:lastRenderedPageBreak/>
        <w:drawing>
          <wp:inline distT="0" distB="0" distL="0" distR="0" wp14:anchorId="3FA17D76" wp14:editId="21082AA4">
            <wp:extent cx="2540000" cy="2993916"/>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7663" t="39416" r="21086"/>
                    <a:stretch/>
                  </pic:blipFill>
                  <pic:spPr bwMode="auto">
                    <a:xfrm>
                      <a:off x="0" y="0"/>
                      <a:ext cx="2597437" cy="3061618"/>
                    </a:xfrm>
                    <a:prstGeom prst="rect">
                      <a:avLst/>
                    </a:prstGeom>
                    <a:ln>
                      <a:noFill/>
                    </a:ln>
                    <a:extLst>
                      <a:ext uri="{53640926-AAD7-44D8-BBD7-CCE9431645EC}">
                        <a14:shadowObscured xmlns:a14="http://schemas.microsoft.com/office/drawing/2010/main"/>
                      </a:ext>
                    </a:extLst>
                  </pic:spPr>
                </pic:pic>
              </a:graphicData>
            </a:graphic>
          </wp:inline>
        </w:drawing>
      </w:r>
    </w:p>
    <w:p w14:paraId="6ED58C26" w14:textId="07E90D8B" w:rsidR="002540CB" w:rsidRDefault="002540CB" w:rsidP="002540CB">
      <w:pPr>
        <w:rPr>
          <w:rFonts w:ascii="Arial Narrow" w:hAnsi="Arial Narrow"/>
        </w:rPr>
      </w:pPr>
      <w:r>
        <w:rPr>
          <w:rFonts w:ascii="Arial Narrow" w:hAnsi="Arial Narrow"/>
        </w:rPr>
        <w:t>Montaż:</w:t>
      </w:r>
    </w:p>
    <w:p w14:paraId="59928C51" w14:textId="5EC6318E" w:rsidR="000A6B35" w:rsidRPr="00196A40" w:rsidRDefault="000A6B35" w:rsidP="000A6B35">
      <w:pPr>
        <w:jc w:val="center"/>
        <w:rPr>
          <w:rFonts w:ascii="Arial Narrow" w:hAnsi="Arial Narrow"/>
        </w:rPr>
      </w:pPr>
      <w:r>
        <w:rPr>
          <w:noProof/>
        </w:rPr>
        <w:drawing>
          <wp:inline distT="0" distB="0" distL="0" distR="0" wp14:anchorId="746807D3" wp14:editId="5EA0881E">
            <wp:extent cx="3598334" cy="4998717"/>
            <wp:effectExtent l="0" t="0" r="254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4972"/>
                    <a:stretch/>
                  </pic:blipFill>
                  <pic:spPr bwMode="auto">
                    <a:xfrm>
                      <a:off x="0" y="0"/>
                      <a:ext cx="3630434" cy="5043310"/>
                    </a:xfrm>
                    <a:prstGeom prst="rect">
                      <a:avLst/>
                    </a:prstGeom>
                    <a:ln>
                      <a:noFill/>
                    </a:ln>
                    <a:extLst>
                      <a:ext uri="{53640926-AAD7-44D8-BBD7-CCE9431645EC}">
                        <a14:shadowObscured xmlns:a14="http://schemas.microsoft.com/office/drawing/2010/main"/>
                      </a:ext>
                    </a:extLst>
                  </pic:spPr>
                </pic:pic>
              </a:graphicData>
            </a:graphic>
          </wp:inline>
        </w:drawing>
      </w:r>
    </w:p>
    <w:p w14:paraId="7E5B0141" w14:textId="5370A75E" w:rsidR="000A6B35" w:rsidRDefault="000A6B35" w:rsidP="004658BB">
      <w:pPr>
        <w:pStyle w:val="Akapitzlist"/>
        <w:numPr>
          <w:ilvl w:val="2"/>
          <w:numId w:val="16"/>
        </w:numPr>
        <w:ind w:hanging="295"/>
        <w:rPr>
          <w:rFonts w:ascii="Arial Narrow" w:hAnsi="Arial Narrow"/>
        </w:rPr>
      </w:pPr>
      <w:r>
        <w:rPr>
          <w:rFonts w:ascii="Arial Narrow" w:hAnsi="Arial Narrow"/>
        </w:rPr>
        <w:lastRenderedPageBreak/>
        <w:t>Kosz na odpady</w:t>
      </w:r>
    </w:p>
    <w:p w14:paraId="52660061" w14:textId="6AABB655" w:rsidR="00196A40" w:rsidRDefault="000A6B35" w:rsidP="000A6B35">
      <w:pPr>
        <w:ind w:firstLine="350"/>
        <w:jc w:val="both"/>
        <w:rPr>
          <w:rFonts w:ascii="Arial Narrow" w:hAnsi="Arial Narrow"/>
        </w:rPr>
      </w:pPr>
      <w:r>
        <w:rPr>
          <w:rFonts w:ascii="Arial Narrow" w:hAnsi="Arial Narrow"/>
        </w:rPr>
        <w:t xml:space="preserve">W wyznaczonych miejscach projektuje się kosze z </w:t>
      </w:r>
      <w:r w:rsidRPr="009A7CDA">
        <w:rPr>
          <w:rFonts w:ascii="Arial Narrow" w:hAnsi="Arial Narrow"/>
        </w:rPr>
        <w:t>segregacją odpadów</w:t>
      </w:r>
      <w:r w:rsidR="002540CB" w:rsidRPr="009A7CDA">
        <w:rPr>
          <w:rFonts w:ascii="Arial Narrow" w:hAnsi="Arial Narrow"/>
        </w:rPr>
        <w:t xml:space="preserve"> </w:t>
      </w:r>
      <w:r w:rsidR="002540CB">
        <w:rPr>
          <w:rFonts w:ascii="Arial Narrow" w:hAnsi="Arial Narrow"/>
        </w:rPr>
        <w:t>i popielniczką</w:t>
      </w:r>
      <w:r>
        <w:rPr>
          <w:rFonts w:ascii="Arial Narrow" w:hAnsi="Arial Narrow"/>
        </w:rPr>
        <w:t>. Kosz na odpady zamknięty, o smukłym, geometrycznym kształcie i stabilnej mocnej konstrukcji. Wykonany w całości ze stali.</w:t>
      </w:r>
      <w:r w:rsidR="002540CB">
        <w:rPr>
          <w:rFonts w:ascii="Arial Narrow" w:hAnsi="Arial Narrow"/>
        </w:rPr>
        <w:t xml:space="preserve"> Wszystkie kosze powinny mieć pokrywę. Stalowy ocynkowany korpus kosza pokryty piecowym lakierem proszkowym. Zewnętrzna część popielniczki wykonana ze stali nierdzewnej, pojemnik wewnętrzny z </w:t>
      </w:r>
      <w:r w:rsidR="008B7ABB">
        <w:rPr>
          <w:rFonts w:ascii="Arial Narrow" w:hAnsi="Arial Narrow"/>
        </w:rPr>
        <w:t>b</w:t>
      </w:r>
      <w:r w:rsidR="002540CB">
        <w:rPr>
          <w:rFonts w:ascii="Arial Narrow" w:hAnsi="Arial Narrow"/>
        </w:rPr>
        <w:t>lachy ocynkowanej. Zamykane drzwi otwierane do przodu. Kosz kotwiony do stopy fundamentowej.</w:t>
      </w:r>
    </w:p>
    <w:p w14:paraId="2F072B19" w14:textId="26914F40" w:rsidR="00475484" w:rsidRDefault="002540CB" w:rsidP="002540CB">
      <w:pPr>
        <w:ind w:firstLine="350"/>
        <w:jc w:val="center"/>
        <w:rPr>
          <w:rFonts w:ascii="Arial Narrow" w:hAnsi="Arial Narrow"/>
        </w:rPr>
      </w:pPr>
      <w:r>
        <w:rPr>
          <w:noProof/>
        </w:rPr>
        <w:drawing>
          <wp:inline distT="0" distB="0" distL="0" distR="0" wp14:anchorId="3DF6AB0D" wp14:editId="09F357D5">
            <wp:extent cx="3124200" cy="2086214"/>
            <wp:effectExtent l="0" t="0" r="0" b="9525"/>
            <wp:docPr id="34" name="Obraz 34" descr="C:\Users\KAROL\Documents\crystal_19_cb828e190ba2552f05361695459392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AROL\Documents\crystal_19_cb828e190ba2552f053616954593924c.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36093" cy="2094156"/>
                    </a:xfrm>
                    <a:prstGeom prst="rect">
                      <a:avLst/>
                    </a:prstGeom>
                    <a:noFill/>
                    <a:ln>
                      <a:noFill/>
                    </a:ln>
                  </pic:spPr>
                </pic:pic>
              </a:graphicData>
            </a:graphic>
          </wp:inline>
        </w:drawing>
      </w:r>
    </w:p>
    <w:p w14:paraId="15BDEC12" w14:textId="72BC2A0A" w:rsidR="002540CB" w:rsidRDefault="002540CB" w:rsidP="002540CB">
      <w:pPr>
        <w:spacing w:after="0"/>
        <w:ind w:firstLine="350"/>
        <w:rPr>
          <w:rFonts w:ascii="Arial Narrow" w:hAnsi="Arial Narrow"/>
        </w:rPr>
      </w:pPr>
      <w:r>
        <w:rPr>
          <w:rFonts w:ascii="Arial Narrow" w:hAnsi="Arial Narrow"/>
        </w:rPr>
        <w:t>Przybliżone wymiary:</w:t>
      </w:r>
    </w:p>
    <w:p w14:paraId="37A5C9A1" w14:textId="5643B0B0" w:rsidR="002540CB" w:rsidRDefault="002540CB" w:rsidP="002540CB">
      <w:pPr>
        <w:spacing w:after="0"/>
        <w:ind w:firstLine="350"/>
        <w:jc w:val="center"/>
        <w:rPr>
          <w:rFonts w:ascii="Arial Narrow" w:hAnsi="Arial Narrow"/>
        </w:rPr>
      </w:pPr>
      <w:r>
        <w:rPr>
          <w:noProof/>
        </w:rPr>
        <w:drawing>
          <wp:inline distT="0" distB="0" distL="0" distR="0" wp14:anchorId="005CA067" wp14:editId="69CFBCE1">
            <wp:extent cx="2641600" cy="2137294"/>
            <wp:effectExtent l="0" t="0" r="635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666792" cy="2157677"/>
                    </a:xfrm>
                    <a:prstGeom prst="rect">
                      <a:avLst/>
                    </a:prstGeom>
                  </pic:spPr>
                </pic:pic>
              </a:graphicData>
            </a:graphic>
          </wp:inline>
        </w:drawing>
      </w:r>
    </w:p>
    <w:p w14:paraId="7DDE37DC" w14:textId="0CC1B326" w:rsidR="002540CB" w:rsidRDefault="002540CB" w:rsidP="002540CB">
      <w:pPr>
        <w:spacing w:after="0"/>
        <w:ind w:firstLine="350"/>
        <w:rPr>
          <w:rFonts w:ascii="Arial Narrow" w:hAnsi="Arial Narrow"/>
        </w:rPr>
      </w:pPr>
      <w:r>
        <w:rPr>
          <w:rFonts w:ascii="Arial Narrow" w:hAnsi="Arial Narrow"/>
        </w:rPr>
        <w:t>Montaż:</w:t>
      </w:r>
    </w:p>
    <w:p w14:paraId="5E366CFD" w14:textId="577D42FF" w:rsidR="000A6B35" w:rsidRPr="00196A40" w:rsidRDefault="002540CB" w:rsidP="002104E5">
      <w:pPr>
        <w:spacing w:after="0"/>
        <w:ind w:firstLine="350"/>
        <w:jc w:val="center"/>
        <w:rPr>
          <w:rFonts w:ascii="Arial Narrow" w:hAnsi="Arial Narrow"/>
        </w:rPr>
      </w:pPr>
      <w:r>
        <w:rPr>
          <w:noProof/>
        </w:rPr>
        <w:drawing>
          <wp:inline distT="0" distB="0" distL="0" distR="0" wp14:anchorId="09560F94" wp14:editId="1D3091A7">
            <wp:extent cx="4047067" cy="2570012"/>
            <wp:effectExtent l="0" t="0" r="0" b="190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65622" cy="2581795"/>
                    </a:xfrm>
                    <a:prstGeom prst="rect">
                      <a:avLst/>
                    </a:prstGeom>
                  </pic:spPr>
                </pic:pic>
              </a:graphicData>
            </a:graphic>
          </wp:inline>
        </w:drawing>
      </w:r>
    </w:p>
    <w:p w14:paraId="7478E484" w14:textId="6F4A7BB3" w:rsidR="00423056" w:rsidRDefault="009D4A0A" w:rsidP="004658BB">
      <w:pPr>
        <w:pStyle w:val="Nagwek2"/>
        <w:numPr>
          <w:ilvl w:val="1"/>
          <w:numId w:val="16"/>
        </w:numPr>
        <w:ind w:left="784" w:hanging="434"/>
        <w:rPr>
          <w:rFonts w:ascii="Arial Narrow" w:hAnsi="Arial Narrow"/>
          <w:color w:val="000000" w:themeColor="text1"/>
          <w:sz w:val="22"/>
          <w:szCs w:val="22"/>
        </w:rPr>
      </w:pPr>
      <w:bookmarkStart w:id="59" w:name="_Toc38614521"/>
      <w:bookmarkStart w:id="60" w:name="_Toc54267150"/>
      <w:r>
        <w:rPr>
          <w:rFonts w:ascii="Arial Narrow" w:hAnsi="Arial Narrow"/>
          <w:color w:val="000000" w:themeColor="text1"/>
          <w:sz w:val="22"/>
          <w:szCs w:val="22"/>
        </w:rPr>
        <w:lastRenderedPageBreak/>
        <w:t xml:space="preserve">Instalacje </w:t>
      </w:r>
      <w:r w:rsidR="00423056">
        <w:rPr>
          <w:rFonts w:ascii="Arial Narrow" w:hAnsi="Arial Narrow"/>
          <w:color w:val="000000" w:themeColor="text1"/>
          <w:sz w:val="22"/>
          <w:szCs w:val="22"/>
        </w:rPr>
        <w:t>i przyłącza</w:t>
      </w:r>
      <w:bookmarkEnd w:id="59"/>
      <w:bookmarkEnd w:id="60"/>
    </w:p>
    <w:p w14:paraId="5CE390FD" w14:textId="43049ABE" w:rsidR="00423056" w:rsidRPr="00591D38" w:rsidRDefault="00423056" w:rsidP="00423056">
      <w:pPr>
        <w:ind w:firstLine="350"/>
        <w:jc w:val="both"/>
        <w:rPr>
          <w:rFonts w:ascii="Arial Narrow" w:hAnsi="Arial Narrow"/>
        </w:rPr>
      </w:pPr>
      <w:r w:rsidRPr="00591D38">
        <w:rPr>
          <w:rFonts w:ascii="Arial Narrow" w:hAnsi="Arial Narrow"/>
        </w:rPr>
        <w:t>Projekt przewiduje rozbudowę istniejących przyłączy oraz usuniecie wynikających z rozbudowy kolizji. Szczegółowy opis przyłączy znajduje się w działach branżowych</w:t>
      </w:r>
      <w:r>
        <w:rPr>
          <w:rFonts w:ascii="Arial Narrow" w:hAnsi="Arial Narrow"/>
        </w:rPr>
        <w:t>.</w:t>
      </w:r>
    </w:p>
    <w:p w14:paraId="213E2FA0" w14:textId="6E13814E" w:rsidR="00423056" w:rsidRDefault="00423056" w:rsidP="004658BB">
      <w:pPr>
        <w:pStyle w:val="Nagwek2"/>
        <w:numPr>
          <w:ilvl w:val="1"/>
          <w:numId w:val="16"/>
        </w:numPr>
        <w:ind w:left="784" w:hanging="434"/>
        <w:rPr>
          <w:rFonts w:ascii="Arial Narrow" w:hAnsi="Arial Narrow"/>
          <w:color w:val="000000" w:themeColor="text1"/>
          <w:sz w:val="22"/>
          <w:szCs w:val="22"/>
        </w:rPr>
      </w:pPr>
      <w:bookmarkStart w:id="61" w:name="_Toc38614522"/>
      <w:bookmarkStart w:id="62" w:name="_Toc54267151"/>
      <w:r>
        <w:rPr>
          <w:rFonts w:ascii="Arial Narrow" w:hAnsi="Arial Narrow"/>
          <w:color w:val="000000" w:themeColor="text1"/>
          <w:sz w:val="22"/>
          <w:szCs w:val="22"/>
        </w:rPr>
        <w:t>Zestawienie powierzchni</w:t>
      </w:r>
      <w:bookmarkEnd w:id="61"/>
      <w:r w:rsidR="0061017B">
        <w:rPr>
          <w:rFonts w:ascii="Arial Narrow" w:hAnsi="Arial Narrow"/>
          <w:color w:val="000000" w:themeColor="text1"/>
          <w:sz w:val="22"/>
          <w:szCs w:val="22"/>
        </w:rPr>
        <w:t xml:space="preserve"> terenu</w:t>
      </w:r>
      <w:bookmarkEnd w:id="62"/>
    </w:p>
    <w:tbl>
      <w:tblPr>
        <w:tblW w:w="9005" w:type="dxa"/>
        <w:tblLayout w:type="fixed"/>
        <w:tblCellMar>
          <w:left w:w="70" w:type="dxa"/>
          <w:right w:w="70" w:type="dxa"/>
        </w:tblCellMar>
        <w:tblLook w:val="04A0" w:firstRow="1" w:lastRow="0" w:firstColumn="1" w:lastColumn="0" w:noHBand="0" w:noVBand="1"/>
      </w:tblPr>
      <w:tblGrid>
        <w:gridCol w:w="962"/>
        <w:gridCol w:w="972"/>
        <w:gridCol w:w="1033"/>
        <w:gridCol w:w="851"/>
        <w:gridCol w:w="708"/>
        <w:gridCol w:w="851"/>
        <w:gridCol w:w="1134"/>
        <w:gridCol w:w="664"/>
        <w:gridCol w:w="734"/>
        <w:gridCol w:w="1096"/>
      </w:tblGrid>
      <w:tr w:rsidR="00AC6C2B" w:rsidRPr="00636501" w14:paraId="77D62F73" w14:textId="77777777" w:rsidTr="00AC6C2B">
        <w:trPr>
          <w:trHeight w:val="768"/>
        </w:trPr>
        <w:tc>
          <w:tcPr>
            <w:tcW w:w="962" w:type="dxa"/>
            <w:vMerge w:val="restart"/>
            <w:tcBorders>
              <w:top w:val="single" w:sz="8" w:space="0" w:color="auto"/>
              <w:left w:val="single" w:sz="8" w:space="0" w:color="auto"/>
              <w:bottom w:val="single" w:sz="8" w:space="0" w:color="000000"/>
              <w:right w:val="single" w:sz="8" w:space="0" w:color="auto"/>
            </w:tcBorders>
            <w:shd w:val="clear" w:color="000000" w:fill="F2F2F2"/>
            <w:noWrap/>
            <w:hideMark/>
          </w:tcPr>
          <w:p w14:paraId="69B5CE4F" w14:textId="77777777" w:rsidR="00AC6C2B" w:rsidRPr="00636501" w:rsidRDefault="00AC6C2B" w:rsidP="003E2E3C">
            <w:pPr>
              <w:spacing w:after="0" w:line="240" w:lineRule="auto"/>
              <w:jc w:val="center"/>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nr działki</w:t>
            </w:r>
          </w:p>
        </w:tc>
        <w:tc>
          <w:tcPr>
            <w:tcW w:w="972" w:type="dxa"/>
            <w:vMerge w:val="restart"/>
            <w:tcBorders>
              <w:top w:val="single" w:sz="8" w:space="0" w:color="auto"/>
              <w:left w:val="single" w:sz="8" w:space="0" w:color="auto"/>
              <w:bottom w:val="single" w:sz="8" w:space="0" w:color="000000"/>
              <w:right w:val="single" w:sz="8" w:space="0" w:color="auto"/>
            </w:tcBorders>
            <w:shd w:val="clear" w:color="000000" w:fill="BFBFBF"/>
            <w:hideMark/>
          </w:tcPr>
          <w:p w14:paraId="7EB8ADF2" w14:textId="77777777" w:rsidR="00AC6C2B" w:rsidRPr="00636501" w:rsidRDefault="00AC6C2B" w:rsidP="003E2E3C">
            <w:pPr>
              <w:spacing w:after="0" w:line="240" w:lineRule="auto"/>
              <w:jc w:val="center"/>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powierzchnia terenu - zakres opracowania m2</w:t>
            </w:r>
          </w:p>
        </w:tc>
        <w:tc>
          <w:tcPr>
            <w:tcW w:w="1884" w:type="dxa"/>
            <w:gridSpan w:val="2"/>
            <w:tcBorders>
              <w:top w:val="single" w:sz="8" w:space="0" w:color="auto"/>
              <w:left w:val="nil"/>
              <w:bottom w:val="single" w:sz="8" w:space="0" w:color="auto"/>
              <w:right w:val="single" w:sz="8" w:space="0" w:color="000000"/>
            </w:tcBorders>
            <w:shd w:val="clear" w:color="000000" w:fill="F4B084"/>
            <w:hideMark/>
          </w:tcPr>
          <w:p w14:paraId="0DF629C8" w14:textId="2E7ABC07" w:rsidR="00AC6C2B" w:rsidRPr="00636501" w:rsidRDefault="00AC6C2B" w:rsidP="003E2E3C">
            <w:pPr>
              <w:spacing w:after="0" w:line="240" w:lineRule="auto"/>
              <w:jc w:val="center"/>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powierzchnia zabudowy -  m2</w:t>
            </w:r>
          </w:p>
        </w:tc>
        <w:tc>
          <w:tcPr>
            <w:tcW w:w="2693" w:type="dxa"/>
            <w:gridSpan w:val="3"/>
            <w:tcBorders>
              <w:top w:val="single" w:sz="8" w:space="0" w:color="auto"/>
              <w:left w:val="nil"/>
              <w:bottom w:val="single" w:sz="8" w:space="0" w:color="auto"/>
              <w:right w:val="single" w:sz="8" w:space="0" w:color="000000"/>
            </w:tcBorders>
            <w:shd w:val="clear" w:color="000000" w:fill="BFBFBF"/>
            <w:hideMark/>
          </w:tcPr>
          <w:p w14:paraId="37ADA3B7" w14:textId="77777777" w:rsidR="00AC6C2B" w:rsidRPr="00636501" w:rsidRDefault="00AC6C2B" w:rsidP="003E2E3C">
            <w:pPr>
              <w:spacing w:after="0" w:line="240" w:lineRule="auto"/>
              <w:jc w:val="center"/>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powierzchnia utwardzeń m2</w:t>
            </w:r>
          </w:p>
        </w:tc>
        <w:tc>
          <w:tcPr>
            <w:tcW w:w="664" w:type="dxa"/>
            <w:tcBorders>
              <w:top w:val="single" w:sz="8" w:space="0" w:color="auto"/>
              <w:left w:val="nil"/>
              <w:bottom w:val="single" w:sz="4" w:space="0" w:color="auto"/>
              <w:right w:val="nil"/>
            </w:tcBorders>
            <w:shd w:val="clear" w:color="000000" w:fill="A9D08E"/>
          </w:tcPr>
          <w:p w14:paraId="591DE56D" w14:textId="77777777" w:rsidR="00AC6C2B" w:rsidRPr="00636501" w:rsidRDefault="00AC6C2B" w:rsidP="003E2E3C">
            <w:pPr>
              <w:spacing w:after="0" w:line="240" w:lineRule="auto"/>
              <w:jc w:val="center"/>
              <w:rPr>
                <w:rFonts w:ascii="Arial Narrow" w:eastAsia="Times New Roman" w:hAnsi="Arial Narrow" w:cs="Times New Roman"/>
                <w:b/>
                <w:bCs/>
                <w:color w:val="000000"/>
                <w:sz w:val="16"/>
                <w:szCs w:val="16"/>
                <w:lang w:eastAsia="pl-PL"/>
              </w:rPr>
            </w:pPr>
          </w:p>
        </w:tc>
        <w:tc>
          <w:tcPr>
            <w:tcW w:w="1830" w:type="dxa"/>
            <w:gridSpan w:val="2"/>
            <w:tcBorders>
              <w:top w:val="single" w:sz="8" w:space="0" w:color="auto"/>
              <w:left w:val="nil"/>
              <w:bottom w:val="single" w:sz="8" w:space="0" w:color="auto"/>
              <w:right w:val="single" w:sz="8" w:space="0" w:color="000000"/>
            </w:tcBorders>
            <w:shd w:val="clear" w:color="000000" w:fill="A9D08E"/>
            <w:hideMark/>
          </w:tcPr>
          <w:p w14:paraId="1B6E76F4" w14:textId="03366719" w:rsidR="00AC6C2B" w:rsidRPr="00636501" w:rsidRDefault="00AC6C2B" w:rsidP="003E2E3C">
            <w:pPr>
              <w:spacing w:after="0" w:line="240" w:lineRule="auto"/>
              <w:jc w:val="center"/>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powierzchnia biologicznie czynna m2</w:t>
            </w:r>
          </w:p>
        </w:tc>
      </w:tr>
      <w:tr w:rsidR="00AC6C2B" w:rsidRPr="00636501" w14:paraId="066D5329" w14:textId="77777777" w:rsidTr="00AC6C2B">
        <w:trPr>
          <w:trHeight w:val="420"/>
        </w:trPr>
        <w:tc>
          <w:tcPr>
            <w:tcW w:w="962" w:type="dxa"/>
            <w:vMerge/>
            <w:tcBorders>
              <w:top w:val="single" w:sz="8" w:space="0" w:color="auto"/>
              <w:left w:val="single" w:sz="8" w:space="0" w:color="auto"/>
              <w:bottom w:val="single" w:sz="8" w:space="0" w:color="000000"/>
              <w:right w:val="single" w:sz="8" w:space="0" w:color="auto"/>
            </w:tcBorders>
            <w:vAlign w:val="center"/>
            <w:hideMark/>
          </w:tcPr>
          <w:p w14:paraId="6EE7538C" w14:textId="77777777" w:rsidR="00AC6C2B" w:rsidRPr="00636501" w:rsidRDefault="00AC6C2B" w:rsidP="003E2E3C">
            <w:pPr>
              <w:spacing w:after="0" w:line="240" w:lineRule="auto"/>
              <w:rPr>
                <w:rFonts w:ascii="Arial Narrow" w:eastAsia="Times New Roman" w:hAnsi="Arial Narrow" w:cs="Times New Roman"/>
                <w:b/>
                <w:bCs/>
                <w:color w:val="000000"/>
                <w:sz w:val="16"/>
                <w:szCs w:val="16"/>
                <w:lang w:eastAsia="pl-PL"/>
              </w:rPr>
            </w:pPr>
          </w:p>
        </w:tc>
        <w:tc>
          <w:tcPr>
            <w:tcW w:w="972" w:type="dxa"/>
            <w:vMerge/>
            <w:tcBorders>
              <w:top w:val="single" w:sz="8" w:space="0" w:color="auto"/>
              <w:left w:val="single" w:sz="8" w:space="0" w:color="auto"/>
              <w:bottom w:val="single" w:sz="8" w:space="0" w:color="000000"/>
              <w:right w:val="single" w:sz="8" w:space="0" w:color="auto"/>
            </w:tcBorders>
            <w:vAlign w:val="center"/>
            <w:hideMark/>
          </w:tcPr>
          <w:p w14:paraId="3B7D1CF8" w14:textId="77777777" w:rsidR="00AC6C2B" w:rsidRPr="00636501" w:rsidRDefault="00AC6C2B" w:rsidP="003E2E3C">
            <w:pPr>
              <w:spacing w:after="0" w:line="240" w:lineRule="auto"/>
              <w:rPr>
                <w:rFonts w:ascii="Arial Narrow" w:eastAsia="Times New Roman" w:hAnsi="Arial Narrow" w:cs="Times New Roman"/>
                <w:b/>
                <w:bCs/>
                <w:color w:val="000000"/>
                <w:sz w:val="16"/>
                <w:szCs w:val="16"/>
                <w:lang w:eastAsia="pl-PL"/>
              </w:rPr>
            </w:pPr>
          </w:p>
        </w:tc>
        <w:tc>
          <w:tcPr>
            <w:tcW w:w="1033" w:type="dxa"/>
            <w:tcBorders>
              <w:top w:val="nil"/>
              <w:left w:val="nil"/>
              <w:bottom w:val="single" w:sz="8" w:space="0" w:color="auto"/>
              <w:right w:val="single" w:sz="8" w:space="0" w:color="auto"/>
            </w:tcBorders>
            <w:shd w:val="clear" w:color="000000" w:fill="F4B084"/>
            <w:hideMark/>
          </w:tcPr>
          <w:p w14:paraId="49CD1A5A" w14:textId="4978F47B" w:rsidR="00AC6C2B" w:rsidRPr="00636501" w:rsidRDefault="00AC6C2B" w:rsidP="003E2E3C">
            <w:pPr>
              <w:spacing w:after="0" w:line="240" w:lineRule="auto"/>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projektowana</w:t>
            </w:r>
          </w:p>
        </w:tc>
        <w:tc>
          <w:tcPr>
            <w:tcW w:w="851" w:type="dxa"/>
            <w:tcBorders>
              <w:top w:val="nil"/>
              <w:left w:val="nil"/>
              <w:bottom w:val="single" w:sz="8" w:space="0" w:color="auto"/>
              <w:right w:val="single" w:sz="8" w:space="0" w:color="auto"/>
            </w:tcBorders>
            <w:shd w:val="clear" w:color="000000" w:fill="F4B084"/>
            <w:hideMark/>
          </w:tcPr>
          <w:p w14:paraId="5C78DABE" w14:textId="77777777" w:rsidR="00AC6C2B" w:rsidRPr="00636501" w:rsidRDefault="00AC6C2B" w:rsidP="003E2E3C">
            <w:pPr>
              <w:spacing w:after="0" w:line="240" w:lineRule="auto"/>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istniejąca</w:t>
            </w:r>
          </w:p>
        </w:tc>
        <w:tc>
          <w:tcPr>
            <w:tcW w:w="708" w:type="dxa"/>
            <w:tcBorders>
              <w:top w:val="nil"/>
              <w:left w:val="nil"/>
              <w:bottom w:val="single" w:sz="8" w:space="0" w:color="auto"/>
              <w:right w:val="single" w:sz="8" w:space="0" w:color="auto"/>
            </w:tcBorders>
            <w:shd w:val="clear" w:color="000000" w:fill="BFBFBF"/>
            <w:hideMark/>
          </w:tcPr>
          <w:p w14:paraId="236C8204" w14:textId="4B140CF0" w:rsidR="00AC6C2B" w:rsidRPr="00485133" w:rsidRDefault="00AC6C2B" w:rsidP="003E2E3C">
            <w:pPr>
              <w:spacing w:after="0" w:line="240" w:lineRule="auto"/>
              <w:rPr>
                <w:rFonts w:ascii="Arial Narrow" w:eastAsia="Times New Roman" w:hAnsi="Arial Narrow" w:cs="Times New Roman"/>
                <w:b/>
                <w:bCs/>
                <w:color w:val="000000"/>
                <w:sz w:val="16"/>
                <w:szCs w:val="16"/>
                <w:lang w:eastAsia="pl-PL"/>
              </w:rPr>
            </w:pPr>
            <w:r w:rsidRPr="00485133">
              <w:rPr>
                <w:rFonts w:ascii="Arial Narrow" w:eastAsia="Times New Roman" w:hAnsi="Arial Narrow" w:cs="Times New Roman"/>
                <w:b/>
                <w:bCs/>
                <w:color w:val="000000"/>
                <w:sz w:val="16"/>
                <w:szCs w:val="16"/>
                <w:lang w:eastAsia="pl-PL"/>
              </w:rPr>
              <w:t>suma</w:t>
            </w:r>
          </w:p>
        </w:tc>
        <w:tc>
          <w:tcPr>
            <w:tcW w:w="851" w:type="dxa"/>
            <w:tcBorders>
              <w:top w:val="nil"/>
              <w:left w:val="nil"/>
              <w:bottom w:val="single" w:sz="8" w:space="0" w:color="auto"/>
              <w:right w:val="single" w:sz="8" w:space="0" w:color="auto"/>
            </w:tcBorders>
            <w:shd w:val="clear" w:color="000000" w:fill="BFBFBF"/>
            <w:hideMark/>
          </w:tcPr>
          <w:p w14:paraId="14C4A8E0" w14:textId="5B4121DC" w:rsidR="00AC6C2B" w:rsidRPr="00636501" w:rsidRDefault="00AC6C2B" w:rsidP="003E2E3C">
            <w:pPr>
              <w:spacing w:after="0" w:line="240" w:lineRule="auto"/>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place i chodniki</w:t>
            </w:r>
            <w:r>
              <w:rPr>
                <w:rFonts w:ascii="Arial Narrow" w:eastAsia="Times New Roman" w:hAnsi="Arial Narrow" w:cs="Times New Roman"/>
                <w:b/>
                <w:bCs/>
                <w:color w:val="000000"/>
                <w:sz w:val="16"/>
                <w:szCs w:val="16"/>
                <w:lang w:eastAsia="pl-PL"/>
              </w:rPr>
              <w:t xml:space="preserve"> 100%</w:t>
            </w:r>
          </w:p>
        </w:tc>
        <w:tc>
          <w:tcPr>
            <w:tcW w:w="1134" w:type="dxa"/>
            <w:tcBorders>
              <w:top w:val="nil"/>
              <w:left w:val="nil"/>
              <w:bottom w:val="single" w:sz="8" w:space="0" w:color="auto"/>
              <w:right w:val="single" w:sz="4" w:space="0" w:color="auto"/>
            </w:tcBorders>
            <w:shd w:val="clear" w:color="000000" w:fill="BFBFBF"/>
            <w:hideMark/>
          </w:tcPr>
          <w:p w14:paraId="578F4F8C" w14:textId="795145E5" w:rsidR="00AC6C2B" w:rsidRPr="00636501" w:rsidRDefault="0061017B" w:rsidP="003E2E3C">
            <w:pPr>
              <w:spacing w:after="0" w:line="240" w:lineRule="auto"/>
              <w:rPr>
                <w:rFonts w:ascii="Arial Narrow" w:eastAsia="Times New Roman" w:hAnsi="Arial Narrow" w:cs="Times New Roman"/>
                <w:b/>
                <w:bCs/>
                <w:color w:val="000000"/>
                <w:sz w:val="16"/>
                <w:szCs w:val="16"/>
                <w:lang w:eastAsia="pl-PL"/>
              </w:rPr>
            </w:pPr>
            <w:r>
              <w:rPr>
                <w:rFonts w:ascii="Arial Narrow" w:eastAsia="Times New Roman" w:hAnsi="Arial Narrow" w:cs="Times New Roman"/>
                <w:b/>
                <w:bCs/>
                <w:color w:val="000000"/>
                <w:sz w:val="16"/>
                <w:szCs w:val="16"/>
                <w:lang w:eastAsia="pl-PL"/>
              </w:rPr>
              <w:t>ażurowa</w:t>
            </w:r>
          </w:p>
        </w:tc>
        <w:tc>
          <w:tcPr>
            <w:tcW w:w="664" w:type="dxa"/>
            <w:tcBorders>
              <w:top w:val="single" w:sz="4" w:space="0" w:color="auto"/>
              <w:left w:val="single" w:sz="4" w:space="0" w:color="auto"/>
              <w:bottom w:val="single" w:sz="4" w:space="0" w:color="auto"/>
              <w:right w:val="single" w:sz="4" w:space="0" w:color="auto"/>
            </w:tcBorders>
            <w:shd w:val="clear" w:color="000000" w:fill="A9D08E"/>
          </w:tcPr>
          <w:p w14:paraId="2E6C9AAD" w14:textId="478E94CB" w:rsidR="00AC6C2B" w:rsidRPr="00636501" w:rsidRDefault="00AC6C2B" w:rsidP="00AC6C2B">
            <w:pPr>
              <w:spacing w:after="0" w:line="240" w:lineRule="auto"/>
              <w:rPr>
                <w:rFonts w:ascii="Arial Narrow" w:eastAsia="Times New Roman" w:hAnsi="Arial Narrow" w:cs="Times New Roman"/>
                <w:b/>
                <w:bCs/>
                <w:color w:val="000000"/>
                <w:sz w:val="16"/>
                <w:szCs w:val="16"/>
                <w:lang w:eastAsia="pl-PL"/>
              </w:rPr>
            </w:pPr>
            <w:r>
              <w:rPr>
                <w:rFonts w:ascii="Arial Narrow" w:eastAsia="Times New Roman" w:hAnsi="Arial Narrow" w:cs="Times New Roman"/>
                <w:b/>
                <w:bCs/>
                <w:color w:val="000000"/>
                <w:sz w:val="16"/>
                <w:szCs w:val="16"/>
                <w:lang w:eastAsia="pl-PL"/>
              </w:rPr>
              <w:t>suma</w:t>
            </w:r>
          </w:p>
        </w:tc>
        <w:tc>
          <w:tcPr>
            <w:tcW w:w="734" w:type="dxa"/>
            <w:tcBorders>
              <w:top w:val="nil"/>
              <w:left w:val="single" w:sz="4" w:space="0" w:color="auto"/>
              <w:bottom w:val="single" w:sz="8" w:space="0" w:color="auto"/>
              <w:right w:val="single" w:sz="8" w:space="0" w:color="auto"/>
            </w:tcBorders>
            <w:shd w:val="clear" w:color="000000" w:fill="A9D08E"/>
            <w:hideMark/>
          </w:tcPr>
          <w:p w14:paraId="2FEB9436" w14:textId="6AF75B0B" w:rsidR="00AC6C2B" w:rsidRPr="00636501" w:rsidRDefault="00AC6C2B" w:rsidP="003E2E3C">
            <w:pPr>
              <w:spacing w:after="0" w:line="240" w:lineRule="auto"/>
              <w:jc w:val="right"/>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100%</w:t>
            </w:r>
          </w:p>
        </w:tc>
        <w:tc>
          <w:tcPr>
            <w:tcW w:w="1096" w:type="dxa"/>
            <w:tcBorders>
              <w:top w:val="nil"/>
              <w:left w:val="nil"/>
              <w:bottom w:val="single" w:sz="8" w:space="0" w:color="auto"/>
              <w:right w:val="single" w:sz="8" w:space="0" w:color="auto"/>
            </w:tcBorders>
            <w:shd w:val="clear" w:color="000000" w:fill="A9D08E"/>
            <w:hideMark/>
          </w:tcPr>
          <w:p w14:paraId="7BA1BA19" w14:textId="2ED3F38F" w:rsidR="00AC6C2B" w:rsidRPr="00636501" w:rsidRDefault="0061017B" w:rsidP="003E2E3C">
            <w:pPr>
              <w:spacing w:after="0" w:line="240" w:lineRule="auto"/>
              <w:rPr>
                <w:rFonts w:ascii="Arial Narrow" w:eastAsia="Times New Roman" w:hAnsi="Arial Narrow" w:cs="Times New Roman"/>
                <w:b/>
                <w:bCs/>
                <w:color w:val="000000"/>
                <w:sz w:val="16"/>
                <w:szCs w:val="16"/>
                <w:lang w:eastAsia="pl-PL"/>
              </w:rPr>
            </w:pPr>
            <w:r>
              <w:rPr>
                <w:rFonts w:ascii="Arial Narrow" w:eastAsia="Times New Roman" w:hAnsi="Arial Narrow" w:cs="Times New Roman"/>
                <w:b/>
                <w:bCs/>
                <w:color w:val="000000"/>
                <w:sz w:val="16"/>
                <w:szCs w:val="16"/>
                <w:lang w:eastAsia="pl-PL"/>
              </w:rPr>
              <w:t>ażurowa</w:t>
            </w:r>
          </w:p>
        </w:tc>
      </w:tr>
      <w:tr w:rsidR="00AC6C2B" w:rsidRPr="00636501" w14:paraId="76A5182D" w14:textId="77777777" w:rsidTr="00AC6C2B">
        <w:trPr>
          <w:trHeight w:val="288"/>
        </w:trPr>
        <w:tc>
          <w:tcPr>
            <w:tcW w:w="962" w:type="dxa"/>
            <w:tcBorders>
              <w:top w:val="nil"/>
              <w:left w:val="single" w:sz="4" w:space="0" w:color="auto"/>
              <w:bottom w:val="single" w:sz="4" w:space="0" w:color="auto"/>
              <w:right w:val="nil"/>
            </w:tcBorders>
            <w:shd w:val="clear" w:color="auto" w:fill="auto"/>
            <w:noWrap/>
            <w:hideMark/>
          </w:tcPr>
          <w:p w14:paraId="2B1C0BF6" w14:textId="77777777" w:rsidR="00AC6C2B" w:rsidRPr="00636501" w:rsidRDefault="00AC6C2B" w:rsidP="003E2E3C">
            <w:pPr>
              <w:spacing w:after="0" w:line="240" w:lineRule="auto"/>
              <w:jc w:val="right"/>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114/2</w:t>
            </w:r>
          </w:p>
        </w:tc>
        <w:tc>
          <w:tcPr>
            <w:tcW w:w="972" w:type="dxa"/>
            <w:tcBorders>
              <w:top w:val="nil"/>
              <w:left w:val="single" w:sz="4" w:space="0" w:color="auto"/>
              <w:bottom w:val="single" w:sz="4" w:space="0" w:color="auto"/>
              <w:right w:val="single" w:sz="4" w:space="0" w:color="auto"/>
            </w:tcBorders>
            <w:shd w:val="clear" w:color="auto" w:fill="auto"/>
            <w:noWrap/>
            <w:vAlign w:val="bottom"/>
            <w:hideMark/>
          </w:tcPr>
          <w:p w14:paraId="6E039B74" w14:textId="7658B22F" w:rsidR="00AC6C2B" w:rsidRPr="00636501" w:rsidRDefault="00AC6C2B" w:rsidP="003E2E3C">
            <w:pPr>
              <w:spacing w:after="0" w:line="240" w:lineRule="auto"/>
              <w:jc w:val="right"/>
              <w:rPr>
                <w:rFonts w:ascii="Arial Narrow" w:eastAsia="Times New Roman" w:hAnsi="Arial Narrow" w:cs="Times New Roman"/>
                <w:color w:val="000000"/>
                <w:sz w:val="16"/>
                <w:szCs w:val="16"/>
                <w:lang w:eastAsia="pl-PL"/>
              </w:rPr>
            </w:pPr>
            <w:r>
              <w:rPr>
                <w:rFonts w:ascii="Arial Narrow" w:eastAsia="Times New Roman" w:hAnsi="Arial Narrow" w:cs="Times New Roman"/>
                <w:color w:val="000000"/>
                <w:sz w:val="16"/>
                <w:szCs w:val="16"/>
                <w:lang w:eastAsia="pl-PL"/>
              </w:rPr>
              <w:t>8042,00</w:t>
            </w:r>
          </w:p>
        </w:tc>
        <w:tc>
          <w:tcPr>
            <w:tcW w:w="1033" w:type="dxa"/>
            <w:tcBorders>
              <w:top w:val="nil"/>
              <w:left w:val="nil"/>
              <w:bottom w:val="single" w:sz="4" w:space="0" w:color="auto"/>
              <w:right w:val="single" w:sz="4" w:space="0" w:color="auto"/>
            </w:tcBorders>
            <w:shd w:val="clear" w:color="auto" w:fill="auto"/>
            <w:noWrap/>
            <w:vAlign w:val="bottom"/>
            <w:hideMark/>
          </w:tcPr>
          <w:p w14:paraId="1B6FAF19" w14:textId="4A6A886F" w:rsidR="00AC6C2B" w:rsidRPr="00636501" w:rsidRDefault="00AC6C2B" w:rsidP="003E2E3C">
            <w:pPr>
              <w:spacing w:after="0" w:line="240" w:lineRule="auto"/>
              <w:jc w:val="right"/>
              <w:rPr>
                <w:rFonts w:ascii="Arial Narrow" w:eastAsia="Times New Roman" w:hAnsi="Arial Narrow" w:cs="Times New Roman"/>
                <w:color w:val="000000"/>
                <w:sz w:val="16"/>
                <w:szCs w:val="16"/>
                <w:lang w:eastAsia="pl-PL"/>
              </w:rPr>
            </w:pPr>
            <w:r>
              <w:rPr>
                <w:rFonts w:ascii="Arial Narrow" w:eastAsia="Times New Roman" w:hAnsi="Arial Narrow" w:cs="Times New Roman"/>
                <w:color w:val="000000"/>
                <w:sz w:val="16"/>
                <w:szCs w:val="16"/>
                <w:lang w:eastAsia="pl-PL"/>
              </w:rPr>
              <w:t>4385,45</w:t>
            </w:r>
          </w:p>
        </w:tc>
        <w:tc>
          <w:tcPr>
            <w:tcW w:w="851" w:type="dxa"/>
            <w:tcBorders>
              <w:top w:val="nil"/>
              <w:left w:val="nil"/>
              <w:bottom w:val="single" w:sz="4" w:space="0" w:color="auto"/>
              <w:right w:val="single" w:sz="4" w:space="0" w:color="auto"/>
            </w:tcBorders>
            <w:shd w:val="clear" w:color="auto" w:fill="auto"/>
            <w:noWrap/>
            <w:vAlign w:val="bottom"/>
            <w:hideMark/>
          </w:tcPr>
          <w:p w14:paraId="269D1299" w14:textId="03FF05E5" w:rsidR="00AC6C2B" w:rsidRPr="00636501" w:rsidRDefault="00AC6C2B" w:rsidP="009A7CDA">
            <w:pPr>
              <w:spacing w:after="0" w:line="240" w:lineRule="auto"/>
              <w:jc w:val="right"/>
              <w:rPr>
                <w:rFonts w:ascii="Arial Narrow" w:eastAsia="Times New Roman" w:hAnsi="Arial Narrow" w:cs="Times New Roman"/>
                <w:color w:val="000000"/>
                <w:sz w:val="16"/>
                <w:szCs w:val="16"/>
                <w:lang w:eastAsia="pl-PL"/>
              </w:rPr>
            </w:pPr>
            <w:r w:rsidRPr="00636501">
              <w:rPr>
                <w:rFonts w:ascii="Arial Narrow" w:eastAsia="Times New Roman" w:hAnsi="Arial Narrow" w:cs="Times New Roman"/>
                <w:color w:val="000000"/>
                <w:sz w:val="16"/>
                <w:szCs w:val="16"/>
                <w:lang w:eastAsia="pl-PL"/>
              </w:rPr>
              <w:t> </w:t>
            </w:r>
            <w:r>
              <w:rPr>
                <w:rFonts w:ascii="Arial Narrow" w:eastAsia="Times New Roman" w:hAnsi="Arial Narrow" w:cs="Times New Roman"/>
                <w:color w:val="000000"/>
                <w:sz w:val="16"/>
                <w:szCs w:val="16"/>
                <w:lang w:eastAsia="pl-PL"/>
              </w:rPr>
              <w:t>0</w:t>
            </w:r>
          </w:p>
        </w:tc>
        <w:tc>
          <w:tcPr>
            <w:tcW w:w="708" w:type="dxa"/>
            <w:tcBorders>
              <w:top w:val="nil"/>
              <w:left w:val="nil"/>
              <w:bottom w:val="single" w:sz="4" w:space="0" w:color="auto"/>
              <w:right w:val="single" w:sz="4" w:space="0" w:color="auto"/>
            </w:tcBorders>
            <w:shd w:val="clear" w:color="auto" w:fill="auto"/>
            <w:noWrap/>
            <w:vAlign w:val="bottom"/>
            <w:hideMark/>
          </w:tcPr>
          <w:p w14:paraId="72DF3A1E" w14:textId="6F6EEDE4" w:rsidR="00AC6C2B" w:rsidRPr="009A7CDA" w:rsidRDefault="0061017B" w:rsidP="003E2E3C">
            <w:pPr>
              <w:spacing w:after="0" w:line="240" w:lineRule="auto"/>
              <w:jc w:val="right"/>
              <w:rPr>
                <w:rFonts w:ascii="Arial Narrow" w:eastAsia="Times New Roman" w:hAnsi="Arial Narrow" w:cs="Times New Roman"/>
                <w:b/>
                <w:bCs/>
                <w:color w:val="000000"/>
                <w:sz w:val="16"/>
                <w:szCs w:val="16"/>
                <w:lang w:eastAsia="pl-PL"/>
              </w:rPr>
            </w:pPr>
            <w:r>
              <w:rPr>
                <w:rFonts w:ascii="Arial Narrow" w:eastAsia="Times New Roman" w:hAnsi="Arial Narrow" w:cs="Times New Roman"/>
                <w:b/>
                <w:bCs/>
                <w:color w:val="000000"/>
                <w:sz w:val="16"/>
                <w:szCs w:val="16"/>
                <w:lang w:eastAsia="pl-PL"/>
              </w:rPr>
              <w:t>437,00</w:t>
            </w:r>
          </w:p>
        </w:tc>
        <w:tc>
          <w:tcPr>
            <w:tcW w:w="851" w:type="dxa"/>
            <w:tcBorders>
              <w:top w:val="nil"/>
              <w:left w:val="nil"/>
              <w:bottom w:val="single" w:sz="4" w:space="0" w:color="auto"/>
              <w:right w:val="single" w:sz="4" w:space="0" w:color="auto"/>
            </w:tcBorders>
            <w:shd w:val="clear" w:color="auto" w:fill="auto"/>
            <w:noWrap/>
            <w:vAlign w:val="bottom"/>
            <w:hideMark/>
          </w:tcPr>
          <w:p w14:paraId="78C57620" w14:textId="7ECF5C29" w:rsidR="00AC6C2B" w:rsidRPr="00636501" w:rsidRDefault="00AC6C2B" w:rsidP="003E2E3C">
            <w:pPr>
              <w:spacing w:after="0" w:line="240" w:lineRule="auto"/>
              <w:rPr>
                <w:rFonts w:ascii="Arial Narrow" w:eastAsia="Times New Roman" w:hAnsi="Arial Narrow" w:cs="Times New Roman"/>
                <w:color w:val="000000"/>
                <w:sz w:val="16"/>
                <w:szCs w:val="16"/>
                <w:lang w:eastAsia="pl-PL"/>
              </w:rPr>
            </w:pPr>
            <w:r w:rsidRPr="00636501">
              <w:rPr>
                <w:rFonts w:ascii="Arial Narrow" w:eastAsia="Times New Roman" w:hAnsi="Arial Narrow" w:cs="Times New Roman"/>
                <w:color w:val="000000"/>
                <w:sz w:val="16"/>
                <w:szCs w:val="16"/>
                <w:lang w:eastAsia="pl-PL"/>
              </w:rPr>
              <w:t> </w:t>
            </w:r>
            <w:r w:rsidR="0061017B">
              <w:rPr>
                <w:rFonts w:ascii="Arial Narrow" w:eastAsia="Times New Roman" w:hAnsi="Arial Narrow" w:cs="Times New Roman"/>
                <w:color w:val="000000"/>
                <w:sz w:val="16"/>
                <w:szCs w:val="16"/>
                <w:lang w:eastAsia="pl-PL"/>
              </w:rPr>
              <w:t>325,00</w:t>
            </w:r>
          </w:p>
        </w:tc>
        <w:tc>
          <w:tcPr>
            <w:tcW w:w="1134" w:type="dxa"/>
            <w:tcBorders>
              <w:top w:val="nil"/>
              <w:left w:val="nil"/>
              <w:bottom w:val="single" w:sz="4" w:space="0" w:color="auto"/>
              <w:right w:val="single" w:sz="4" w:space="0" w:color="auto"/>
            </w:tcBorders>
            <w:shd w:val="clear" w:color="auto" w:fill="auto"/>
            <w:noWrap/>
            <w:vAlign w:val="bottom"/>
            <w:hideMark/>
          </w:tcPr>
          <w:p w14:paraId="4A5192C0" w14:textId="688CE121" w:rsidR="00AC6C2B" w:rsidRPr="00636501" w:rsidRDefault="0061017B" w:rsidP="003E2E3C">
            <w:pPr>
              <w:spacing w:after="0" w:line="240" w:lineRule="auto"/>
              <w:rPr>
                <w:rFonts w:ascii="Arial Narrow" w:eastAsia="Times New Roman" w:hAnsi="Arial Narrow" w:cs="Times New Roman"/>
                <w:color w:val="000000"/>
                <w:sz w:val="16"/>
                <w:szCs w:val="16"/>
                <w:lang w:eastAsia="pl-PL"/>
              </w:rPr>
            </w:pPr>
            <w:r>
              <w:rPr>
                <w:rFonts w:ascii="Arial Narrow" w:eastAsia="Times New Roman" w:hAnsi="Arial Narrow" w:cs="Times New Roman"/>
                <w:color w:val="000000"/>
                <w:sz w:val="16"/>
                <w:szCs w:val="16"/>
                <w:lang w:eastAsia="pl-PL"/>
              </w:rPr>
              <w:t>112</w:t>
            </w:r>
          </w:p>
        </w:tc>
        <w:tc>
          <w:tcPr>
            <w:tcW w:w="664" w:type="dxa"/>
            <w:tcBorders>
              <w:top w:val="single" w:sz="4" w:space="0" w:color="auto"/>
              <w:left w:val="nil"/>
              <w:bottom w:val="single" w:sz="4" w:space="0" w:color="auto"/>
              <w:right w:val="single" w:sz="4" w:space="0" w:color="auto"/>
            </w:tcBorders>
          </w:tcPr>
          <w:p w14:paraId="3DA6EB7E" w14:textId="5DC6B8CA" w:rsidR="00AC6C2B" w:rsidRPr="00AC6C2B" w:rsidRDefault="00AC6C2B" w:rsidP="003E2E3C">
            <w:pPr>
              <w:spacing w:after="0" w:line="240" w:lineRule="auto"/>
              <w:jc w:val="right"/>
              <w:rPr>
                <w:rFonts w:ascii="Arial Narrow" w:eastAsia="Times New Roman" w:hAnsi="Arial Narrow" w:cs="Times New Roman"/>
                <w:b/>
                <w:bCs/>
                <w:color w:val="000000"/>
                <w:sz w:val="16"/>
                <w:szCs w:val="16"/>
                <w:lang w:eastAsia="pl-PL"/>
              </w:rPr>
            </w:pPr>
            <w:r>
              <w:rPr>
                <w:rFonts w:ascii="Arial Narrow" w:eastAsia="Times New Roman" w:hAnsi="Arial Narrow" w:cs="Times New Roman"/>
                <w:b/>
                <w:bCs/>
                <w:color w:val="000000"/>
                <w:sz w:val="16"/>
                <w:szCs w:val="16"/>
                <w:lang w:eastAsia="pl-PL"/>
              </w:rPr>
              <w:t>321</w:t>
            </w:r>
            <w:r w:rsidR="0061017B">
              <w:rPr>
                <w:rFonts w:ascii="Arial Narrow" w:eastAsia="Times New Roman" w:hAnsi="Arial Narrow" w:cs="Times New Roman"/>
                <w:b/>
                <w:bCs/>
                <w:color w:val="000000"/>
                <w:sz w:val="16"/>
                <w:szCs w:val="16"/>
                <w:lang w:eastAsia="pl-PL"/>
              </w:rPr>
              <w:t>9</w:t>
            </w:r>
            <w:r>
              <w:rPr>
                <w:rFonts w:ascii="Arial Narrow" w:eastAsia="Times New Roman" w:hAnsi="Arial Narrow" w:cs="Times New Roman"/>
                <w:b/>
                <w:bCs/>
                <w:color w:val="000000"/>
                <w:sz w:val="16"/>
                <w:szCs w:val="16"/>
                <w:lang w:eastAsia="pl-PL"/>
              </w:rPr>
              <w:t>,81</w:t>
            </w:r>
          </w:p>
        </w:tc>
        <w:tc>
          <w:tcPr>
            <w:tcW w:w="734" w:type="dxa"/>
            <w:tcBorders>
              <w:top w:val="nil"/>
              <w:left w:val="single" w:sz="4" w:space="0" w:color="auto"/>
              <w:bottom w:val="single" w:sz="4" w:space="0" w:color="auto"/>
              <w:right w:val="single" w:sz="4" w:space="0" w:color="auto"/>
            </w:tcBorders>
            <w:shd w:val="clear" w:color="auto" w:fill="auto"/>
            <w:noWrap/>
            <w:vAlign w:val="bottom"/>
            <w:hideMark/>
          </w:tcPr>
          <w:p w14:paraId="3677A398" w14:textId="674F0BAE" w:rsidR="00AC6C2B" w:rsidRPr="00636501" w:rsidRDefault="0061017B" w:rsidP="003E2E3C">
            <w:pPr>
              <w:spacing w:after="0" w:line="240" w:lineRule="auto"/>
              <w:jc w:val="right"/>
              <w:rPr>
                <w:rFonts w:ascii="Arial Narrow" w:eastAsia="Times New Roman" w:hAnsi="Arial Narrow" w:cs="Times New Roman"/>
                <w:color w:val="000000"/>
                <w:sz w:val="16"/>
                <w:szCs w:val="16"/>
                <w:lang w:eastAsia="pl-PL"/>
              </w:rPr>
            </w:pPr>
            <w:r>
              <w:rPr>
                <w:rFonts w:ascii="Arial Narrow" w:eastAsia="Times New Roman" w:hAnsi="Arial Narrow" w:cs="Times New Roman"/>
                <w:color w:val="000000"/>
                <w:sz w:val="16"/>
                <w:szCs w:val="16"/>
                <w:lang w:eastAsia="pl-PL"/>
              </w:rPr>
              <w:t>24</w:t>
            </w:r>
            <w:r w:rsidR="00F21F40">
              <w:rPr>
                <w:rFonts w:ascii="Arial Narrow" w:eastAsia="Times New Roman" w:hAnsi="Arial Narrow" w:cs="Times New Roman"/>
                <w:color w:val="000000"/>
                <w:sz w:val="16"/>
                <w:szCs w:val="16"/>
                <w:lang w:eastAsia="pl-PL"/>
              </w:rPr>
              <w:t>4</w:t>
            </w:r>
            <w:r>
              <w:rPr>
                <w:rFonts w:ascii="Arial Narrow" w:eastAsia="Times New Roman" w:hAnsi="Arial Narrow" w:cs="Times New Roman"/>
                <w:color w:val="000000"/>
                <w:sz w:val="16"/>
                <w:szCs w:val="16"/>
                <w:lang w:eastAsia="pl-PL"/>
              </w:rPr>
              <w:t>3,00</w:t>
            </w:r>
          </w:p>
        </w:tc>
        <w:tc>
          <w:tcPr>
            <w:tcW w:w="1096" w:type="dxa"/>
            <w:tcBorders>
              <w:top w:val="nil"/>
              <w:left w:val="nil"/>
              <w:bottom w:val="single" w:sz="4" w:space="0" w:color="auto"/>
              <w:right w:val="single" w:sz="4" w:space="0" w:color="auto"/>
            </w:tcBorders>
            <w:shd w:val="clear" w:color="auto" w:fill="auto"/>
            <w:noWrap/>
            <w:vAlign w:val="bottom"/>
            <w:hideMark/>
          </w:tcPr>
          <w:p w14:paraId="26CBE1E0" w14:textId="25C94E10" w:rsidR="00AC6C2B" w:rsidRPr="00636501" w:rsidRDefault="00AC6C2B" w:rsidP="003E2E3C">
            <w:pPr>
              <w:spacing w:after="0" w:line="240" w:lineRule="auto"/>
              <w:rPr>
                <w:rFonts w:ascii="Calibri" w:eastAsia="Times New Roman" w:hAnsi="Calibri" w:cs="Times New Roman"/>
                <w:color w:val="000000"/>
                <w:sz w:val="16"/>
                <w:szCs w:val="16"/>
                <w:lang w:eastAsia="pl-PL"/>
              </w:rPr>
            </w:pPr>
            <w:r w:rsidRPr="00636501">
              <w:rPr>
                <w:rFonts w:ascii="Calibri" w:eastAsia="Times New Roman" w:hAnsi="Calibri" w:cs="Times New Roman"/>
                <w:color w:val="000000"/>
                <w:sz w:val="16"/>
                <w:szCs w:val="16"/>
                <w:lang w:eastAsia="pl-PL"/>
              </w:rPr>
              <w:t> </w:t>
            </w:r>
            <w:r w:rsidR="00785464">
              <w:rPr>
                <w:rFonts w:ascii="Calibri" w:eastAsia="Times New Roman" w:hAnsi="Calibri" w:cs="Times New Roman"/>
                <w:color w:val="000000"/>
                <w:sz w:val="16"/>
                <w:szCs w:val="16"/>
                <w:lang w:eastAsia="pl-PL"/>
              </w:rPr>
              <w:t>776,00</w:t>
            </w:r>
          </w:p>
        </w:tc>
      </w:tr>
      <w:tr w:rsidR="00AC6C2B" w:rsidRPr="00636501" w14:paraId="38489715" w14:textId="77777777" w:rsidTr="00AC6C2B">
        <w:trPr>
          <w:trHeight w:val="288"/>
        </w:trPr>
        <w:tc>
          <w:tcPr>
            <w:tcW w:w="962" w:type="dxa"/>
            <w:tcBorders>
              <w:top w:val="nil"/>
              <w:left w:val="single" w:sz="4" w:space="0" w:color="auto"/>
              <w:bottom w:val="single" w:sz="4" w:space="0" w:color="auto"/>
              <w:right w:val="nil"/>
            </w:tcBorders>
            <w:shd w:val="clear" w:color="auto" w:fill="auto"/>
            <w:noWrap/>
            <w:hideMark/>
          </w:tcPr>
          <w:p w14:paraId="369D7354" w14:textId="77777777" w:rsidR="00AC6C2B" w:rsidRPr="00636501" w:rsidRDefault="00AC6C2B" w:rsidP="003E2E3C">
            <w:pPr>
              <w:spacing w:after="0" w:line="240" w:lineRule="auto"/>
              <w:jc w:val="right"/>
              <w:rPr>
                <w:rFonts w:ascii="Arial Narrow" w:eastAsia="Times New Roman" w:hAnsi="Arial Narrow" w:cs="Times New Roman"/>
                <w:b/>
                <w:bCs/>
                <w:color w:val="000000"/>
                <w:sz w:val="16"/>
                <w:szCs w:val="16"/>
                <w:lang w:eastAsia="pl-PL"/>
              </w:rPr>
            </w:pPr>
            <w:r w:rsidRPr="00636501">
              <w:rPr>
                <w:rFonts w:ascii="Arial Narrow" w:eastAsia="Times New Roman" w:hAnsi="Arial Narrow" w:cs="Times New Roman"/>
                <w:b/>
                <w:bCs/>
                <w:color w:val="000000"/>
                <w:sz w:val="16"/>
                <w:szCs w:val="16"/>
                <w:lang w:eastAsia="pl-PL"/>
              </w:rPr>
              <w:t>procent</w:t>
            </w:r>
          </w:p>
        </w:tc>
        <w:tc>
          <w:tcPr>
            <w:tcW w:w="972" w:type="dxa"/>
            <w:tcBorders>
              <w:top w:val="nil"/>
              <w:left w:val="single" w:sz="4" w:space="0" w:color="auto"/>
              <w:bottom w:val="single" w:sz="4" w:space="0" w:color="auto"/>
              <w:right w:val="single" w:sz="4" w:space="0" w:color="auto"/>
            </w:tcBorders>
            <w:shd w:val="clear" w:color="auto" w:fill="auto"/>
            <w:noWrap/>
            <w:vAlign w:val="bottom"/>
            <w:hideMark/>
          </w:tcPr>
          <w:p w14:paraId="515E3674" w14:textId="32F3126A" w:rsidR="00AC6C2B" w:rsidRPr="00636501" w:rsidRDefault="00AC6C2B" w:rsidP="009A7CDA">
            <w:pPr>
              <w:spacing w:after="0" w:line="240" w:lineRule="auto"/>
              <w:jc w:val="right"/>
              <w:rPr>
                <w:rFonts w:ascii="Arial Narrow" w:eastAsia="Times New Roman" w:hAnsi="Arial Narrow" w:cs="Times New Roman"/>
                <w:color w:val="000000"/>
                <w:sz w:val="16"/>
                <w:szCs w:val="16"/>
                <w:lang w:eastAsia="pl-PL"/>
              </w:rPr>
            </w:pPr>
            <w:r w:rsidRPr="00636501">
              <w:rPr>
                <w:rFonts w:ascii="Arial Narrow" w:eastAsia="Times New Roman" w:hAnsi="Arial Narrow" w:cs="Times New Roman"/>
                <w:color w:val="000000"/>
                <w:sz w:val="16"/>
                <w:szCs w:val="16"/>
                <w:lang w:eastAsia="pl-PL"/>
              </w:rPr>
              <w:t> </w:t>
            </w:r>
            <w:r>
              <w:rPr>
                <w:rFonts w:ascii="Arial Narrow" w:eastAsia="Times New Roman" w:hAnsi="Arial Narrow" w:cs="Times New Roman"/>
                <w:color w:val="000000"/>
                <w:sz w:val="16"/>
                <w:szCs w:val="16"/>
                <w:lang w:eastAsia="pl-PL"/>
              </w:rPr>
              <w:t>100%</w:t>
            </w:r>
          </w:p>
        </w:tc>
        <w:tc>
          <w:tcPr>
            <w:tcW w:w="1033" w:type="dxa"/>
            <w:tcBorders>
              <w:top w:val="nil"/>
              <w:left w:val="nil"/>
              <w:bottom w:val="single" w:sz="4" w:space="0" w:color="auto"/>
              <w:right w:val="single" w:sz="4" w:space="0" w:color="auto"/>
            </w:tcBorders>
            <w:shd w:val="clear" w:color="auto" w:fill="auto"/>
            <w:noWrap/>
            <w:vAlign w:val="bottom"/>
            <w:hideMark/>
          </w:tcPr>
          <w:p w14:paraId="265BF149" w14:textId="65FAEAA0" w:rsidR="00AC6C2B" w:rsidRPr="00636501" w:rsidRDefault="00AC6C2B" w:rsidP="003E2E3C">
            <w:pPr>
              <w:spacing w:after="0" w:line="240" w:lineRule="auto"/>
              <w:jc w:val="right"/>
              <w:rPr>
                <w:rFonts w:ascii="Arial Narrow" w:eastAsia="Times New Roman" w:hAnsi="Arial Narrow" w:cs="Times New Roman"/>
                <w:color w:val="000000"/>
                <w:sz w:val="16"/>
                <w:szCs w:val="16"/>
                <w:lang w:eastAsia="pl-PL"/>
              </w:rPr>
            </w:pPr>
            <w:r>
              <w:rPr>
                <w:rFonts w:ascii="Arial Narrow" w:eastAsia="Times New Roman" w:hAnsi="Arial Narrow" w:cs="Times New Roman"/>
                <w:color w:val="000000"/>
                <w:sz w:val="16"/>
                <w:szCs w:val="16"/>
                <w:lang w:eastAsia="pl-PL"/>
              </w:rPr>
              <w:t>54,5</w:t>
            </w:r>
            <w:r w:rsidR="0061017B">
              <w:rPr>
                <w:rFonts w:ascii="Arial Narrow" w:eastAsia="Times New Roman" w:hAnsi="Arial Narrow" w:cs="Times New Roman"/>
                <w:color w:val="000000"/>
                <w:sz w:val="16"/>
                <w:szCs w:val="16"/>
                <w:lang w:eastAsia="pl-PL"/>
              </w:rPr>
              <w:t>4</w:t>
            </w:r>
            <w:r>
              <w:rPr>
                <w:rFonts w:ascii="Arial Narrow" w:eastAsia="Times New Roman" w:hAnsi="Arial Narrow" w:cs="Times New Roman"/>
                <w:color w:val="000000"/>
                <w:sz w:val="16"/>
                <w:szCs w:val="16"/>
                <w:lang w:eastAsia="pl-PL"/>
              </w:rPr>
              <w:t>%</w:t>
            </w:r>
          </w:p>
        </w:tc>
        <w:tc>
          <w:tcPr>
            <w:tcW w:w="851" w:type="dxa"/>
            <w:tcBorders>
              <w:top w:val="nil"/>
              <w:left w:val="nil"/>
              <w:bottom w:val="single" w:sz="4" w:space="0" w:color="auto"/>
              <w:right w:val="single" w:sz="4" w:space="0" w:color="auto"/>
            </w:tcBorders>
            <w:shd w:val="clear" w:color="auto" w:fill="auto"/>
            <w:noWrap/>
            <w:vAlign w:val="bottom"/>
            <w:hideMark/>
          </w:tcPr>
          <w:p w14:paraId="30443BA3" w14:textId="6991E57A" w:rsidR="00AC6C2B" w:rsidRPr="00636501" w:rsidRDefault="00AC6C2B" w:rsidP="009A7CDA">
            <w:pPr>
              <w:spacing w:after="0" w:line="240" w:lineRule="auto"/>
              <w:jc w:val="right"/>
              <w:rPr>
                <w:rFonts w:ascii="Arial Narrow" w:eastAsia="Times New Roman" w:hAnsi="Arial Narrow" w:cs="Times New Roman"/>
                <w:color w:val="000000"/>
                <w:sz w:val="16"/>
                <w:szCs w:val="16"/>
                <w:lang w:eastAsia="pl-PL"/>
              </w:rPr>
            </w:pPr>
            <w:r w:rsidRPr="00636501">
              <w:rPr>
                <w:rFonts w:ascii="Arial Narrow" w:eastAsia="Times New Roman" w:hAnsi="Arial Narrow" w:cs="Times New Roman"/>
                <w:color w:val="000000"/>
                <w:sz w:val="16"/>
                <w:szCs w:val="16"/>
                <w:lang w:eastAsia="pl-PL"/>
              </w:rPr>
              <w:t> </w:t>
            </w:r>
            <w:r>
              <w:rPr>
                <w:rFonts w:ascii="Arial Narrow" w:eastAsia="Times New Roman" w:hAnsi="Arial Narrow" w:cs="Times New Roman"/>
                <w:color w:val="000000"/>
                <w:sz w:val="16"/>
                <w:szCs w:val="16"/>
                <w:lang w:eastAsia="pl-PL"/>
              </w:rPr>
              <w:t>0</w:t>
            </w:r>
          </w:p>
        </w:tc>
        <w:tc>
          <w:tcPr>
            <w:tcW w:w="708" w:type="dxa"/>
            <w:tcBorders>
              <w:top w:val="nil"/>
              <w:left w:val="nil"/>
              <w:bottom w:val="single" w:sz="4" w:space="0" w:color="auto"/>
              <w:right w:val="single" w:sz="4" w:space="0" w:color="auto"/>
            </w:tcBorders>
            <w:shd w:val="clear" w:color="auto" w:fill="auto"/>
            <w:noWrap/>
            <w:vAlign w:val="bottom"/>
            <w:hideMark/>
          </w:tcPr>
          <w:p w14:paraId="44B0A5F2" w14:textId="4019B4F2" w:rsidR="00AC6C2B" w:rsidRPr="009A7CDA" w:rsidRDefault="0061017B" w:rsidP="003E2E3C">
            <w:pPr>
              <w:spacing w:after="0" w:line="240" w:lineRule="auto"/>
              <w:jc w:val="right"/>
              <w:rPr>
                <w:rFonts w:ascii="Arial Narrow" w:eastAsia="Times New Roman" w:hAnsi="Arial Narrow" w:cs="Times New Roman"/>
                <w:b/>
                <w:bCs/>
                <w:color w:val="000000"/>
                <w:sz w:val="16"/>
                <w:szCs w:val="16"/>
                <w:lang w:eastAsia="pl-PL"/>
              </w:rPr>
            </w:pPr>
            <w:r>
              <w:rPr>
                <w:rFonts w:ascii="Arial Narrow" w:eastAsia="Times New Roman" w:hAnsi="Arial Narrow" w:cs="Times New Roman"/>
                <w:b/>
                <w:bCs/>
                <w:color w:val="000000"/>
                <w:sz w:val="16"/>
                <w:szCs w:val="16"/>
                <w:lang w:eastAsia="pl-PL"/>
              </w:rPr>
              <w:t>5,43%</w:t>
            </w:r>
          </w:p>
        </w:tc>
        <w:tc>
          <w:tcPr>
            <w:tcW w:w="851" w:type="dxa"/>
            <w:tcBorders>
              <w:top w:val="nil"/>
              <w:left w:val="nil"/>
              <w:bottom w:val="single" w:sz="4" w:space="0" w:color="auto"/>
              <w:right w:val="single" w:sz="4" w:space="0" w:color="auto"/>
            </w:tcBorders>
            <w:shd w:val="clear" w:color="auto" w:fill="auto"/>
            <w:noWrap/>
            <w:vAlign w:val="bottom"/>
            <w:hideMark/>
          </w:tcPr>
          <w:p w14:paraId="47DB0490" w14:textId="77777777" w:rsidR="00AC6C2B" w:rsidRPr="00636501" w:rsidRDefault="00AC6C2B" w:rsidP="003E2E3C">
            <w:pPr>
              <w:spacing w:after="0" w:line="240" w:lineRule="auto"/>
              <w:rPr>
                <w:rFonts w:ascii="Arial Narrow" w:eastAsia="Times New Roman" w:hAnsi="Arial Narrow" w:cs="Times New Roman"/>
                <w:color w:val="000000"/>
                <w:sz w:val="16"/>
                <w:szCs w:val="16"/>
                <w:lang w:eastAsia="pl-PL"/>
              </w:rPr>
            </w:pPr>
            <w:r w:rsidRPr="00636501">
              <w:rPr>
                <w:rFonts w:ascii="Arial Narrow" w:eastAsia="Times New Roman" w:hAnsi="Arial Narrow" w:cs="Times New Roman"/>
                <w:color w:val="000000"/>
                <w:sz w:val="16"/>
                <w:szCs w:val="16"/>
                <w:lang w:eastAsia="pl-PL"/>
              </w:rPr>
              <w:t> </w:t>
            </w:r>
          </w:p>
        </w:tc>
        <w:tc>
          <w:tcPr>
            <w:tcW w:w="1134" w:type="dxa"/>
            <w:tcBorders>
              <w:top w:val="nil"/>
              <w:left w:val="nil"/>
              <w:bottom w:val="single" w:sz="4" w:space="0" w:color="auto"/>
              <w:right w:val="single" w:sz="4" w:space="0" w:color="auto"/>
            </w:tcBorders>
            <w:shd w:val="clear" w:color="auto" w:fill="auto"/>
            <w:noWrap/>
            <w:vAlign w:val="bottom"/>
            <w:hideMark/>
          </w:tcPr>
          <w:p w14:paraId="384AE560" w14:textId="77777777" w:rsidR="00AC6C2B" w:rsidRPr="00636501" w:rsidRDefault="00AC6C2B" w:rsidP="003E2E3C">
            <w:pPr>
              <w:spacing w:after="0" w:line="240" w:lineRule="auto"/>
              <w:rPr>
                <w:rFonts w:ascii="Arial Narrow" w:eastAsia="Times New Roman" w:hAnsi="Arial Narrow" w:cs="Times New Roman"/>
                <w:color w:val="000000"/>
                <w:sz w:val="16"/>
                <w:szCs w:val="16"/>
                <w:lang w:eastAsia="pl-PL"/>
              </w:rPr>
            </w:pPr>
            <w:r w:rsidRPr="00636501">
              <w:rPr>
                <w:rFonts w:ascii="Arial Narrow" w:eastAsia="Times New Roman" w:hAnsi="Arial Narrow" w:cs="Times New Roman"/>
                <w:color w:val="000000"/>
                <w:sz w:val="16"/>
                <w:szCs w:val="16"/>
                <w:lang w:eastAsia="pl-PL"/>
              </w:rPr>
              <w:t> </w:t>
            </w:r>
          </w:p>
        </w:tc>
        <w:tc>
          <w:tcPr>
            <w:tcW w:w="664" w:type="dxa"/>
            <w:tcBorders>
              <w:top w:val="single" w:sz="4" w:space="0" w:color="auto"/>
              <w:left w:val="nil"/>
              <w:bottom w:val="single" w:sz="4" w:space="0" w:color="auto"/>
              <w:right w:val="single" w:sz="4" w:space="0" w:color="auto"/>
            </w:tcBorders>
          </w:tcPr>
          <w:p w14:paraId="24BE41EA" w14:textId="22ED4022" w:rsidR="00AC6C2B" w:rsidRPr="00AC6C2B" w:rsidRDefault="00AC6C2B" w:rsidP="003E2E3C">
            <w:pPr>
              <w:spacing w:after="0" w:line="240" w:lineRule="auto"/>
              <w:jc w:val="right"/>
              <w:rPr>
                <w:rFonts w:ascii="Arial Narrow" w:eastAsia="Times New Roman" w:hAnsi="Arial Narrow" w:cs="Times New Roman"/>
                <w:b/>
                <w:bCs/>
                <w:color w:val="000000"/>
                <w:sz w:val="16"/>
                <w:szCs w:val="16"/>
                <w:lang w:eastAsia="pl-PL"/>
              </w:rPr>
            </w:pPr>
            <w:r w:rsidRPr="00AC6C2B">
              <w:rPr>
                <w:rFonts w:ascii="Arial Narrow" w:eastAsia="Times New Roman" w:hAnsi="Arial Narrow" w:cs="Times New Roman"/>
                <w:b/>
                <w:bCs/>
                <w:color w:val="000000"/>
                <w:sz w:val="16"/>
                <w:szCs w:val="16"/>
                <w:lang w:eastAsia="pl-PL"/>
              </w:rPr>
              <w:t>40</w:t>
            </w:r>
            <w:r w:rsidR="0061017B">
              <w:rPr>
                <w:rFonts w:ascii="Arial Narrow" w:eastAsia="Times New Roman" w:hAnsi="Arial Narrow" w:cs="Times New Roman"/>
                <w:b/>
                <w:bCs/>
                <w:color w:val="000000"/>
                <w:sz w:val="16"/>
                <w:szCs w:val="16"/>
                <w:lang w:eastAsia="pl-PL"/>
              </w:rPr>
              <w:t>,03</w:t>
            </w:r>
            <w:r w:rsidRPr="00AC6C2B">
              <w:rPr>
                <w:rFonts w:ascii="Arial Narrow" w:eastAsia="Times New Roman" w:hAnsi="Arial Narrow" w:cs="Times New Roman"/>
                <w:b/>
                <w:bCs/>
                <w:color w:val="000000"/>
                <w:sz w:val="16"/>
                <w:szCs w:val="16"/>
                <w:lang w:eastAsia="pl-PL"/>
              </w:rPr>
              <w:t>%</w:t>
            </w:r>
          </w:p>
        </w:tc>
        <w:tc>
          <w:tcPr>
            <w:tcW w:w="734" w:type="dxa"/>
            <w:tcBorders>
              <w:top w:val="nil"/>
              <w:left w:val="single" w:sz="4" w:space="0" w:color="auto"/>
              <w:bottom w:val="single" w:sz="4" w:space="0" w:color="auto"/>
              <w:right w:val="single" w:sz="4" w:space="0" w:color="auto"/>
            </w:tcBorders>
            <w:shd w:val="clear" w:color="auto" w:fill="auto"/>
            <w:noWrap/>
            <w:vAlign w:val="bottom"/>
            <w:hideMark/>
          </w:tcPr>
          <w:p w14:paraId="2C4E5E48" w14:textId="47A51FB5" w:rsidR="00AC6C2B" w:rsidRPr="00636501" w:rsidRDefault="00AC6C2B" w:rsidP="003E2E3C">
            <w:pPr>
              <w:spacing w:after="0" w:line="240" w:lineRule="auto"/>
              <w:jc w:val="right"/>
              <w:rPr>
                <w:rFonts w:ascii="Arial Narrow" w:eastAsia="Times New Roman" w:hAnsi="Arial Narrow" w:cs="Times New Roman"/>
                <w:color w:val="000000"/>
                <w:sz w:val="16"/>
                <w:szCs w:val="16"/>
                <w:lang w:eastAsia="pl-PL"/>
              </w:rPr>
            </w:pPr>
          </w:p>
        </w:tc>
        <w:tc>
          <w:tcPr>
            <w:tcW w:w="1096" w:type="dxa"/>
            <w:tcBorders>
              <w:top w:val="nil"/>
              <w:left w:val="nil"/>
              <w:bottom w:val="single" w:sz="4" w:space="0" w:color="auto"/>
              <w:right w:val="single" w:sz="4" w:space="0" w:color="auto"/>
            </w:tcBorders>
            <w:shd w:val="clear" w:color="auto" w:fill="auto"/>
            <w:noWrap/>
            <w:vAlign w:val="bottom"/>
            <w:hideMark/>
          </w:tcPr>
          <w:p w14:paraId="5583B1CB" w14:textId="77777777" w:rsidR="00AC6C2B" w:rsidRPr="00636501" w:rsidRDefault="00AC6C2B" w:rsidP="003E2E3C">
            <w:pPr>
              <w:spacing w:after="0" w:line="240" w:lineRule="auto"/>
              <w:rPr>
                <w:rFonts w:ascii="Calibri" w:eastAsia="Times New Roman" w:hAnsi="Calibri" w:cs="Times New Roman"/>
                <w:color w:val="000000"/>
                <w:sz w:val="16"/>
                <w:szCs w:val="16"/>
                <w:lang w:eastAsia="pl-PL"/>
              </w:rPr>
            </w:pPr>
            <w:r w:rsidRPr="00636501">
              <w:rPr>
                <w:rFonts w:ascii="Calibri" w:eastAsia="Times New Roman" w:hAnsi="Calibri" w:cs="Times New Roman"/>
                <w:color w:val="000000"/>
                <w:sz w:val="16"/>
                <w:szCs w:val="16"/>
                <w:lang w:eastAsia="pl-PL"/>
              </w:rPr>
              <w:t> </w:t>
            </w:r>
          </w:p>
        </w:tc>
      </w:tr>
    </w:tbl>
    <w:p w14:paraId="53D8CE67" w14:textId="77777777" w:rsidR="00423056" w:rsidRDefault="00423056" w:rsidP="00423056"/>
    <w:p w14:paraId="3F733416" w14:textId="77777777" w:rsidR="00423056" w:rsidRDefault="00423056" w:rsidP="004658BB">
      <w:pPr>
        <w:pStyle w:val="Nagwek2"/>
        <w:numPr>
          <w:ilvl w:val="1"/>
          <w:numId w:val="16"/>
        </w:numPr>
        <w:ind w:left="812" w:hanging="462"/>
        <w:rPr>
          <w:rFonts w:ascii="Arial Narrow" w:hAnsi="Arial Narrow"/>
          <w:color w:val="000000" w:themeColor="text1"/>
          <w:sz w:val="22"/>
          <w:szCs w:val="22"/>
        </w:rPr>
      </w:pPr>
      <w:bookmarkStart w:id="63" w:name="_Toc38614523"/>
      <w:bookmarkStart w:id="64" w:name="_Toc54267152"/>
      <w:r>
        <w:rPr>
          <w:rFonts w:ascii="Arial Narrow" w:hAnsi="Arial Narrow"/>
          <w:color w:val="000000" w:themeColor="text1"/>
          <w:sz w:val="22"/>
          <w:szCs w:val="22"/>
        </w:rPr>
        <w:t>Droga pożarowa oraz zapewnienie wody do zewnętrznego gaszenia pożaru</w:t>
      </w:r>
      <w:bookmarkEnd w:id="63"/>
      <w:bookmarkEnd w:id="64"/>
    </w:p>
    <w:p w14:paraId="41A214B2" w14:textId="5B1D5E7B" w:rsidR="00423056" w:rsidRPr="00DE5BE4" w:rsidRDefault="00423056" w:rsidP="00423056">
      <w:pPr>
        <w:ind w:firstLine="350"/>
        <w:jc w:val="both"/>
        <w:rPr>
          <w:rFonts w:ascii="Arial Narrow" w:hAnsi="Arial Narrow"/>
        </w:rPr>
      </w:pPr>
      <w:r w:rsidRPr="00DE5BE4">
        <w:rPr>
          <w:rFonts w:ascii="Arial Narrow" w:hAnsi="Arial Narrow"/>
        </w:rPr>
        <w:t>Zakres drogi pożarowej oraz lokalizacj</w:t>
      </w:r>
      <w:r>
        <w:rPr>
          <w:rFonts w:ascii="Arial Narrow" w:hAnsi="Arial Narrow"/>
        </w:rPr>
        <w:t>a</w:t>
      </w:r>
      <w:r w:rsidRPr="00DE5BE4">
        <w:rPr>
          <w:rFonts w:ascii="Arial Narrow" w:hAnsi="Arial Narrow"/>
        </w:rPr>
        <w:t xml:space="preserve"> hydrantów zewnętrznych znajduje się na </w:t>
      </w:r>
      <w:r>
        <w:rPr>
          <w:rFonts w:ascii="Arial Narrow" w:hAnsi="Arial Narrow"/>
        </w:rPr>
        <w:t xml:space="preserve">rysunku </w:t>
      </w:r>
      <w:r w:rsidRPr="00DE5BE4">
        <w:rPr>
          <w:rFonts w:ascii="Arial Narrow" w:hAnsi="Arial Narrow"/>
        </w:rPr>
        <w:t>PZT. Więcej szczegółów omawiających Warunki Ochrony Pożarowej w Tomie II oraz w działach Drogi i Instalacje sanitarne.</w:t>
      </w:r>
      <w:r w:rsidR="009D4A0A">
        <w:rPr>
          <w:rFonts w:ascii="Arial Narrow" w:hAnsi="Arial Narrow"/>
        </w:rPr>
        <w:t xml:space="preserve"> </w:t>
      </w:r>
      <w:r w:rsidR="00B67207">
        <w:rPr>
          <w:rFonts w:ascii="Arial Narrow" w:hAnsi="Arial Narrow"/>
        </w:rPr>
        <w:t>Zamawiający</w:t>
      </w:r>
      <w:r w:rsidR="009D4A0A">
        <w:rPr>
          <w:rFonts w:ascii="Arial Narrow" w:hAnsi="Arial Narrow"/>
        </w:rPr>
        <w:t xml:space="preserve"> potwierdził, iż drogi </w:t>
      </w:r>
      <w:r w:rsidR="00B67207">
        <w:rPr>
          <w:rFonts w:ascii="Arial Narrow" w:hAnsi="Arial Narrow"/>
        </w:rPr>
        <w:t>wewnętrzne</w:t>
      </w:r>
      <w:r w:rsidR="009D4A0A">
        <w:rPr>
          <w:rFonts w:ascii="Arial Narrow" w:hAnsi="Arial Narrow"/>
        </w:rPr>
        <w:t xml:space="preserve"> </w:t>
      </w:r>
      <w:r w:rsidR="00B67207">
        <w:rPr>
          <w:rFonts w:ascii="Arial Narrow" w:hAnsi="Arial Narrow"/>
        </w:rPr>
        <w:t>spełniają</w:t>
      </w:r>
      <w:r w:rsidR="009D4A0A">
        <w:rPr>
          <w:rFonts w:ascii="Arial Narrow" w:hAnsi="Arial Narrow"/>
        </w:rPr>
        <w:t xml:space="preserve"> parametry drogi </w:t>
      </w:r>
      <w:proofErr w:type="spellStart"/>
      <w:r w:rsidR="009D4A0A">
        <w:rPr>
          <w:rFonts w:ascii="Arial Narrow" w:hAnsi="Arial Narrow"/>
        </w:rPr>
        <w:t>ppoż</w:t>
      </w:r>
      <w:proofErr w:type="spellEnd"/>
      <w:r w:rsidR="009D4A0A">
        <w:rPr>
          <w:rFonts w:ascii="Arial Narrow" w:hAnsi="Arial Narrow"/>
        </w:rPr>
        <w:t xml:space="preserve"> takie jak : </w:t>
      </w:r>
      <w:r w:rsidR="00B67207">
        <w:rPr>
          <w:rFonts w:ascii="Arial Narrow" w:hAnsi="Arial Narrow"/>
        </w:rPr>
        <w:t>szerokość</w:t>
      </w:r>
      <w:r w:rsidR="009D4A0A">
        <w:rPr>
          <w:rFonts w:ascii="Arial Narrow" w:hAnsi="Arial Narrow"/>
        </w:rPr>
        <w:t xml:space="preserve">, pochylenie, nośność oraz wielkości łuków. </w:t>
      </w:r>
    </w:p>
    <w:p w14:paraId="0200CF4D" w14:textId="77777777" w:rsidR="00423056" w:rsidRDefault="00423056" w:rsidP="004658BB">
      <w:pPr>
        <w:pStyle w:val="Nagwek2"/>
        <w:numPr>
          <w:ilvl w:val="1"/>
          <w:numId w:val="16"/>
        </w:numPr>
        <w:ind w:left="812" w:hanging="462"/>
        <w:rPr>
          <w:rFonts w:ascii="Arial Narrow" w:hAnsi="Arial Narrow"/>
          <w:color w:val="000000" w:themeColor="text1"/>
          <w:sz w:val="22"/>
          <w:szCs w:val="22"/>
        </w:rPr>
      </w:pPr>
      <w:bookmarkStart w:id="65" w:name="_Toc38614524"/>
      <w:bookmarkStart w:id="66" w:name="_Toc54267153"/>
      <w:r>
        <w:rPr>
          <w:rFonts w:ascii="Arial Narrow" w:hAnsi="Arial Narrow"/>
          <w:color w:val="000000" w:themeColor="text1"/>
          <w:sz w:val="22"/>
          <w:szCs w:val="22"/>
        </w:rPr>
        <w:t>Zaopatrzenie w wodę do zewnętrznego gaszenia pożaru</w:t>
      </w:r>
      <w:bookmarkEnd w:id="65"/>
      <w:bookmarkEnd w:id="66"/>
    </w:p>
    <w:p w14:paraId="741D8041" w14:textId="1F7782CC" w:rsidR="00423056" w:rsidRPr="00EA10A6" w:rsidRDefault="009D4A0A" w:rsidP="00423056">
      <w:pPr>
        <w:pStyle w:val="Akapitzlist"/>
        <w:ind w:left="360"/>
        <w:jc w:val="both"/>
        <w:rPr>
          <w:rFonts w:ascii="Arial Narrow" w:hAnsi="Arial Narrow"/>
        </w:rPr>
      </w:pPr>
      <w:r w:rsidRPr="00DE5BE4">
        <w:rPr>
          <w:rFonts w:ascii="Arial Narrow" w:hAnsi="Arial Narrow"/>
        </w:rPr>
        <w:t>Istniejąc</w:t>
      </w:r>
      <w:r>
        <w:rPr>
          <w:rFonts w:ascii="Arial Narrow" w:hAnsi="Arial Narrow"/>
        </w:rPr>
        <w:t>e</w:t>
      </w:r>
      <w:r w:rsidRPr="00DE5BE4">
        <w:rPr>
          <w:rFonts w:ascii="Arial Narrow" w:hAnsi="Arial Narrow"/>
        </w:rPr>
        <w:t xml:space="preserve"> </w:t>
      </w:r>
      <w:r w:rsidR="00423056" w:rsidRPr="00DE5BE4">
        <w:rPr>
          <w:rFonts w:ascii="Arial Narrow" w:hAnsi="Arial Narrow"/>
        </w:rPr>
        <w:t>hydrant</w:t>
      </w:r>
      <w:r>
        <w:rPr>
          <w:rFonts w:ascii="Arial Narrow" w:hAnsi="Arial Narrow"/>
        </w:rPr>
        <w:t>y</w:t>
      </w:r>
      <w:r w:rsidR="00423056" w:rsidRPr="00DE5BE4">
        <w:rPr>
          <w:rFonts w:ascii="Arial Narrow" w:hAnsi="Arial Narrow"/>
        </w:rPr>
        <w:t xml:space="preserve"> ppoż</w:t>
      </w:r>
      <w:r>
        <w:rPr>
          <w:rFonts w:ascii="Arial Narrow" w:hAnsi="Arial Narrow"/>
        </w:rPr>
        <w:t>.</w:t>
      </w:r>
      <w:r w:rsidR="00423056" w:rsidRPr="00DE5BE4">
        <w:rPr>
          <w:rFonts w:ascii="Arial Narrow" w:hAnsi="Arial Narrow"/>
        </w:rPr>
        <w:t xml:space="preserve"> na terenie inwestycji posiada</w:t>
      </w:r>
      <w:r>
        <w:rPr>
          <w:rFonts w:ascii="Arial Narrow" w:hAnsi="Arial Narrow"/>
        </w:rPr>
        <w:t>ją</w:t>
      </w:r>
      <w:r w:rsidR="00423056" w:rsidRPr="00DE5BE4">
        <w:rPr>
          <w:rFonts w:ascii="Arial Narrow" w:hAnsi="Arial Narrow"/>
        </w:rPr>
        <w:t xml:space="preserve"> wydajność </w:t>
      </w:r>
      <w:r w:rsidR="0003375D">
        <w:rPr>
          <w:rFonts w:ascii="Arial Narrow" w:hAnsi="Arial Narrow"/>
        </w:rPr>
        <w:t>20</w:t>
      </w:r>
      <w:r w:rsidR="00423056" w:rsidRPr="00DE5BE4">
        <w:rPr>
          <w:rFonts w:ascii="Arial Narrow" w:hAnsi="Arial Narrow"/>
        </w:rPr>
        <w:t xml:space="preserve"> [dm³/s]</w:t>
      </w:r>
      <w:r w:rsidR="00423056">
        <w:rPr>
          <w:rFonts w:ascii="Arial Narrow" w:hAnsi="Arial Narrow"/>
        </w:rPr>
        <w:t>.</w:t>
      </w:r>
      <w:r>
        <w:rPr>
          <w:rFonts w:ascii="Arial Narrow" w:hAnsi="Arial Narrow"/>
        </w:rPr>
        <w:t xml:space="preserve"> Wielkości i wydajność hydrantów potwierdzona przez Zamawiającego w warunkach. </w:t>
      </w:r>
    </w:p>
    <w:p w14:paraId="2ACE422A" w14:textId="77777777" w:rsidR="00423056" w:rsidRDefault="00423056" w:rsidP="004658BB">
      <w:pPr>
        <w:pStyle w:val="Nagwek2"/>
        <w:numPr>
          <w:ilvl w:val="1"/>
          <w:numId w:val="16"/>
        </w:numPr>
        <w:ind w:left="784" w:hanging="434"/>
        <w:rPr>
          <w:rFonts w:ascii="Arial Narrow" w:hAnsi="Arial Narrow"/>
          <w:color w:val="000000" w:themeColor="text1"/>
          <w:sz w:val="22"/>
          <w:szCs w:val="22"/>
        </w:rPr>
      </w:pPr>
      <w:bookmarkStart w:id="67" w:name="_Toc38614525"/>
      <w:bookmarkStart w:id="68" w:name="_Toc54267154"/>
      <w:r>
        <w:rPr>
          <w:rFonts w:ascii="Arial Narrow" w:hAnsi="Arial Narrow"/>
          <w:color w:val="000000" w:themeColor="text1"/>
          <w:sz w:val="22"/>
          <w:szCs w:val="22"/>
        </w:rPr>
        <w:t>Dane informujące, czy działka lub teren, na którym jest projektowany obiekt budowlany, są wpisane do rejestru zabytków oraz czy podlegają ochronie na podstawie ustaleń miejscowego planu zagospodarowania przestrzennego</w:t>
      </w:r>
      <w:bookmarkEnd w:id="67"/>
      <w:bookmarkEnd w:id="68"/>
    </w:p>
    <w:p w14:paraId="45CD1C1A" w14:textId="77777777" w:rsidR="00423056" w:rsidRDefault="00423056" w:rsidP="00423056">
      <w:pPr>
        <w:ind w:firstLine="350"/>
        <w:rPr>
          <w:rFonts w:ascii="Arial Narrow" w:hAnsi="Arial Narrow"/>
        </w:rPr>
      </w:pPr>
      <w:r>
        <w:rPr>
          <w:rFonts w:ascii="Arial Narrow" w:hAnsi="Arial Narrow"/>
        </w:rPr>
        <w:t>W granicach opracowania nie występują obiekty wpisane do rejestru zabytków oraz podlegające ochronie na podstawie ustaleń miejscowego planu zagospodarowania przestrzennego.</w:t>
      </w:r>
    </w:p>
    <w:p w14:paraId="68BBD8ED" w14:textId="77777777" w:rsidR="00423056" w:rsidRDefault="00423056" w:rsidP="004658BB">
      <w:pPr>
        <w:pStyle w:val="Nagwek2"/>
        <w:numPr>
          <w:ilvl w:val="1"/>
          <w:numId w:val="16"/>
        </w:numPr>
        <w:ind w:left="812" w:hanging="462"/>
        <w:rPr>
          <w:rFonts w:ascii="Arial Narrow" w:hAnsi="Arial Narrow"/>
          <w:color w:val="000000" w:themeColor="text1"/>
          <w:sz w:val="22"/>
          <w:szCs w:val="22"/>
        </w:rPr>
      </w:pPr>
      <w:bookmarkStart w:id="69" w:name="_Toc38614526"/>
      <w:bookmarkStart w:id="70" w:name="_Toc54267155"/>
      <w:r>
        <w:rPr>
          <w:rFonts w:ascii="Arial Narrow" w:hAnsi="Arial Narrow"/>
          <w:color w:val="000000" w:themeColor="text1"/>
          <w:sz w:val="22"/>
          <w:szCs w:val="22"/>
        </w:rPr>
        <w:t>Dane określające wpływ eksploatacji górniczej na działkę lub teren zamierzenia budowlanego, znajdującego się w granicach terenu górniczego.</w:t>
      </w:r>
      <w:bookmarkEnd w:id="69"/>
      <w:bookmarkEnd w:id="70"/>
    </w:p>
    <w:p w14:paraId="097DE0E1" w14:textId="77777777" w:rsidR="00423056" w:rsidRDefault="00423056" w:rsidP="00423056">
      <w:pPr>
        <w:ind w:left="350"/>
        <w:rPr>
          <w:rFonts w:ascii="Arial Narrow" w:hAnsi="Arial Narrow"/>
        </w:rPr>
      </w:pPr>
      <w:r>
        <w:rPr>
          <w:rFonts w:ascii="Arial Narrow" w:hAnsi="Arial Narrow"/>
        </w:rPr>
        <w:t>Obiekt położony poza obrębem obszarów górniczych.</w:t>
      </w:r>
    </w:p>
    <w:p w14:paraId="3D28D6FA" w14:textId="77777777" w:rsidR="00423056" w:rsidRDefault="00423056" w:rsidP="004658BB">
      <w:pPr>
        <w:pStyle w:val="Nagwek2"/>
        <w:numPr>
          <w:ilvl w:val="1"/>
          <w:numId w:val="16"/>
        </w:numPr>
        <w:ind w:left="812" w:hanging="462"/>
        <w:rPr>
          <w:rFonts w:ascii="Arial Narrow" w:hAnsi="Arial Narrow"/>
          <w:color w:val="000000" w:themeColor="text1"/>
          <w:sz w:val="22"/>
          <w:szCs w:val="22"/>
        </w:rPr>
      </w:pPr>
      <w:bookmarkStart w:id="71" w:name="_Toc38614527"/>
      <w:bookmarkStart w:id="72" w:name="_Toc54267156"/>
      <w:r>
        <w:rPr>
          <w:rFonts w:ascii="Arial Narrow" w:hAnsi="Arial Narrow"/>
          <w:color w:val="000000" w:themeColor="text1"/>
          <w:sz w:val="22"/>
          <w:szCs w:val="22"/>
        </w:rPr>
        <w:t>Informacje i dane o charakterze i cechach istniejących i przewidywanych zagrożeń dla środowiska oraz higieny i zdrowia użytkowników projektowanych obiektów budowlanych i ich otoczenia w zakresie zgodnym z przepisami odrębnymi.</w:t>
      </w:r>
      <w:bookmarkEnd w:id="71"/>
      <w:bookmarkEnd w:id="72"/>
    </w:p>
    <w:p w14:paraId="62CC1A59" w14:textId="53751B16" w:rsidR="00423056" w:rsidRDefault="00423056" w:rsidP="00423056">
      <w:pPr>
        <w:ind w:firstLine="350"/>
        <w:jc w:val="both"/>
        <w:rPr>
          <w:rFonts w:ascii="Arial Narrow" w:hAnsi="Arial Narrow"/>
        </w:rPr>
      </w:pPr>
      <w:r w:rsidRPr="002B365D">
        <w:rPr>
          <w:rFonts w:ascii="Arial Narrow" w:hAnsi="Arial Narrow"/>
        </w:rPr>
        <w:t xml:space="preserve">Brak, przewidywanych zagrożeń. Przepisy odrębne związane z obsługą urządzeń oraz elementów znajdujących się na </w:t>
      </w:r>
      <w:r w:rsidR="0014197B">
        <w:rPr>
          <w:rFonts w:ascii="Arial Narrow" w:hAnsi="Arial Narrow"/>
        </w:rPr>
        <w:t>terenie</w:t>
      </w:r>
      <w:r w:rsidRPr="002B365D">
        <w:rPr>
          <w:rFonts w:ascii="Arial Narrow" w:hAnsi="Arial Narrow"/>
        </w:rPr>
        <w:t xml:space="preserve"> oraz w obiekcie zostaną opracowane przez osobę odpowiedzialna z ramienia głównego użytkownika – BHP. </w:t>
      </w:r>
    </w:p>
    <w:p w14:paraId="4B1BA6E4" w14:textId="77777777" w:rsidR="00423056" w:rsidRDefault="00423056" w:rsidP="004658BB">
      <w:pPr>
        <w:pStyle w:val="Nagwek2"/>
        <w:numPr>
          <w:ilvl w:val="1"/>
          <w:numId w:val="16"/>
        </w:numPr>
        <w:ind w:left="812" w:hanging="462"/>
        <w:rPr>
          <w:rFonts w:ascii="Arial Narrow" w:hAnsi="Arial Narrow"/>
          <w:color w:val="000000" w:themeColor="text1"/>
          <w:sz w:val="22"/>
          <w:szCs w:val="22"/>
        </w:rPr>
      </w:pPr>
      <w:bookmarkStart w:id="73" w:name="_Toc38614528"/>
      <w:bookmarkStart w:id="74" w:name="_Toc54267157"/>
      <w:r>
        <w:rPr>
          <w:rFonts w:ascii="Arial Narrow" w:hAnsi="Arial Narrow"/>
          <w:color w:val="000000" w:themeColor="text1"/>
          <w:sz w:val="22"/>
          <w:szCs w:val="22"/>
        </w:rPr>
        <w:lastRenderedPageBreak/>
        <w:t>Informacje o obszarze oddziaływania obiektu</w:t>
      </w:r>
      <w:bookmarkEnd w:id="73"/>
      <w:bookmarkEnd w:id="74"/>
    </w:p>
    <w:p w14:paraId="7EDE5B81" w14:textId="77777777" w:rsidR="00423056" w:rsidRPr="002B365D" w:rsidRDefault="00423056" w:rsidP="00423056">
      <w:pPr>
        <w:ind w:firstLine="350"/>
        <w:jc w:val="both"/>
        <w:rPr>
          <w:rFonts w:ascii="Arial Narrow" w:hAnsi="Arial Narrow"/>
          <w:bCs/>
          <w:lang w:eastAsia="x-none"/>
        </w:rPr>
      </w:pPr>
      <w:r w:rsidRPr="002B365D">
        <w:rPr>
          <w:rFonts w:ascii="Arial Narrow" w:hAnsi="Arial Narrow"/>
        </w:rPr>
        <w:t>Obszar oddziaływania obiektu oznaczony został na</w:t>
      </w:r>
      <w:r>
        <w:rPr>
          <w:rFonts w:ascii="Arial Narrow" w:hAnsi="Arial Narrow"/>
        </w:rPr>
        <w:t xml:space="preserve"> rysunku</w:t>
      </w:r>
      <w:r w:rsidRPr="002B365D">
        <w:rPr>
          <w:rFonts w:ascii="Arial Narrow" w:hAnsi="Arial Narrow"/>
        </w:rPr>
        <w:t xml:space="preserve"> PZT. Planowane przedsięwzięcie nie wpływa negatywnie na obszary poza teren Inwestora. </w:t>
      </w:r>
    </w:p>
    <w:p w14:paraId="33696C89" w14:textId="77777777" w:rsidR="00423056" w:rsidRDefault="00423056" w:rsidP="00423056">
      <w:pPr>
        <w:ind w:firstLine="350"/>
        <w:rPr>
          <w:rFonts w:ascii="Arial Narrow" w:hAnsi="Arial Narrow"/>
          <w:bCs/>
          <w:lang w:eastAsia="x-none"/>
        </w:rPr>
      </w:pPr>
      <w:r w:rsidRPr="00791A13">
        <w:rPr>
          <w:rFonts w:ascii="Arial Narrow" w:hAnsi="Arial Narrow"/>
          <w:bCs/>
          <w:lang w:eastAsia="x-none"/>
        </w:rPr>
        <w:t xml:space="preserve">Obszar oddziaływania sprawdzono w oparciu o Rozporządzenia Ministra Infrastruktury w sprawie warunków technicznych, jakim powinny odpowiadać budynki i ich usytuowanie </w:t>
      </w:r>
      <w:hyperlink r:id="rId40" w:history="1">
        <w:r w:rsidRPr="00791A13">
          <w:rPr>
            <w:rFonts w:ascii="Arial Narrow" w:hAnsi="Arial Narrow"/>
            <w:bCs/>
            <w:lang w:eastAsia="x-none"/>
          </w:rPr>
          <w:t>tekst jednolity – (Dz. U. poz. 1422 z 2015 r.)</w:t>
        </w:r>
      </w:hyperlink>
      <w:r>
        <w:rPr>
          <w:rFonts w:ascii="Arial Narrow" w:hAnsi="Arial Narrow"/>
          <w:bCs/>
          <w:lang w:eastAsia="x-none"/>
        </w:rPr>
        <w:t>.</w:t>
      </w:r>
    </w:p>
    <w:p w14:paraId="6E75833B" w14:textId="77777777" w:rsidR="00423056" w:rsidRDefault="00423056" w:rsidP="004658BB">
      <w:pPr>
        <w:pStyle w:val="Nagwek2"/>
        <w:numPr>
          <w:ilvl w:val="1"/>
          <w:numId w:val="16"/>
        </w:numPr>
        <w:ind w:left="812" w:hanging="462"/>
        <w:rPr>
          <w:rFonts w:ascii="Arial Narrow" w:hAnsi="Arial Narrow"/>
          <w:color w:val="000000" w:themeColor="text1"/>
          <w:sz w:val="22"/>
          <w:szCs w:val="22"/>
        </w:rPr>
      </w:pPr>
      <w:bookmarkStart w:id="75" w:name="_Toc38614529"/>
      <w:bookmarkStart w:id="76" w:name="_Toc54267158"/>
      <w:r>
        <w:rPr>
          <w:rFonts w:ascii="Arial Narrow" w:hAnsi="Arial Narrow"/>
          <w:color w:val="000000" w:themeColor="text1"/>
          <w:sz w:val="22"/>
          <w:szCs w:val="22"/>
        </w:rPr>
        <w:t>Inne konieczne dane wynikające ze specyfiki, charakteru i stopnia skomplikowania obiektu budowlanego lub robót budowlanych.</w:t>
      </w:r>
      <w:bookmarkEnd w:id="75"/>
      <w:bookmarkEnd w:id="76"/>
    </w:p>
    <w:p w14:paraId="38B8F235" w14:textId="77777777" w:rsidR="006D0FD0" w:rsidRDefault="00EC5636" w:rsidP="0003375D">
      <w:pPr>
        <w:ind w:firstLine="350"/>
        <w:jc w:val="both"/>
        <w:rPr>
          <w:rFonts w:ascii="Arial Narrow" w:hAnsi="Arial Narrow"/>
          <w:bCs/>
          <w:lang w:eastAsia="x-none"/>
        </w:rPr>
      </w:pPr>
      <w:r w:rsidRPr="0003375D">
        <w:rPr>
          <w:rFonts w:ascii="Arial Narrow" w:hAnsi="Arial Narrow"/>
          <w:bCs/>
          <w:lang w:eastAsia="x-none"/>
        </w:rPr>
        <w:t>Nie dotyczy. Dokumentację projektową należy odczytywać w całości. Integralną częścią dokumentacji projektowej jest opis techniczny i rysunki techniczne. Treść rysunku technicznego wchodzącego w skład Dokumentacji Projektowej jest zgodna z jego metryką. Inne obiekty pokazane na takowym rysunku mogą być traktowane jedynie informacyjnie. Rysunek należy interpretować w powiązaniu z innymi odpowiadającymi rysunkami Dokumentacji Projektowej oraz częścią opisową. Nie wyklucza się istnienia niezinwentaryzowanej podziemnej infrastruktury terenu. Przed przystąpieniem do robót, wykonawca jest zobowiązany do inwentaryzacji urządzeń obcych w celu ustalenia, czy nie zachodzi konieczność przebudowy sieci uzbrojenia terenu nie ujętych w niniejszym opracowaniu. Niniejszy Projekt Zagospodarowania Terenu został sporządzony zgodnie z przepisami techniczno-budowlanymi oraz uwzględnia wszelkie warunki i uwagi z uzyskanych opinii, uzgodnień, decyzji. Realizacja przedmiotowej inwestycji nie zmienia sposobu dotychczasowego zagospodarowania terenu</w:t>
      </w:r>
      <w:r w:rsidR="008646E4" w:rsidRPr="0003375D">
        <w:rPr>
          <w:rFonts w:ascii="Arial Narrow" w:hAnsi="Arial Narrow"/>
          <w:bCs/>
          <w:lang w:eastAsia="x-none"/>
        </w:rPr>
        <w:t>.</w:t>
      </w:r>
      <w:r w:rsidRPr="0003375D">
        <w:rPr>
          <w:rFonts w:ascii="Arial Narrow" w:hAnsi="Arial Narrow"/>
          <w:bCs/>
          <w:lang w:eastAsia="x-none"/>
        </w:rPr>
        <w:t xml:space="preserve"> W przypadku natrafienia podczas wykonywania robót budowlanych na wykopaliska cenne z punktu widzenia archeologii należy niezwłocznie powiadomić konserwatora zabytków a miejsce odpowiednio zabezpieczyć</w:t>
      </w:r>
      <w:r w:rsidR="008646E4" w:rsidRPr="0003375D">
        <w:rPr>
          <w:rFonts w:ascii="Arial Narrow" w:hAnsi="Arial Narrow"/>
          <w:bCs/>
          <w:lang w:eastAsia="x-none"/>
        </w:rPr>
        <w:t>.</w:t>
      </w:r>
      <w:bookmarkStart w:id="77" w:name="_Toc38614530"/>
      <w:r w:rsidR="006D0FD0">
        <w:rPr>
          <w:rFonts w:ascii="Arial Narrow" w:hAnsi="Arial Narrow"/>
          <w:bCs/>
          <w:lang w:eastAsia="x-none"/>
        </w:rPr>
        <w:t xml:space="preserve"> </w:t>
      </w:r>
    </w:p>
    <w:p w14:paraId="329505AA" w14:textId="4BCDD937" w:rsidR="00966FD7" w:rsidRPr="00C159B6" w:rsidRDefault="00966FD7" w:rsidP="004658BB">
      <w:pPr>
        <w:keepNext/>
        <w:keepLines/>
        <w:numPr>
          <w:ilvl w:val="0"/>
          <w:numId w:val="16"/>
        </w:numPr>
        <w:spacing w:before="360" w:after="120"/>
        <w:outlineLvl w:val="0"/>
        <w:rPr>
          <w:rFonts w:ascii="Arial Narrow" w:eastAsia="Times New Roman" w:hAnsi="Arial Narrow" w:cs="Calibri"/>
          <w:b/>
          <w:bCs/>
          <w:color w:val="000000"/>
        </w:rPr>
      </w:pPr>
      <w:bookmarkStart w:id="78" w:name="_Toc54267159"/>
      <w:bookmarkEnd w:id="77"/>
      <w:r>
        <w:rPr>
          <w:rFonts w:ascii="Arial Narrow" w:eastAsia="Times New Roman" w:hAnsi="Arial Narrow" w:cs="Calibri"/>
          <w:b/>
          <w:bCs/>
          <w:color w:val="000000"/>
        </w:rPr>
        <w:t>SPIS RYSUNKÓW</w:t>
      </w:r>
      <w:bookmarkEnd w:id="78"/>
    </w:p>
    <w:tbl>
      <w:tblPr>
        <w:tblW w:w="9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9"/>
        <w:gridCol w:w="524"/>
        <w:gridCol w:w="544"/>
        <w:gridCol w:w="341"/>
        <w:gridCol w:w="341"/>
        <w:gridCol w:w="341"/>
        <w:gridCol w:w="6530"/>
      </w:tblGrid>
      <w:tr w:rsidR="00423056" w:rsidRPr="00800CFC" w14:paraId="01A870F5" w14:textId="77777777" w:rsidTr="003E2E3C">
        <w:trPr>
          <w:trHeight w:val="261"/>
        </w:trPr>
        <w:tc>
          <w:tcPr>
            <w:tcW w:w="9460" w:type="dxa"/>
            <w:gridSpan w:val="7"/>
            <w:shd w:val="clear" w:color="000000" w:fill="B8CCE4"/>
            <w:noWrap/>
            <w:vAlign w:val="center"/>
            <w:hideMark/>
          </w:tcPr>
          <w:p w14:paraId="1046A805" w14:textId="77777777" w:rsidR="00423056" w:rsidRPr="00800CFC" w:rsidRDefault="00423056" w:rsidP="003E2E3C">
            <w:pPr>
              <w:spacing w:after="0" w:line="240" w:lineRule="auto"/>
              <w:jc w:val="center"/>
              <w:rPr>
                <w:rFonts w:ascii="Arial Narrow" w:eastAsia="Times New Roman" w:hAnsi="Arial Narrow" w:cs="Arial"/>
                <w:b/>
                <w:bCs/>
                <w:lang w:eastAsia="pl-PL"/>
              </w:rPr>
            </w:pPr>
            <w:r w:rsidRPr="00800CFC">
              <w:rPr>
                <w:rFonts w:ascii="Arial Narrow" w:eastAsia="Times New Roman" w:hAnsi="Arial Narrow" w:cs="Arial"/>
                <w:b/>
                <w:bCs/>
                <w:lang w:eastAsia="pl-PL"/>
              </w:rPr>
              <w:t>ARCHITEKTURA</w:t>
            </w:r>
          </w:p>
        </w:tc>
      </w:tr>
      <w:tr w:rsidR="00423056" w:rsidRPr="00800CFC" w14:paraId="3624B32E" w14:textId="77777777" w:rsidTr="003E2E3C">
        <w:trPr>
          <w:trHeight w:val="261"/>
        </w:trPr>
        <w:tc>
          <w:tcPr>
            <w:tcW w:w="839" w:type="dxa"/>
            <w:shd w:val="clear" w:color="auto" w:fill="auto"/>
            <w:noWrap/>
            <w:vAlign w:val="bottom"/>
          </w:tcPr>
          <w:p w14:paraId="36020FC4"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19</w:t>
            </w:r>
            <w:r>
              <w:rPr>
                <w:rFonts w:ascii="Arial Narrow" w:eastAsia="Times New Roman" w:hAnsi="Arial Narrow" w:cs="Arial"/>
                <w:lang w:eastAsia="pl-PL"/>
              </w:rPr>
              <w:t>12</w:t>
            </w:r>
          </w:p>
        </w:tc>
        <w:tc>
          <w:tcPr>
            <w:tcW w:w="524" w:type="dxa"/>
            <w:shd w:val="clear" w:color="auto" w:fill="auto"/>
            <w:noWrap/>
            <w:vAlign w:val="bottom"/>
          </w:tcPr>
          <w:p w14:paraId="0823A4DB"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PB</w:t>
            </w:r>
          </w:p>
        </w:tc>
        <w:tc>
          <w:tcPr>
            <w:tcW w:w="544" w:type="dxa"/>
            <w:shd w:val="clear" w:color="auto" w:fill="auto"/>
            <w:noWrap/>
            <w:vAlign w:val="bottom"/>
          </w:tcPr>
          <w:p w14:paraId="5A780B8C"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AR</w:t>
            </w:r>
          </w:p>
        </w:tc>
        <w:tc>
          <w:tcPr>
            <w:tcW w:w="341" w:type="dxa"/>
            <w:shd w:val="clear" w:color="auto" w:fill="auto"/>
            <w:noWrap/>
            <w:vAlign w:val="bottom"/>
          </w:tcPr>
          <w:p w14:paraId="4A5FD738"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00</w:t>
            </w:r>
          </w:p>
        </w:tc>
        <w:tc>
          <w:tcPr>
            <w:tcW w:w="341" w:type="dxa"/>
            <w:shd w:val="clear" w:color="auto" w:fill="auto"/>
            <w:noWrap/>
            <w:vAlign w:val="bottom"/>
          </w:tcPr>
          <w:p w14:paraId="59D0659F"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00</w:t>
            </w:r>
          </w:p>
        </w:tc>
        <w:tc>
          <w:tcPr>
            <w:tcW w:w="341" w:type="dxa"/>
            <w:shd w:val="clear" w:color="auto" w:fill="auto"/>
            <w:noWrap/>
            <w:vAlign w:val="bottom"/>
          </w:tcPr>
          <w:p w14:paraId="2AD75C48"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00</w:t>
            </w:r>
          </w:p>
        </w:tc>
        <w:tc>
          <w:tcPr>
            <w:tcW w:w="6530" w:type="dxa"/>
            <w:shd w:val="clear" w:color="auto" w:fill="auto"/>
            <w:noWrap/>
            <w:vAlign w:val="bottom"/>
          </w:tcPr>
          <w:p w14:paraId="22FBEFA1" w14:textId="77777777" w:rsidR="00423056" w:rsidRPr="00800CFC" w:rsidRDefault="00423056" w:rsidP="003E2E3C">
            <w:pPr>
              <w:spacing w:after="0" w:line="240" w:lineRule="auto"/>
              <w:ind w:firstLineChars="100" w:firstLine="220"/>
              <w:jc w:val="right"/>
              <w:rPr>
                <w:rFonts w:ascii="Arial Narrow" w:eastAsia="Times New Roman" w:hAnsi="Arial Narrow" w:cs="Arial"/>
                <w:lang w:eastAsia="pl-PL"/>
              </w:rPr>
            </w:pPr>
            <w:r w:rsidRPr="00800CFC">
              <w:rPr>
                <w:rFonts w:ascii="Arial Narrow" w:eastAsia="Times New Roman" w:hAnsi="Arial Narrow" w:cs="Arial"/>
                <w:lang w:eastAsia="pl-PL"/>
              </w:rPr>
              <w:t>MAPA DO CELÓW PROJEKTOWYCH</w:t>
            </w:r>
          </w:p>
        </w:tc>
      </w:tr>
      <w:tr w:rsidR="00423056" w:rsidRPr="00800CFC" w14:paraId="5FFD7ECF" w14:textId="77777777" w:rsidTr="003E2E3C">
        <w:trPr>
          <w:trHeight w:val="308"/>
        </w:trPr>
        <w:tc>
          <w:tcPr>
            <w:tcW w:w="839" w:type="dxa"/>
            <w:shd w:val="clear" w:color="auto" w:fill="auto"/>
            <w:noWrap/>
            <w:vAlign w:val="bottom"/>
          </w:tcPr>
          <w:p w14:paraId="38FAAE53" w14:textId="77777777" w:rsidR="00423056" w:rsidRPr="00800CFC" w:rsidRDefault="00423056" w:rsidP="003E2E3C">
            <w:pPr>
              <w:spacing w:after="0" w:line="240" w:lineRule="auto"/>
              <w:jc w:val="right"/>
              <w:rPr>
                <w:rFonts w:ascii="Arial Narrow" w:eastAsia="Times New Roman" w:hAnsi="Arial Narrow" w:cs="Arial"/>
                <w:b/>
                <w:bCs/>
                <w:lang w:eastAsia="pl-PL"/>
              </w:rPr>
            </w:pPr>
            <w:r w:rsidRPr="00800CFC">
              <w:rPr>
                <w:rFonts w:ascii="Arial Narrow" w:eastAsia="Times New Roman" w:hAnsi="Arial Narrow" w:cs="Arial"/>
                <w:lang w:eastAsia="pl-PL"/>
              </w:rPr>
              <w:t>19</w:t>
            </w:r>
            <w:r>
              <w:rPr>
                <w:rFonts w:ascii="Arial Narrow" w:eastAsia="Times New Roman" w:hAnsi="Arial Narrow" w:cs="Arial"/>
                <w:lang w:eastAsia="pl-PL"/>
              </w:rPr>
              <w:t>12</w:t>
            </w:r>
          </w:p>
        </w:tc>
        <w:tc>
          <w:tcPr>
            <w:tcW w:w="524" w:type="dxa"/>
            <w:shd w:val="clear" w:color="auto" w:fill="auto"/>
            <w:noWrap/>
            <w:vAlign w:val="bottom"/>
          </w:tcPr>
          <w:p w14:paraId="03FE6BFD"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PB</w:t>
            </w:r>
          </w:p>
        </w:tc>
        <w:tc>
          <w:tcPr>
            <w:tcW w:w="544" w:type="dxa"/>
            <w:shd w:val="clear" w:color="auto" w:fill="auto"/>
            <w:noWrap/>
            <w:vAlign w:val="bottom"/>
          </w:tcPr>
          <w:p w14:paraId="52818779"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AR</w:t>
            </w:r>
          </w:p>
        </w:tc>
        <w:tc>
          <w:tcPr>
            <w:tcW w:w="341" w:type="dxa"/>
            <w:shd w:val="clear" w:color="auto" w:fill="auto"/>
            <w:noWrap/>
            <w:vAlign w:val="bottom"/>
          </w:tcPr>
          <w:p w14:paraId="4E37207F"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01</w:t>
            </w:r>
          </w:p>
        </w:tc>
        <w:tc>
          <w:tcPr>
            <w:tcW w:w="341" w:type="dxa"/>
            <w:shd w:val="clear" w:color="auto" w:fill="auto"/>
            <w:noWrap/>
            <w:vAlign w:val="bottom"/>
          </w:tcPr>
          <w:p w14:paraId="33E6856C"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00</w:t>
            </w:r>
          </w:p>
        </w:tc>
        <w:tc>
          <w:tcPr>
            <w:tcW w:w="341" w:type="dxa"/>
            <w:shd w:val="clear" w:color="auto" w:fill="auto"/>
            <w:noWrap/>
            <w:vAlign w:val="bottom"/>
          </w:tcPr>
          <w:p w14:paraId="2D995F8B"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01</w:t>
            </w:r>
          </w:p>
        </w:tc>
        <w:tc>
          <w:tcPr>
            <w:tcW w:w="6530" w:type="dxa"/>
            <w:shd w:val="clear" w:color="auto" w:fill="auto"/>
            <w:noWrap/>
            <w:vAlign w:val="bottom"/>
          </w:tcPr>
          <w:p w14:paraId="6FF33321"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PROJEKT ZAGOSPODAROWANIA TERENU</w:t>
            </w:r>
          </w:p>
        </w:tc>
      </w:tr>
      <w:tr w:rsidR="00423056" w:rsidRPr="00800CFC" w14:paraId="751AC0AA" w14:textId="77777777" w:rsidTr="003E2E3C">
        <w:trPr>
          <w:trHeight w:val="261"/>
        </w:trPr>
        <w:tc>
          <w:tcPr>
            <w:tcW w:w="839" w:type="dxa"/>
            <w:shd w:val="clear" w:color="auto" w:fill="auto"/>
            <w:noWrap/>
            <w:vAlign w:val="bottom"/>
          </w:tcPr>
          <w:p w14:paraId="1AF6B4ED"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19</w:t>
            </w:r>
            <w:r>
              <w:rPr>
                <w:rFonts w:ascii="Arial Narrow" w:eastAsia="Times New Roman" w:hAnsi="Arial Narrow" w:cs="Arial"/>
                <w:lang w:eastAsia="pl-PL"/>
              </w:rPr>
              <w:t>12</w:t>
            </w:r>
          </w:p>
        </w:tc>
        <w:tc>
          <w:tcPr>
            <w:tcW w:w="524" w:type="dxa"/>
            <w:shd w:val="clear" w:color="auto" w:fill="auto"/>
            <w:noWrap/>
            <w:vAlign w:val="bottom"/>
          </w:tcPr>
          <w:p w14:paraId="0587A6E4"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PB</w:t>
            </w:r>
          </w:p>
        </w:tc>
        <w:tc>
          <w:tcPr>
            <w:tcW w:w="544" w:type="dxa"/>
            <w:shd w:val="clear" w:color="auto" w:fill="auto"/>
            <w:noWrap/>
            <w:vAlign w:val="bottom"/>
          </w:tcPr>
          <w:p w14:paraId="401A348C"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AR</w:t>
            </w:r>
          </w:p>
        </w:tc>
        <w:tc>
          <w:tcPr>
            <w:tcW w:w="341" w:type="dxa"/>
            <w:shd w:val="clear" w:color="auto" w:fill="auto"/>
            <w:noWrap/>
            <w:vAlign w:val="bottom"/>
          </w:tcPr>
          <w:p w14:paraId="485EAFC8"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01</w:t>
            </w:r>
          </w:p>
        </w:tc>
        <w:tc>
          <w:tcPr>
            <w:tcW w:w="341" w:type="dxa"/>
            <w:shd w:val="clear" w:color="auto" w:fill="auto"/>
            <w:noWrap/>
            <w:vAlign w:val="bottom"/>
          </w:tcPr>
          <w:p w14:paraId="738A6C16"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00</w:t>
            </w:r>
          </w:p>
        </w:tc>
        <w:tc>
          <w:tcPr>
            <w:tcW w:w="341" w:type="dxa"/>
            <w:shd w:val="clear" w:color="auto" w:fill="auto"/>
            <w:noWrap/>
            <w:vAlign w:val="bottom"/>
          </w:tcPr>
          <w:p w14:paraId="20617F6E"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02</w:t>
            </w:r>
          </w:p>
        </w:tc>
        <w:tc>
          <w:tcPr>
            <w:tcW w:w="6530" w:type="dxa"/>
            <w:shd w:val="clear" w:color="auto" w:fill="auto"/>
            <w:noWrap/>
            <w:vAlign w:val="bottom"/>
          </w:tcPr>
          <w:p w14:paraId="5762671E" w14:textId="77777777" w:rsidR="00423056" w:rsidRPr="00800CFC" w:rsidRDefault="00423056" w:rsidP="003E2E3C">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 xml:space="preserve">PROJEKT ZAGOSPODAROWANIA TERENU – </w:t>
            </w:r>
            <w:r>
              <w:rPr>
                <w:rFonts w:ascii="Arial Narrow" w:eastAsia="Times New Roman" w:hAnsi="Arial Narrow" w:cs="Arial"/>
                <w:lang w:eastAsia="pl-PL"/>
              </w:rPr>
              <w:t>GOSPODARKA ZIELENIĄ</w:t>
            </w:r>
          </w:p>
        </w:tc>
      </w:tr>
    </w:tbl>
    <w:p w14:paraId="7E1DFE33" w14:textId="11AFF59A" w:rsidR="00423056" w:rsidRDefault="00423056" w:rsidP="00E72A6E">
      <w:pPr>
        <w:rPr>
          <w:rFonts w:ascii="Arial Narrow" w:hAnsi="Arial Narrow"/>
        </w:rPr>
      </w:pPr>
    </w:p>
    <w:p w14:paraId="266DD90F" w14:textId="5F2CCC32" w:rsidR="0042050C" w:rsidRDefault="0042050C" w:rsidP="00E72A6E">
      <w:pPr>
        <w:rPr>
          <w:rFonts w:ascii="Arial Narrow" w:hAnsi="Arial Narrow"/>
        </w:rPr>
      </w:pPr>
    </w:p>
    <w:p w14:paraId="54A27966" w14:textId="77777777" w:rsidR="0042050C" w:rsidRDefault="0042050C" w:rsidP="00E72A6E">
      <w:pPr>
        <w:rPr>
          <w:rFonts w:ascii="Arial Narrow" w:hAnsi="Arial Narrow"/>
        </w:rPr>
      </w:pPr>
    </w:p>
    <w:p w14:paraId="75C4103A" w14:textId="77777777" w:rsidR="0042050C" w:rsidRPr="006C6698" w:rsidRDefault="0042050C" w:rsidP="0042050C">
      <w:pPr>
        <w:spacing w:after="0"/>
        <w:jc w:val="right"/>
        <w:rPr>
          <w:rFonts w:ascii="Arial Narrow" w:eastAsiaTheme="minorEastAsia" w:hAnsi="Arial Narrow" w:cs="Arial"/>
          <w:szCs w:val="20"/>
          <w:lang w:eastAsia="pl-PL"/>
        </w:rPr>
      </w:pPr>
      <w:r>
        <w:rPr>
          <w:rFonts w:ascii="Arial Narrow" w:eastAsiaTheme="minorEastAsia" w:hAnsi="Arial Narrow" w:cs="Arial"/>
          <w:szCs w:val="20"/>
          <w:lang w:eastAsia="pl-PL"/>
        </w:rPr>
        <w:t xml:space="preserve">Opracował: </w:t>
      </w:r>
      <w:r w:rsidRPr="006C6698">
        <w:rPr>
          <w:rFonts w:ascii="Arial Narrow" w:eastAsiaTheme="minorEastAsia" w:hAnsi="Arial Narrow" w:cs="Arial"/>
          <w:szCs w:val="20"/>
          <w:lang w:eastAsia="pl-PL"/>
        </w:rPr>
        <w:t>mgr inż. arch. Karol Grodzki</w:t>
      </w:r>
    </w:p>
    <w:p w14:paraId="7DAF6878" w14:textId="77777777" w:rsidR="0042050C" w:rsidRPr="006C6698" w:rsidRDefault="0042050C" w:rsidP="0042050C">
      <w:pPr>
        <w:spacing w:after="0"/>
        <w:jc w:val="right"/>
        <w:rPr>
          <w:rFonts w:ascii="Arial Narrow" w:eastAsiaTheme="minorEastAsia" w:hAnsi="Arial Narrow" w:cs="Arial"/>
          <w:szCs w:val="20"/>
          <w:lang w:eastAsia="pl-PL"/>
        </w:rPr>
      </w:pPr>
      <w:r w:rsidRPr="006C6698">
        <w:rPr>
          <w:rFonts w:ascii="Arial Narrow" w:eastAsiaTheme="minorEastAsia" w:hAnsi="Arial Narrow" w:cs="Arial"/>
          <w:szCs w:val="20"/>
          <w:lang w:eastAsia="pl-PL"/>
        </w:rPr>
        <w:t xml:space="preserve">Nr </w:t>
      </w:r>
      <w:proofErr w:type="spellStart"/>
      <w:r w:rsidRPr="006C6698">
        <w:rPr>
          <w:rFonts w:ascii="Arial Narrow" w:eastAsiaTheme="minorEastAsia" w:hAnsi="Arial Narrow" w:cs="Arial"/>
          <w:szCs w:val="20"/>
          <w:lang w:eastAsia="pl-PL"/>
        </w:rPr>
        <w:t>upr</w:t>
      </w:r>
      <w:proofErr w:type="spellEnd"/>
      <w:r w:rsidRPr="006C6698">
        <w:rPr>
          <w:rFonts w:ascii="Arial Narrow" w:eastAsiaTheme="minorEastAsia" w:hAnsi="Arial Narrow" w:cs="Arial"/>
          <w:szCs w:val="20"/>
          <w:lang w:eastAsia="pl-PL"/>
        </w:rPr>
        <w:t>. 16/PDOKK/2016</w:t>
      </w:r>
    </w:p>
    <w:p w14:paraId="4D47B6E8" w14:textId="77777777" w:rsidR="0042050C" w:rsidRPr="006C6698" w:rsidRDefault="0042050C" w:rsidP="0042050C">
      <w:pPr>
        <w:spacing w:after="0"/>
        <w:jc w:val="right"/>
        <w:rPr>
          <w:rFonts w:ascii="Arial Narrow" w:eastAsiaTheme="minorEastAsia" w:hAnsi="Arial Narrow" w:cs="Arial"/>
          <w:szCs w:val="20"/>
          <w:lang w:eastAsia="pl-PL"/>
        </w:rPr>
      </w:pPr>
      <w:r w:rsidRPr="006C6698">
        <w:rPr>
          <w:rFonts w:ascii="Arial Narrow" w:eastAsiaTheme="minorEastAsia" w:hAnsi="Arial Narrow" w:cs="Arial"/>
          <w:szCs w:val="20"/>
          <w:lang w:eastAsia="pl-PL"/>
        </w:rPr>
        <w:t>w specjalności architektonicznej</w:t>
      </w:r>
    </w:p>
    <w:p w14:paraId="270189D7" w14:textId="78A29EB8" w:rsidR="006C6698" w:rsidRDefault="0042050C" w:rsidP="0042050C">
      <w:pPr>
        <w:jc w:val="right"/>
        <w:rPr>
          <w:rFonts w:ascii="Arial Narrow" w:hAnsi="Arial Narrow"/>
        </w:rPr>
      </w:pPr>
      <w:r w:rsidRPr="006C6698">
        <w:rPr>
          <w:rFonts w:ascii="Arial Narrow" w:eastAsiaTheme="minorEastAsia" w:hAnsi="Arial Narrow" w:cs="Arial"/>
          <w:szCs w:val="20"/>
          <w:lang w:eastAsia="pl-PL"/>
        </w:rPr>
        <w:t>do projektowania bez ograniczeń</w:t>
      </w:r>
      <w:r>
        <w:rPr>
          <w:rFonts w:ascii="Arial Narrow" w:hAnsi="Arial Narrow"/>
        </w:rPr>
        <w:t xml:space="preserve"> </w:t>
      </w:r>
      <w:r w:rsidR="00423056">
        <w:rPr>
          <w:rFonts w:ascii="Arial Narrow" w:hAnsi="Arial Narrow"/>
        </w:rPr>
        <w:br w:type="page"/>
      </w:r>
    </w:p>
    <w:tbl>
      <w:tblPr>
        <w:tblW w:w="978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234"/>
      </w:tblGrid>
      <w:tr w:rsidR="006C6698" w:rsidRPr="00163D86" w14:paraId="027055EE" w14:textId="77777777" w:rsidTr="006C4320">
        <w:trPr>
          <w:trHeight w:val="679"/>
        </w:trPr>
        <w:tc>
          <w:tcPr>
            <w:tcW w:w="2552" w:type="dxa"/>
            <w:vMerge w:val="restart"/>
          </w:tcPr>
          <w:p w14:paraId="689E995C" w14:textId="54FA4509" w:rsidR="006C6698" w:rsidRPr="006C6698" w:rsidRDefault="006C6698" w:rsidP="006C4320">
            <w:pPr>
              <w:rPr>
                <w:rFonts w:ascii="Arial Narrow" w:hAnsi="Arial Narrow"/>
                <w:b/>
                <w:bCs/>
                <w:lang w:eastAsia="en-GB"/>
              </w:rPr>
            </w:pPr>
            <w:r w:rsidRPr="006C6698">
              <w:rPr>
                <w:rFonts w:ascii="Arial Narrow" w:hAnsi="Arial Narrow" w:cs="Calibri"/>
                <w:b/>
              </w:rPr>
              <w:lastRenderedPageBreak/>
              <w:t xml:space="preserve">                                            INWESTOR:</w:t>
            </w:r>
          </w:p>
          <w:p w14:paraId="1FD4E048" w14:textId="77777777" w:rsidR="00A02157" w:rsidRPr="0050214B" w:rsidRDefault="00A02157" w:rsidP="00A02157">
            <w:pPr>
              <w:rPr>
                <w:rFonts w:ascii="Arial Narrow" w:hAnsi="Arial Narrow"/>
                <w:b/>
                <w:bCs/>
                <w:lang w:eastAsia="en-GB"/>
              </w:rPr>
            </w:pPr>
            <w:r w:rsidRPr="0050214B">
              <w:rPr>
                <w:rFonts w:ascii="Arial Narrow" w:hAnsi="Arial Narrow"/>
                <w:noProof/>
              </w:rPr>
              <w:drawing>
                <wp:inline distT="0" distB="0" distL="0" distR="0" wp14:anchorId="370A1E29" wp14:editId="1A33EC3B">
                  <wp:extent cx="1483360" cy="1483360"/>
                  <wp:effectExtent l="0" t="0" r="2540" b="2540"/>
                  <wp:docPr id="26" name="Obraz 26" descr="Znalezione obrazy dla zapytania sgg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sggw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3360" cy="1483360"/>
                          </a:xfrm>
                          <a:prstGeom prst="rect">
                            <a:avLst/>
                          </a:prstGeom>
                          <a:noFill/>
                          <a:ln>
                            <a:noFill/>
                          </a:ln>
                        </pic:spPr>
                      </pic:pic>
                    </a:graphicData>
                  </a:graphic>
                </wp:inline>
              </w:drawing>
            </w:r>
          </w:p>
          <w:p w14:paraId="44ACDF95" w14:textId="77777777" w:rsidR="00A02157" w:rsidRPr="0050214B" w:rsidRDefault="00A02157" w:rsidP="00A02157">
            <w:pPr>
              <w:spacing w:before="100" w:beforeAutospacing="1" w:after="100" w:afterAutospacing="1"/>
              <w:rPr>
                <w:rFonts w:ascii="Arial Narrow" w:hAnsi="Arial Narrow"/>
                <w:lang w:eastAsia="en-GB"/>
              </w:rPr>
            </w:pPr>
            <w:r w:rsidRPr="0050214B">
              <w:rPr>
                <w:rFonts w:ascii="Arial Narrow" w:hAnsi="Arial Narrow"/>
                <w:b/>
                <w:bCs/>
                <w:lang w:eastAsia="en-GB"/>
              </w:rPr>
              <w:t xml:space="preserve">Szkoła Główna Gospodarstwa Wiejskiego </w:t>
            </w:r>
            <w:r w:rsidRPr="0050214B">
              <w:rPr>
                <w:rFonts w:ascii="Arial Narrow" w:hAnsi="Arial Narrow"/>
                <w:lang w:eastAsia="en-GB"/>
              </w:rPr>
              <w:t>Ul. Nowoursynowska 166</w:t>
            </w:r>
            <w:r w:rsidRPr="0050214B">
              <w:rPr>
                <w:rFonts w:ascii="Arial Narrow" w:hAnsi="Arial Narrow"/>
                <w:lang w:eastAsia="en-GB"/>
              </w:rPr>
              <w:br/>
              <w:t>02-787  Warszawa</w:t>
            </w:r>
          </w:p>
          <w:p w14:paraId="4C963B4F" w14:textId="77777777" w:rsidR="006C6698" w:rsidRPr="006C6698" w:rsidRDefault="006C6698" w:rsidP="006C4320">
            <w:pPr>
              <w:rPr>
                <w:rFonts w:ascii="Arial Narrow" w:hAnsi="Arial Narrow" w:cs="Calibri"/>
                <w:b/>
              </w:rPr>
            </w:pPr>
          </w:p>
          <w:p w14:paraId="3A6E3199" w14:textId="77777777" w:rsidR="006C6698" w:rsidRPr="006C6698" w:rsidRDefault="006C6698" w:rsidP="006C4320">
            <w:pPr>
              <w:rPr>
                <w:rFonts w:ascii="Arial Narrow" w:hAnsi="Arial Narrow"/>
              </w:rPr>
            </w:pPr>
            <w:r w:rsidRPr="006C6698">
              <w:rPr>
                <w:rFonts w:ascii="Arial Narrow" w:hAnsi="Arial Narrow"/>
                <w:noProof/>
              </w:rPr>
              <w:drawing>
                <wp:anchor distT="0" distB="0" distL="114300" distR="114300" simplePos="0" relativeHeight="251676672" behindDoc="0" locked="0" layoutInCell="1" allowOverlap="1" wp14:anchorId="4174CD5D" wp14:editId="38F7465F">
                  <wp:simplePos x="0" y="0"/>
                  <wp:positionH relativeFrom="column">
                    <wp:posOffset>-22225</wp:posOffset>
                  </wp:positionH>
                  <wp:positionV relativeFrom="paragraph">
                    <wp:posOffset>448310</wp:posOffset>
                  </wp:positionV>
                  <wp:extent cx="1333500" cy="854075"/>
                  <wp:effectExtent l="0" t="0" r="0" b="3175"/>
                  <wp:wrapSquare wrapText="bothSides"/>
                  <wp:docPr id="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85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C6698">
              <w:rPr>
                <w:rFonts w:ascii="Arial Narrow" w:hAnsi="Arial Narrow" w:cs="Calibri"/>
                <w:b/>
              </w:rPr>
              <w:t>JEDNOSTKA PROJEKTOWA:</w:t>
            </w:r>
          </w:p>
          <w:p w14:paraId="307183A3" w14:textId="77777777" w:rsidR="006C6698" w:rsidRPr="006C6698" w:rsidRDefault="006C6698" w:rsidP="006C4320">
            <w:pPr>
              <w:spacing w:after="0"/>
              <w:ind w:right="284"/>
              <w:rPr>
                <w:rFonts w:ascii="Arial Narrow" w:hAnsi="Arial Narrow"/>
                <w:b/>
                <w:bCs/>
                <w:color w:val="000000"/>
                <w:sz w:val="20"/>
                <w:szCs w:val="20"/>
              </w:rPr>
            </w:pPr>
            <w:r w:rsidRPr="006C6698">
              <w:rPr>
                <w:rFonts w:ascii="Arial Narrow" w:hAnsi="Arial Narrow"/>
                <w:b/>
                <w:bCs/>
                <w:color w:val="000000"/>
                <w:sz w:val="20"/>
                <w:szCs w:val="20"/>
              </w:rPr>
              <w:t xml:space="preserve">BBC Best </w:t>
            </w:r>
            <w:proofErr w:type="spellStart"/>
            <w:r w:rsidRPr="006C6698">
              <w:rPr>
                <w:rFonts w:ascii="Arial Narrow" w:hAnsi="Arial Narrow"/>
                <w:b/>
                <w:bCs/>
                <w:color w:val="000000"/>
                <w:sz w:val="20"/>
                <w:szCs w:val="20"/>
              </w:rPr>
              <w:t>Building</w:t>
            </w:r>
            <w:proofErr w:type="spellEnd"/>
            <w:r w:rsidRPr="006C6698">
              <w:rPr>
                <w:rFonts w:ascii="Arial Narrow" w:hAnsi="Arial Narrow"/>
                <w:b/>
                <w:bCs/>
                <w:color w:val="000000"/>
                <w:sz w:val="20"/>
                <w:szCs w:val="20"/>
              </w:rPr>
              <w:t xml:space="preserve"> </w:t>
            </w:r>
            <w:proofErr w:type="spellStart"/>
            <w:r w:rsidRPr="006C6698">
              <w:rPr>
                <w:rFonts w:ascii="Arial Narrow" w:hAnsi="Arial Narrow"/>
                <w:b/>
                <w:bCs/>
                <w:color w:val="000000"/>
                <w:sz w:val="20"/>
                <w:szCs w:val="20"/>
              </w:rPr>
              <w:t>Consultants</w:t>
            </w:r>
            <w:proofErr w:type="spellEnd"/>
            <w:r w:rsidRPr="006C6698">
              <w:rPr>
                <w:rFonts w:ascii="Arial Narrow" w:hAnsi="Arial Narrow"/>
                <w:b/>
                <w:bCs/>
                <w:color w:val="000000"/>
                <w:sz w:val="20"/>
                <w:szCs w:val="20"/>
              </w:rPr>
              <w:t xml:space="preserve"> </w:t>
            </w:r>
            <w:r w:rsidRPr="006C6698">
              <w:rPr>
                <w:rFonts w:ascii="Arial Narrow" w:hAnsi="Arial Narrow"/>
                <w:b/>
                <w:bCs/>
                <w:color w:val="000000"/>
                <w:sz w:val="20"/>
                <w:szCs w:val="20"/>
              </w:rPr>
              <w:br/>
              <w:t>Sp. z o.o. Sp. k.</w:t>
            </w:r>
          </w:p>
          <w:p w14:paraId="0DD3E1E1" w14:textId="77777777" w:rsidR="006C6698" w:rsidRPr="006C6698" w:rsidRDefault="006C6698" w:rsidP="006C4320">
            <w:pPr>
              <w:spacing w:after="0"/>
              <w:ind w:right="284"/>
              <w:rPr>
                <w:rFonts w:ascii="Arial Narrow" w:hAnsi="Arial Narrow"/>
                <w:color w:val="000000"/>
                <w:sz w:val="20"/>
                <w:szCs w:val="20"/>
              </w:rPr>
            </w:pPr>
            <w:r w:rsidRPr="006C6698">
              <w:rPr>
                <w:rFonts w:ascii="Arial Narrow" w:hAnsi="Arial Narrow"/>
                <w:color w:val="000000"/>
                <w:sz w:val="20"/>
                <w:szCs w:val="20"/>
              </w:rPr>
              <w:t>Ul. Aleje Jerozolimskie 155</w:t>
            </w:r>
          </w:p>
          <w:p w14:paraId="148D2A2A" w14:textId="77777777" w:rsidR="006C6698" w:rsidRPr="006C6698" w:rsidRDefault="006C6698" w:rsidP="006C4320">
            <w:pPr>
              <w:spacing w:after="0"/>
              <w:ind w:right="284"/>
              <w:rPr>
                <w:rFonts w:ascii="Arial Narrow" w:hAnsi="Arial Narrow"/>
                <w:color w:val="000000"/>
                <w:sz w:val="20"/>
                <w:szCs w:val="20"/>
              </w:rPr>
            </w:pPr>
            <w:r w:rsidRPr="006C6698">
              <w:rPr>
                <w:rFonts w:ascii="Arial Narrow" w:hAnsi="Arial Narrow"/>
                <w:color w:val="000000"/>
                <w:sz w:val="20"/>
                <w:szCs w:val="20"/>
              </w:rPr>
              <w:t>02-326 Warszawa</w:t>
            </w:r>
          </w:p>
          <w:p w14:paraId="0697544B" w14:textId="77777777" w:rsidR="006C6698" w:rsidRPr="006C6698" w:rsidRDefault="006C6698" w:rsidP="006C4320">
            <w:pPr>
              <w:spacing w:after="0"/>
              <w:ind w:right="284"/>
              <w:rPr>
                <w:rFonts w:ascii="Arial Narrow" w:hAnsi="Arial Narrow"/>
                <w:color w:val="000000"/>
                <w:sz w:val="20"/>
                <w:szCs w:val="20"/>
              </w:rPr>
            </w:pPr>
            <w:r w:rsidRPr="006C6698">
              <w:rPr>
                <w:rFonts w:ascii="Arial Narrow" w:hAnsi="Arial Narrow"/>
                <w:color w:val="000000"/>
                <w:sz w:val="20"/>
                <w:szCs w:val="20"/>
              </w:rPr>
              <w:t xml:space="preserve">T : </w:t>
            </w:r>
            <w:r w:rsidRPr="006C6698">
              <w:rPr>
                <w:rStyle w:val="sec"/>
                <w:rFonts w:ascii="Arial Narrow" w:hAnsi="Arial Narrow"/>
                <w:sz w:val="20"/>
                <w:szCs w:val="20"/>
              </w:rPr>
              <w:t>+</w:t>
            </w:r>
            <w:r w:rsidRPr="006C6698">
              <w:rPr>
                <w:rFonts w:ascii="Arial Narrow" w:hAnsi="Arial Narrow"/>
                <w:color w:val="000000"/>
                <w:sz w:val="20"/>
                <w:szCs w:val="20"/>
              </w:rPr>
              <w:t>48 530 272 155</w:t>
            </w:r>
          </w:p>
          <w:p w14:paraId="76897C36" w14:textId="77777777" w:rsidR="006C6698" w:rsidRPr="006C6698" w:rsidRDefault="00872EC5" w:rsidP="006C4320">
            <w:pPr>
              <w:spacing w:after="0"/>
              <w:ind w:right="284"/>
              <w:rPr>
                <w:rFonts w:ascii="Arial Narrow" w:hAnsi="Arial Narrow"/>
                <w:color w:val="000000"/>
                <w:sz w:val="20"/>
                <w:szCs w:val="20"/>
              </w:rPr>
            </w:pPr>
            <w:hyperlink r:id="rId41" w:history="1">
              <w:r w:rsidR="006C6698" w:rsidRPr="006C6698">
                <w:rPr>
                  <w:rStyle w:val="Hipercze"/>
                  <w:rFonts w:ascii="Arial Narrow" w:hAnsi="Arial Narrow"/>
                  <w:sz w:val="20"/>
                  <w:szCs w:val="20"/>
                </w:rPr>
                <w:t>biuro@bbconsultants.p</w:t>
              </w:r>
            </w:hyperlink>
            <w:r w:rsidR="006C6698" w:rsidRPr="006C6698">
              <w:rPr>
                <w:rStyle w:val="Hipercze"/>
                <w:rFonts w:ascii="Arial Narrow" w:hAnsi="Arial Narrow"/>
                <w:sz w:val="20"/>
                <w:szCs w:val="20"/>
              </w:rPr>
              <w:t>l</w:t>
            </w:r>
          </w:p>
          <w:p w14:paraId="5EA7E9B4" w14:textId="77777777" w:rsidR="006C6698" w:rsidRPr="006C6698" w:rsidRDefault="006C6698" w:rsidP="006C4320">
            <w:pPr>
              <w:rPr>
                <w:rFonts w:ascii="Arial Narrow" w:hAnsi="Arial Narrow" w:cs="Calibri"/>
                <w:sz w:val="16"/>
                <w:szCs w:val="16"/>
              </w:rPr>
            </w:pPr>
          </w:p>
        </w:tc>
        <w:tc>
          <w:tcPr>
            <w:tcW w:w="7234" w:type="dxa"/>
            <w:vAlign w:val="center"/>
          </w:tcPr>
          <w:p w14:paraId="6ABD88DD" w14:textId="6F3E1538" w:rsidR="006C6698" w:rsidRPr="006C6698" w:rsidRDefault="006C6698" w:rsidP="002D52E8">
            <w:pPr>
              <w:pStyle w:val="Nagwek1"/>
              <w:spacing w:before="360" w:after="120"/>
              <w:rPr>
                <w:rFonts w:ascii="Arial Narrow" w:hAnsi="Arial Narrow" w:cs="Calibri"/>
                <w:b w:val="0"/>
                <w:szCs w:val="32"/>
              </w:rPr>
            </w:pPr>
            <w:bookmarkStart w:id="79" w:name="_Toc54267160"/>
            <w:r w:rsidRPr="006C6698">
              <w:rPr>
                <w:rFonts w:ascii="Arial Narrow" w:hAnsi="Arial Narrow" w:cs="Calibri"/>
                <w:color w:val="000000" w:themeColor="text1"/>
                <w:sz w:val="22"/>
                <w:szCs w:val="22"/>
              </w:rPr>
              <w:t xml:space="preserve">INFORMACJA </w:t>
            </w:r>
            <w:r w:rsidR="00A552B6" w:rsidRPr="006C6698">
              <w:rPr>
                <w:rFonts w:ascii="Arial Narrow" w:hAnsi="Arial Narrow" w:cs="Calibri"/>
                <w:color w:val="000000" w:themeColor="text1"/>
                <w:sz w:val="22"/>
                <w:szCs w:val="22"/>
              </w:rPr>
              <w:t>DOTYCZĄCA</w:t>
            </w:r>
            <w:r w:rsidRPr="006C6698">
              <w:rPr>
                <w:rFonts w:ascii="Arial Narrow" w:hAnsi="Arial Narrow" w:cs="Calibri"/>
                <w:color w:val="000000" w:themeColor="text1"/>
                <w:sz w:val="22"/>
                <w:szCs w:val="22"/>
              </w:rPr>
              <w:t xml:space="preserve"> BEZPIECZEŃSTWA I OCHRONY ZDROWIA</w:t>
            </w:r>
            <w:bookmarkEnd w:id="79"/>
          </w:p>
          <w:p w14:paraId="04386466" w14:textId="77777777" w:rsidR="006C6698" w:rsidRPr="006C6698" w:rsidRDefault="006C6698" w:rsidP="006C4320">
            <w:pPr>
              <w:spacing w:after="0" w:line="360" w:lineRule="auto"/>
              <w:jc w:val="center"/>
              <w:rPr>
                <w:rFonts w:ascii="Arial Narrow" w:hAnsi="Arial Narrow" w:cs="Calibri"/>
                <w:b/>
                <w:szCs w:val="28"/>
                <w:u w:val="single"/>
              </w:rPr>
            </w:pPr>
          </w:p>
        </w:tc>
      </w:tr>
      <w:tr w:rsidR="006C6698" w:rsidRPr="00163D86" w14:paraId="7A21107A" w14:textId="77777777" w:rsidTr="006C4320">
        <w:trPr>
          <w:trHeight w:val="248"/>
        </w:trPr>
        <w:tc>
          <w:tcPr>
            <w:tcW w:w="2552" w:type="dxa"/>
            <w:vMerge/>
          </w:tcPr>
          <w:p w14:paraId="2A9D39C5" w14:textId="77777777" w:rsidR="006C6698" w:rsidRPr="006C6698" w:rsidRDefault="006C6698" w:rsidP="006C4320">
            <w:pPr>
              <w:rPr>
                <w:rFonts w:ascii="Arial Narrow" w:hAnsi="Arial Narrow" w:cs="Calibri"/>
                <w:b/>
              </w:rPr>
            </w:pPr>
          </w:p>
        </w:tc>
        <w:tc>
          <w:tcPr>
            <w:tcW w:w="7234" w:type="dxa"/>
            <w:vAlign w:val="center"/>
          </w:tcPr>
          <w:p w14:paraId="6CBDF7C8" w14:textId="17E84C87" w:rsidR="006C6698" w:rsidRPr="006C6698" w:rsidRDefault="0027651F" w:rsidP="006C4320">
            <w:pPr>
              <w:pStyle w:val="Bezodstpw"/>
              <w:spacing w:line="360" w:lineRule="auto"/>
              <w:rPr>
                <w:rFonts w:ascii="Arial Narrow" w:hAnsi="Arial Narrow"/>
                <w:b/>
              </w:rPr>
            </w:pPr>
            <w:r w:rsidRPr="006C6698">
              <w:rPr>
                <w:rFonts w:ascii="Arial Narrow" w:hAnsi="Arial Narrow"/>
                <w:b/>
              </w:rPr>
              <w:t>TYTUŁ:</w:t>
            </w:r>
          </w:p>
          <w:p w14:paraId="5B028129" w14:textId="77777777" w:rsidR="00B87215" w:rsidRDefault="00B87215" w:rsidP="00B87215">
            <w:pPr>
              <w:pStyle w:val="Bezodstpw"/>
              <w:jc w:val="both"/>
              <w:rPr>
                <w:rFonts w:ascii="Arial Narrow" w:hAnsi="Arial Narrow" w:cs="Century Gothic"/>
                <w:color w:val="000000"/>
              </w:rPr>
            </w:pPr>
            <w:r>
              <w:rPr>
                <w:rFonts w:ascii="Arial Narrow" w:hAnsi="Arial Narrow" w:cs="Century Gothic"/>
                <w:color w:val="000000"/>
              </w:rPr>
              <w:t xml:space="preserve">BUDOWA OBIEKTU LABORATORYJNO – DYDAKTYCZNEGO WRAZ Z ZAPLECZEM TECHNICZNYM I INFRASTRUKTURĄ TOWARZYSZĄCĄ, PRZYŁĄCZAMI, CIĄGAMI KOMUNIKACYJNYMI I ZAGOSPODAROWANIEM TERNU </w:t>
            </w:r>
          </w:p>
          <w:p w14:paraId="441BD0AB" w14:textId="5E9A2822" w:rsidR="006C6698" w:rsidRPr="006C6698" w:rsidRDefault="006C6698" w:rsidP="006D0FD0">
            <w:pPr>
              <w:pStyle w:val="Bezodstpw"/>
              <w:spacing w:line="360" w:lineRule="auto"/>
              <w:rPr>
                <w:rFonts w:ascii="Arial Narrow" w:hAnsi="Arial Narrow"/>
                <w:b/>
                <w:u w:val="single"/>
              </w:rPr>
            </w:pPr>
          </w:p>
        </w:tc>
      </w:tr>
      <w:tr w:rsidR="006C6698" w:rsidRPr="00163D86" w14:paraId="0A83E2D0" w14:textId="77777777" w:rsidTr="006C4320">
        <w:trPr>
          <w:trHeight w:val="248"/>
        </w:trPr>
        <w:tc>
          <w:tcPr>
            <w:tcW w:w="2552" w:type="dxa"/>
            <w:vMerge/>
          </w:tcPr>
          <w:p w14:paraId="618208C9" w14:textId="77777777" w:rsidR="006C6698" w:rsidRPr="006C6698" w:rsidRDefault="006C6698" w:rsidP="006C4320">
            <w:pPr>
              <w:rPr>
                <w:rFonts w:ascii="Arial Narrow" w:hAnsi="Arial Narrow" w:cs="Calibri"/>
                <w:b/>
              </w:rPr>
            </w:pPr>
          </w:p>
        </w:tc>
        <w:tc>
          <w:tcPr>
            <w:tcW w:w="7234" w:type="dxa"/>
            <w:vAlign w:val="center"/>
          </w:tcPr>
          <w:p w14:paraId="5497F995" w14:textId="77777777" w:rsidR="006C6698" w:rsidRPr="006C6698" w:rsidRDefault="006C6698" w:rsidP="006C4320">
            <w:pPr>
              <w:pStyle w:val="Bezodstpw"/>
              <w:rPr>
                <w:rFonts w:ascii="Arial Narrow" w:hAnsi="Arial Narrow"/>
                <w:b/>
              </w:rPr>
            </w:pPr>
            <w:r w:rsidRPr="006C6698">
              <w:rPr>
                <w:rFonts w:ascii="Arial Narrow" w:hAnsi="Arial Narrow"/>
                <w:b/>
              </w:rPr>
              <w:t>NAZWA INWESTYCJI:</w:t>
            </w:r>
          </w:p>
          <w:p w14:paraId="5390119A" w14:textId="77777777" w:rsidR="006D0FD0" w:rsidRDefault="006D0FD0" w:rsidP="006D0FD0">
            <w:pPr>
              <w:pStyle w:val="Bezodstpw"/>
              <w:jc w:val="both"/>
              <w:rPr>
                <w:rFonts w:ascii="Arial Narrow" w:hAnsi="Arial Narrow" w:cs="Century Gothic"/>
                <w:color w:val="000000"/>
              </w:rPr>
            </w:pPr>
            <w:r>
              <w:rPr>
                <w:rFonts w:ascii="Arial Narrow" w:hAnsi="Arial Narrow" w:cs="Century Gothic"/>
                <w:color w:val="000000"/>
              </w:rPr>
              <w:t xml:space="preserve">Budowa obiektu </w:t>
            </w:r>
            <w:proofErr w:type="spellStart"/>
            <w:r>
              <w:rPr>
                <w:rFonts w:ascii="Arial Narrow" w:hAnsi="Arial Narrow" w:cs="Century Gothic"/>
                <w:color w:val="000000"/>
              </w:rPr>
              <w:t>Laboratoryjno</w:t>
            </w:r>
            <w:proofErr w:type="spellEnd"/>
            <w:r>
              <w:rPr>
                <w:rFonts w:ascii="Arial Narrow" w:hAnsi="Arial Narrow" w:cs="Century Gothic"/>
                <w:color w:val="000000"/>
              </w:rPr>
              <w:t xml:space="preserve"> – dydaktycznego wraz z zapleczem technicznym, infrastrukturą towarzyszącą, przyłączami, ciągami komunikacyjnymi i zagospodarowaniem terenu </w:t>
            </w:r>
          </w:p>
          <w:p w14:paraId="18FF0588" w14:textId="70C1C4A5" w:rsidR="006C6698" w:rsidRPr="006C6698" w:rsidRDefault="006C6698" w:rsidP="006C4320">
            <w:pPr>
              <w:pStyle w:val="Bezodstpw"/>
              <w:jc w:val="both"/>
              <w:rPr>
                <w:rFonts w:ascii="Arial Narrow" w:hAnsi="Arial Narrow"/>
              </w:rPr>
            </w:pPr>
          </w:p>
        </w:tc>
      </w:tr>
      <w:tr w:rsidR="00C40CB7" w:rsidRPr="00163D86" w14:paraId="013CD449" w14:textId="77777777" w:rsidTr="006C4320">
        <w:trPr>
          <w:trHeight w:val="968"/>
        </w:trPr>
        <w:tc>
          <w:tcPr>
            <w:tcW w:w="2552" w:type="dxa"/>
            <w:vMerge/>
          </w:tcPr>
          <w:p w14:paraId="00A10614" w14:textId="77777777" w:rsidR="00C40CB7" w:rsidRPr="006C6698" w:rsidRDefault="00C40CB7" w:rsidP="00C40CB7">
            <w:pPr>
              <w:rPr>
                <w:rFonts w:ascii="Arial Narrow" w:hAnsi="Arial Narrow" w:cs="Calibri"/>
                <w:b/>
              </w:rPr>
            </w:pPr>
          </w:p>
        </w:tc>
        <w:tc>
          <w:tcPr>
            <w:tcW w:w="7234" w:type="dxa"/>
            <w:vAlign w:val="center"/>
          </w:tcPr>
          <w:p w14:paraId="5771AB02" w14:textId="77777777" w:rsidR="00C40CB7" w:rsidRPr="00800CFC" w:rsidRDefault="00C40CB7" w:rsidP="00C40CB7">
            <w:pPr>
              <w:pStyle w:val="Bezodstpw"/>
              <w:rPr>
                <w:rFonts w:ascii="Arial Narrow" w:hAnsi="Arial Narrow" w:cs="Century Gothic"/>
                <w:color w:val="000000"/>
              </w:rPr>
            </w:pPr>
            <w:r w:rsidRPr="00800CFC">
              <w:rPr>
                <w:rFonts w:ascii="Arial Narrow" w:hAnsi="Arial Narrow"/>
                <w:b/>
              </w:rPr>
              <w:t>ADRES INWESTYCJI:</w:t>
            </w:r>
          </w:p>
          <w:p w14:paraId="3EBA49C3" w14:textId="77777777" w:rsidR="00C40CB7" w:rsidRPr="0040449E" w:rsidRDefault="00C40CB7" w:rsidP="00C40CB7">
            <w:pPr>
              <w:pStyle w:val="Bezodstpw"/>
              <w:rPr>
                <w:rFonts w:ascii="Arial Narrow" w:hAnsi="Arial Narrow" w:cs="Century Gothic"/>
                <w:color w:val="000000"/>
              </w:rPr>
            </w:pPr>
            <w:r w:rsidRPr="0040449E">
              <w:rPr>
                <w:rFonts w:ascii="Arial Narrow" w:hAnsi="Arial Narrow" w:cs="Century Gothic"/>
                <w:color w:val="000000"/>
              </w:rPr>
              <w:t xml:space="preserve">ul. </w:t>
            </w:r>
            <w:r>
              <w:rPr>
                <w:rFonts w:ascii="Arial Narrow" w:hAnsi="Arial Narrow" w:cs="Century Gothic"/>
                <w:color w:val="000000"/>
              </w:rPr>
              <w:t>Nowoursynowska 159</w:t>
            </w:r>
          </w:p>
          <w:p w14:paraId="14FE778B" w14:textId="0BAC961C" w:rsidR="00C40CB7" w:rsidRPr="006C6698" w:rsidRDefault="00C40CB7" w:rsidP="00C40CB7">
            <w:pPr>
              <w:autoSpaceDE w:val="0"/>
              <w:autoSpaceDN w:val="0"/>
              <w:adjustRightInd w:val="0"/>
              <w:spacing w:line="240" w:lineRule="auto"/>
              <w:rPr>
                <w:rFonts w:ascii="Arial Narrow" w:hAnsi="Arial Narrow" w:cs="Tahoma"/>
                <w:spacing w:val="-2"/>
              </w:rPr>
            </w:pPr>
            <w:r w:rsidRPr="0040449E">
              <w:rPr>
                <w:rFonts w:ascii="Arial Narrow" w:hAnsi="Arial Narrow" w:cs="Century Gothic"/>
                <w:color w:val="000000"/>
              </w:rPr>
              <w:t>0</w:t>
            </w:r>
            <w:r>
              <w:rPr>
                <w:rFonts w:ascii="Arial Narrow" w:hAnsi="Arial Narrow" w:cs="Century Gothic"/>
                <w:color w:val="000000"/>
              </w:rPr>
              <w:t>2</w:t>
            </w:r>
            <w:r w:rsidRPr="0040449E">
              <w:rPr>
                <w:rFonts w:ascii="Arial Narrow" w:hAnsi="Arial Narrow" w:cs="Century Gothic"/>
                <w:color w:val="000000"/>
              </w:rPr>
              <w:t>-7</w:t>
            </w:r>
            <w:r>
              <w:rPr>
                <w:rFonts w:ascii="Arial Narrow" w:hAnsi="Arial Narrow" w:cs="Century Gothic"/>
                <w:color w:val="000000"/>
              </w:rPr>
              <w:t>82</w:t>
            </w:r>
            <w:r w:rsidRPr="0040449E">
              <w:rPr>
                <w:rFonts w:ascii="Arial Narrow" w:hAnsi="Arial Narrow" w:cs="Century Gothic"/>
                <w:color w:val="000000"/>
              </w:rPr>
              <w:t xml:space="preserve"> Warszawa</w:t>
            </w:r>
            <w:r w:rsidRPr="0040449E">
              <w:rPr>
                <w:rFonts w:ascii="Arial Narrow" w:hAnsi="Arial Narrow" w:cs="Century Gothic"/>
                <w:color w:val="000000"/>
              </w:rPr>
              <w:br/>
              <w:t xml:space="preserve">działka nr </w:t>
            </w:r>
            <w:r>
              <w:rPr>
                <w:rFonts w:ascii="Arial Narrow" w:hAnsi="Arial Narrow" w:cs="Century Gothic"/>
                <w:color w:val="000000"/>
              </w:rPr>
              <w:t>114/2</w:t>
            </w:r>
            <w:r w:rsidRPr="0040449E">
              <w:rPr>
                <w:rFonts w:ascii="Arial Narrow" w:hAnsi="Arial Narrow" w:cs="Century Gothic"/>
                <w:color w:val="000000"/>
              </w:rPr>
              <w:t xml:space="preserve"> z obrębu </w:t>
            </w:r>
            <w:r>
              <w:rPr>
                <w:rFonts w:ascii="Arial Narrow" w:hAnsi="Arial Narrow" w:cs="Century Gothic"/>
                <w:color w:val="000000"/>
              </w:rPr>
              <w:t>1-10-12</w:t>
            </w:r>
          </w:p>
        </w:tc>
      </w:tr>
      <w:tr w:rsidR="00C40CB7" w:rsidRPr="00163D86" w14:paraId="2C3E1984" w14:textId="77777777" w:rsidTr="006C6698">
        <w:trPr>
          <w:trHeight w:val="3254"/>
        </w:trPr>
        <w:tc>
          <w:tcPr>
            <w:tcW w:w="2552" w:type="dxa"/>
            <w:vMerge/>
            <w:vAlign w:val="center"/>
          </w:tcPr>
          <w:p w14:paraId="15A89E42" w14:textId="77777777" w:rsidR="00C40CB7" w:rsidRPr="006C6698" w:rsidRDefault="00C40CB7" w:rsidP="00C40CB7">
            <w:pPr>
              <w:rPr>
                <w:rFonts w:ascii="Arial Narrow" w:hAnsi="Arial Narrow" w:cs="Calibri"/>
                <w:b/>
                <w:sz w:val="16"/>
                <w:szCs w:val="16"/>
              </w:rPr>
            </w:pPr>
          </w:p>
        </w:tc>
        <w:tc>
          <w:tcPr>
            <w:tcW w:w="7234" w:type="dxa"/>
            <w:vAlign w:val="center"/>
          </w:tcPr>
          <w:p w14:paraId="715E6AC9" w14:textId="77777777" w:rsidR="00C40CB7" w:rsidRPr="00800CFC" w:rsidRDefault="00C40CB7" w:rsidP="00C40CB7">
            <w:pPr>
              <w:pStyle w:val="Bezodstpw"/>
              <w:rPr>
                <w:rFonts w:ascii="Arial Narrow" w:hAnsi="Arial Narrow"/>
                <w:b/>
              </w:rPr>
            </w:pPr>
            <w:r w:rsidRPr="00800CFC">
              <w:rPr>
                <w:rFonts w:ascii="Arial Narrow" w:hAnsi="Arial Narrow"/>
                <w:b/>
              </w:rPr>
              <w:t>KATEGORIA OBIEKTU BUDOWLANEGO:</w:t>
            </w:r>
          </w:p>
          <w:p w14:paraId="4E338DBD" w14:textId="77777777" w:rsidR="00C40CB7" w:rsidRPr="00800CFC" w:rsidRDefault="00C40CB7" w:rsidP="00C40CB7">
            <w:pPr>
              <w:pStyle w:val="Bezodstpw"/>
              <w:rPr>
                <w:rFonts w:ascii="Arial Narrow" w:hAnsi="Arial Narrow"/>
                <w:b/>
              </w:rPr>
            </w:pPr>
          </w:p>
          <w:p w14:paraId="2AD17B15" w14:textId="77777777" w:rsidR="00C40CB7" w:rsidRPr="0040449E" w:rsidRDefault="00C40CB7" w:rsidP="00C40CB7">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 xml:space="preserve">Kategoria </w:t>
            </w:r>
            <w:r>
              <w:rPr>
                <w:rFonts w:ascii="Arial Narrow" w:hAnsi="Arial Narrow"/>
                <w:b/>
                <w:color w:val="000000"/>
                <w:shd w:val="clear" w:color="auto" w:fill="FFFFFF"/>
              </w:rPr>
              <w:t>I</w:t>
            </w:r>
            <w:r w:rsidRPr="0040449E">
              <w:rPr>
                <w:rFonts w:ascii="Arial Narrow" w:hAnsi="Arial Narrow"/>
                <w:b/>
                <w:color w:val="000000"/>
                <w:shd w:val="clear" w:color="auto" w:fill="FFFFFF"/>
              </w:rPr>
              <w:t xml:space="preserve">X- </w:t>
            </w:r>
            <w:r>
              <w:rPr>
                <w:rFonts w:ascii="Arial Narrow" w:hAnsi="Arial Narrow" w:cs="Tahoma"/>
              </w:rPr>
              <w:t>budynki nauki i oświaty, laboratoria i placówki badawcze</w:t>
            </w:r>
          </w:p>
          <w:p w14:paraId="416B8BED" w14:textId="77777777" w:rsidR="00C40CB7" w:rsidRPr="0040449E" w:rsidRDefault="00C40CB7" w:rsidP="00C40CB7">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VI</w:t>
            </w:r>
            <w:r w:rsidRPr="0040449E">
              <w:rPr>
                <w:rFonts w:ascii="Arial Narrow" w:hAnsi="Arial Narrow"/>
                <w:b/>
                <w:color w:val="000000"/>
                <w:shd w:val="clear" w:color="auto" w:fill="FFFFFF"/>
              </w:rPr>
              <w:t xml:space="preserve">- </w:t>
            </w:r>
            <w:r w:rsidRPr="0040449E">
              <w:rPr>
                <w:rFonts w:ascii="Arial Narrow" w:hAnsi="Arial Narrow" w:cs="Tahoma"/>
              </w:rPr>
              <w:t xml:space="preserve">budynki </w:t>
            </w:r>
            <w:r>
              <w:rPr>
                <w:rFonts w:ascii="Arial Narrow" w:hAnsi="Arial Narrow" w:cs="Tahoma"/>
              </w:rPr>
              <w:t>biurowe i konferencyjne</w:t>
            </w:r>
          </w:p>
          <w:p w14:paraId="55E3DEE2" w14:textId="77777777" w:rsidR="00C40CB7" w:rsidRDefault="00C40CB7" w:rsidP="00C40CB7">
            <w:pPr>
              <w:spacing w:line="240" w:lineRule="auto"/>
              <w:rPr>
                <w:rFonts w:cs="Calibri"/>
                <w:b/>
                <w:sz w:val="16"/>
                <w:szCs w:val="16"/>
              </w:rPr>
            </w:pPr>
            <w:r w:rsidRPr="0040449E">
              <w:rPr>
                <w:rFonts w:ascii="Arial Narrow" w:hAnsi="Arial Narrow"/>
                <w:b/>
                <w:color w:val="000000"/>
                <w:shd w:val="clear" w:color="auto" w:fill="FFFFFF"/>
              </w:rPr>
              <w:t xml:space="preserve">Kategoria XVII- </w:t>
            </w:r>
            <w:r w:rsidRPr="0040449E">
              <w:rPr>
                <w:rFonts w:ascii="Arial Narrow" w:hAnsi="Arial Narrow" w:cs="Tahoma"/>
              </w:rPr>
              <w:t>gastronomii i usług, bary</w:t>
            </w:r>
          </w:p>
          <w:p w14:paraId="53883AA1" w14:textId="21EA7180" w:rsidR="00C40CB7" w:rsidRPr="006C6698" w:rsidRDefault="00C40CB7" w:rsidP="00C40CB7">
            <w:pPr>
              <w:spacing w:line="240" w:lineRule="auto"/>
              <w:rPr>
                <w:rFonts w:ascii="Arial Narrow" w:hAnsi="Arial Narrow" w:cs="Calibri"/>
                <w:b/>
                <w:sz w:val="16"/>
                <w:szCs w:val="16"/>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X</w:t>
            </w:r>
            <w:r w:rsidRPr="0040449E">
              <w:rPr>
                <w:rFonts w:ascii="Arial Narrow" w:hAnsi="Arial Narrow"/>
                <w:b/>
                <w:color w:val="000000"/>
                <w:shd w:val="clear" w:color="auto" w:fill="FFFFFF"/>
              </w:rPr>
              <w:t xml:space="preserve">VI- </w:t>
            </w:r>
            <w:r>
              <w:rPr>
                <w:rFonts w:ascii="Arial Narrow" w:hAnsi="Arial Narrow" w:cs="Tahoma"/>
              </w:rPr>
              <w:t xml:space="preserve">sieci, </w:t>
            </w:r>
            <w:r w:rsidRPr="00DA632F">
              <w:rPr>
                <w:rFonts w:ascii="Arial Narrow" w:hAnsi="Arial Narrow" w:cs="Tahoma"/>
              </w:rPr>
              <w:t>jak: elektroenergetyczne, telekomunikacyjne, gazowe, ciepłownicze, wodociągowe, kanalizacyjne oraz rurociągi przesyłowe</w:t>
            </w:r>
          </w:p>
        </w:tc>
      </w:tr>
      <w:tr w:rsidR="006C6698" w:rsidRPr="00163D86" w14:paraId="5DCE97A2" w14:textId="77777777" w:rsidTr="006C4320">
        <w:trPr>
          <w:trHeight w:val="704"/>
        </w:trPr>
        <w:tc>
          <w:tcPr>
            <w:tcW w:w="2552" w:type="dxa"/>
          </w:tcPr>
          <w:p w14:paraId="59063C38" w14:textId="77777777" w:rsidR="006C6698" w:rsidRPr="006C6698" w:rsidRDefault="006C6698" w:rsidP="006C4320">
            <w:pPr>
              <w:rPr>
                <w:rFonts w:ascii="Arial Narrow" w:hAnsi="Arial Narrow" w:cs="Calibri"/>
                <w:b/>
                <w:sz w:val="16"/>
                <w:szCs w:val="16"/>
              </w:rPr>
            </w:pPr>
          </w:p>
        </w:tc>
        <w:tc>
          <w:tcPr>
            <w:tcW w:w="7234" w:type="dxa"/>
            <w:vAlign w:val="center"/>
          </w:tcPr>
          <w:p w14:paraId="5F410E4D" w14:textId="742DF8F8" w:rsidR="006C6698" w:rsidRPr="006C6698" w:rsidRDefault="00ED4CDD" w:rsidP="006C4320">
            <w:pPr>
              <w:pStyle w:val="Bezodstpw"/>
              <w:jc w:val="center"/>
              <w:rPr>
                <w:rFonts w:ascii="Arial Narrow" w:hAnsi="Arial Narrow"/>
                <w:b/>
                <w:bCs/>
                <w:noProof/>
              </w:rPr>
            </w:pPr>
            <w:r>
              <w:rPr>
                <w:rFonts w:ascii="Arial Narrow" w:hAnsi="Arial Narrow"/>
                <w:b/>
                <w:bCs/>
                <w:noProof/>
              </w:rPr>
              <w:t>CZERWIEC</w:t>
            </w:r>
            <w:r w:rsidR="00724FF3" w:rsidRPr="006C6698">
              <w:rPr>
                <w:rFonts w:ascii="Arial Narrow" w:hAnsi="Arial Narrow"/>
                <w:b/>
                <w:bCs/>
                <w:noProof/>
              </w:rPr>
              <w:t xml:space="preserve"> </w:t>
            </w:r>
            <w:r w:rsidR="006C6698" w:rsidRPr="006C6698">
              <w:rPr>
                <w:rFonts w:ascii="Arial Narrow" w:hAnsi="Arial Narrow"/>
                <w:b/>
                <w:bCs/>
                <w:noProof/>
              </w:rPr>
              <w:t>2020</w:t>
            </w:r>
          </w:p>
        </w:tc>
      </w:tr>
    </w:tbl>
    <w:p w14:paraId="2FF5C3F4" w14:textId="507BD490" w:rsidR="00DB70AD" w:rsidRDefault="00DB70AD" w:rsidP="00E72A6E">
      <w:pPr>
        <w:rPr>
          <w:rFonts w:ascii="Arial Narrow" w:hAnsi="Arial Narrow"/>
        </w:rPr>
      </w:pPr>
    </w:p>
    <w:tbl>
      <w:tblPr>
        <w:tblStyle w:val="Tabela-Siatka"/>
        <w:tblW w:w="9781" w:type="dxa"/>
        <w:tblInd w:w="-147" w:type="dxa"/>
        <w:tblLook w:val="04A0" w:firstRow="1" w:lastRow="0" w:firstColumn="1" w:lastColumn="0" w:noHBand="0" w:noVBand="1"/>
      </w:tblPr>
      <w:tblGrid>
        <w:gridCol w:w="1658"/>
        <w:gridCol w:w="2373"/>
        <w:gridCol w:w="1695"/>
        <w:gridCol w:w="4055"/>
      </w:tblGrid>
      <w:tr w:rsidR="006C6698" w14:paraId="237EC6C6" w14:textId="77777777" w:rsidTr="006C6698">
        <w:trPr>
          <w:trHeight w:val="425"/>
        </w:trPr>
        <w:tc>
          <w:tcPr>
            <w:tcW w:w="1658" w:type="dxa"/>
            <w:shd w:val="clear" w:color="auto" w:fill="D9D9D9" w:themeFill="background1" w:themeFillShade="D9"/>
          </w:tcPr>
          <w:p w14:paraId="0D030B9E" w14:textId="77777777" w:rsidR="006C6698" w:rsidRPr="00D575D3" w:rsidRDefault="006C6698" w:rsidP="006C4320">
            <w:pPr>
              <w:pStyle w:val="Bezodstpw"/>
              <w:jc w:val="center"/>
              <w:rPr>
                <w:rFonts w:ascii="Arial Narrow" w:hAnsi="Arial Narrow"/>
                <w:sz w:val="18"/>
                <w:szCs w:val="18"/>
                <w:u w:val="single"/>
              </w:rPr>
            </w:pPr>
            <w:r w:rsidRPr="00D575D3">
              <w:rPr>
                <w:rFonts w:ascii="Arial Narrow" w:hAnsi="Arial Narrow"/>
                <w:sz w:val="18"/>
                <w:szCs w:val="18"/>
                <w:u w:val="single"/>
              </w:rPr>
              <w:t>SPECJALIZACJA</w:t>
            </w:r>
          </w:p>
        </w:tc>
        <w:tc>
          <w:tcPr>
            <w:tcW w:w="2373" w:type="dxa"/>
            <w:shd w:val="clear" w:color="auto" w:fill="D9D9D9" w:themeFill="background1" w:themeFillShade="D9"/>
          </w:tcPr>
          <w:p w14:paraId="48E1700F" w14:textId="77777777" w:rsidR="006C6698" w:rsidRPr="00D575D3" w:rsidRDefault="006C6698" w:rsidP="006C4320">
            <w:pPr>
              <w:pStyle w:val="Bezodstpw"/>
              <w:jc w:val="center"/>
              <w:rPr>
                <w:rFonts w:ascii="Arial Narrow" w:hAnsi="Arial Narrow"/>
                <w:sz w:val="18"/>
                <w:szCs w:val="18"/>
                <w:u w:val="single"/>
              </w:rPr>
            </w:pPr>
            <w:r w:rsidRPr="00D575D3">
              <w:rPr>
                <w:rFonts w:ascii="Arial Narrow" w:hAnsi="Arial Narrow"/>
                <w:sz w:val="18"/>
                <w:szCs w:val="18"/>
                <w:u w:val="single"/>
              </w:rPr>
              <w:t>AUTOR - PROJEKTANT</w:t>
            </w:r>
          </w:p>
        </w:tc>
        <w:tc>
          <w:tcPr>
            <w:tcW w:w="1695" w:type="dxa"/>
            <w:shd w:val="clear" w:color="auto" w:fill="D9D9D9" w:themeFill="background1" w:themeFillShade="D9"/>
          </w:tcPr>
          <w:p w14:paraId="0B94CA1E" w14:textId="77777777" w:rsidR="006C6698" w:rsidRPr="00D575D3" w:rsidRDefault="006C6698" w:rsidP="006C4320">
            <w:pPr>
              <w:pStyle w:val="Bezodstpw"/>
              <w:jc w:val="center"/>
              <w:rPr>
                <w:rFonts w:ascii="Arial Narrow" w:hAnsi="Arial Narrow"/>
                <w:sz w:val="18"/>
                <w:szCs w:val="18"/>
                <w:u w:val="single"/>
              </w:rPr>
            </w:pPr>
            <w:r w:rsidRPr="00D575D3">
              <w:rPr>
                <w:rFonts w:ascii="Arial Narrow" w:hAnsi="Arial Narrow"/>
                <w:sz w:val="18"/>
                <w:szCs w:val="18"/>
                <w:u w:val="single"/>
              </w:rPr>
              <w:t>NUMER UPRAWNIEŃ</w:t>
            </w:r>
          </w:p>
        </w:tc>
        <w:tc>
          <w:tcPr>
            <w:tcW w:w="4055" w:type="dxa"/>
            <w:shd w:val="clear" w:color="auto" w:fill="D9D9D9" w:themeFill="background1" w:themeFillShade="D9"/>
          </w:tcPr>
          <w:p w14:paraId="661A8C21" w14:textId="77777777" w:rsidR="006C6698" w:rsidRPr="00D575D3" w:rsidRDefault="006C6698" w:rsidP="006C4320">
            <w:pPr>
              <w:pStyle w:val="Bezodstpw"/>
              <w:jc w:val="center"/>
              <w:rPr>
                <w:rFonts w:ascii="Arial Narrow" w:hAnsi="Arial Narrow"/>
                <w:sz w:val="18"/>
                <w:szCs w:val="18"/>
                <w:u w:val="single"/>
              </w:rPr>
            </w:pPr>
            <w:r w:rsidRPr="00D575D3">
              <w:rPr>
                <w:rFonts w:ascii="Arial Narrow" w:hAnsi="Arial Narrow"/>
                <w:sz w:val="18"/>
                <w:szCs w:val="18"/>
                <w:u w:val="single"/>
              </w:rPr>
              <w:t>PODPIS</w:t>
            </w:r>
          </w:p>
        </w:tc>
      </w:tr>
      <w:tr w:rsidR="006C6698" w14:paraId="6FF1D480" w14:textId="77777777" w:rsidTr="006C6698">
        <w:trPr>
          <w:trHeight w:val="851"/>
        </w:trPr>
        <w:tc>
          <w:tcPr>
            <w:tcW w:w="1658" w:type="dxa"/>
          </w:tcPr>
          <w:p w14:paraId="049D9D60" w14:textId="77777777" w:rsidR="006C6698" w:rsidRDefault="006C6698" w:rsidP="006C4320">
            <w:pPr>
              <w:pStyle w:val="Bezodstpw"/>
              <w:rPr>
                <w:rFonts w:ascii="Arial Narrow" w:hAnsi="Arial Narrow"/>
                <w:color w:val="000000" w:themeColor="text1"/>
              </w:rPr>
            </w:pPr>
            <w:r>
              <w:rPr>
                <w:rFonts w:ascii="Arial Narrow" w:hAnsi="Arial Narrow"/>
                <w:color w:val="000000" w:themeColor="text1"/>
              </w:rPr>
              <w:t>Architektura</w:t>
            </w:r>
          </w:p>
          <w:p w14:paraId="519C6C46" w14:textId="72A6BB20" w:rsidR="006C6698" w:rsidRDefault="006C6698" w:rsidP="006C4320">
            <w:pPr>
              <w:pStyle w:val="Bezodstpw"/>
              <w:rPr>
                <w:rFonts w:ascii="Arial Narrow" w:hAnsi="Arial Narrow"/>
                <w:color w:val="000000" w:themeColor="text1"/>
              </w:rPr>
            </w:pPr>
            <w:r>
              <w:rPr>
                <w:rFonts w:ascii="Arial Narrow" w:hAnsi="Arial Narrow"/>
                <w:color w:val="000000" w:themeColor="text1"/>
              </w:rPr>
              <w:t>Projektant</w:t>
            </w:r>
          </w:p>
        </w:tc>
        <w:tc>
          <w:tcPr>
            <w:tcW w:w="2373" w:type="dxa"/>
          </w:tcPr>
          <w:p w14:paraId="78F2AB2B" w14:textId="77777777" w:rsidR="006C6698" w:rsidRDefault="006C6698" w:rsidP="006C4320">
            <w:pPr>
              <w:pStyle w:val="Bezodstpw"/>
              <w:rPr>
                <w:rFonts w:ascii="Arial Narrow" w:hAnsi="Arial Narrow"/>
                <w:color w:val="000000" w:themeColor="text1"/>
              </w:rPr>
            </w:pPr>
            <w:r>
              <w:rPr>
                <w:rFonts w:ascii="Arial Narrow" w:hAnsi="Arial Narrow"/>
                <w:color w:val="000000" w:themeColor="text1"/>
              </w:rPr>
              <w:t>Karol Grodzki</w:t>
            </w:r>
          </w:p>
        </w:tc>
        <w:tc>
          <w:tcPr>
            <w:tcW w:w="1695" w:type="dxa"/>
          </w:tcPr>
          <w:p w14:paraId="109D867D" w14:textId="77777777" w:rsidR="006C6698" w:rsidRDefault="006C6698" w:rsidP="006C4320">
            <w:pPr>
              <w:pStyle w:val="Bezodstpw"/>
              <w:rPr>
                <w:rFonts w:ascii="Arial Narrow" w:hAnsi="Arial Narrow"/>
                <w:color w:val="000000" w:themeColor="text1"/>
              </w:rPr>
            </w:pPr>
            <w:r>
              <w:rPr>
                <w:rFonts w:ascii="Arial Narrow" w:hAnsi="Arial Narrow"/>
                <w:color w:val="000000" w:themeColor="text1"/>
              </w:rPr>
              <w:t>16/PDOKK/2016</w:t>
            </w:r>
          </w:p>
        </w:tc>
        <w:tc>
          <w:tcPr>
            <w:tcW w:w="4055" w:type="dxa"/>
          </w:tcPr>
          <w:p w14:paraId="063D1240" w14:textId="77777777" w:rsidR="006C6698" w:rsidRDefault="006C6698" w:rsidP="006C4320">
            <w:pPr>
              <w:pStyle w:val="Bezodstpw"/>
              <w:rPr>
                <w:rFonts w:ascii="Arial Narrow" w:hAnsi="Arial Narrow"/>
                <w:color w:val="000000" w:themeColor="text1"/>
              </w:rPr>
            </w:pPr>
          </w:p>
        </w:tc>
      </w:tr>
      <w:tr w:rsidR="006C6698" w14:paraId="12FC04C3" w14:textId="77777777" w:rsidTr="006C6698">
        <w:trPr>
          <w:trHeight w:val="851"/>
        </w:trPr>
        <w:tc>
          <w:tcPr>
            <w:tcW w:w="1658" w:type="dxa"/>
          </w:tcPr>
          <w:p w14:paraId="17E0C4D8" w14:textId="77777777" w:rsidR="006C6698" w:rsidRDefault="006C6698" w:rsidP="006C6698">
            <w:pPr>
              <w:pStyle w:val="Bezodstpw"/>
              <w:rPr>
                <w:rFonts w:ascii="Arial Narrow" w:hAnsi="Arial Narrow"/>
                <w:color w:val="000000" w:themeColor="text1"/>
              </w:rPr>
            </w:pPr>
            <w:r>
              <w:rPr>
                <w:rFonts w:ascii="Arial Narrow" w:hAnsi="Arial Narrow"/>
                <w:color w:val="000000" w:themeColor="text1"/>
              </w:rPr>
              <w:t>Architektura</w:t>
            </w:r>
          </w:p>
          <w:p w14:paraId="2B7215A2" w14:textId="1A6F257A" w:rsidR="006C6698" w:rsidRDefault="006C6698" w:rsidP="006C6698">
            <w:pPr>
              <w:pStyle w:val="Bezodstpw"/>
              <w:rPr>
                <w:rFonts w:ascii="Arial Narrow" w:hAnsi="Arial Narrow"/>
                <w:color w:val="000000" w:themeColor="text1"/>
              </w:rPr>
            </w:pPr>
            <w:r>
              <w:rPr>
                <w:rFonts w:ascii="Arial Narrow" w:hAnsi="Arial Narrow"/>
                <w:color w:val="000000" w:themeColor="text1"/>
              </w:rPr>
              <w:t>Sprawdzający</w:t>
            </w:r>
          </w:p>
        </w:tc>
        <w:tc>
          <w:tcPr>
            <w:tcW w:w="2373" w:type="dxa"/>
          </w:tcPr>
          <w:p w14:paraId="52B4A751" w14:textId="07B5C652" w:rsidR="006C6698" w:rsidRDefault="006C6698" w:rsidP="006C4320">
            <w:pPr>
              <w:pStyle w:val="Bezodstpw"/>
              <w:rPr>
                <w:rFonts w:ascii="Arial Narrow" w:hAnsi="Arial Narrow"/>
                <w:color w:val="000000" w:themeColor="text1"/>
              </w:rPr>
            </w:pPr>
            <w:r>
              <w:rPr>
                <w:rFonts w:ascii="Arial Narrow" w:hAnsi="Arial Narrow"/>
                <w:color w:val="000000" w:themeColor="text1"/>
              </w:rPr>
              <w:t>Wojciech Kosiński</w:t>
            </w:r>
          </w:p>
        </w:tc>
        <w:tc>
          <w:tcPr>
            <w:tcW w:w="1695" w:type="dxa"/>
          </w:tcPr>
          <w:p w14:paraId="7783A27E" w14:textId="6C163F6A" w:rsidR="006C6698" w:rsidRDefault="006C6698" w:rsidP="006C4320">
            <w:pPr>
              <w:pStyle w:val="Bezodstpw"/>
              <w:rPr>
                <w:rFonts w:ascii="Arial Narrow" w:hAnsi="Arial Narrow"/>
                <w:color w:val="000000" w:themeColor="text1"/>
              </w:rPr>
            </w:pPr>
            <w:r>
              <w:rPr>
                <w:rFonts w:ascii="Arial Narrow" w:hAnsi="Arial Narrow"/>
                <w:color w:val="000000" w:themeColor="text1"/>
              </w:rPr>
              <w:t>2883/58</w:t>
            </w:r>
          </w:p>
        </w:tc>
        <w:tc>
          <w:tcPr>
            <w:tcW w:w="4055" w:type="dxa"/>
          </w:tcPr>
          <w:p w14:paraId="0FFDB456" w14:textId="77777777" w:rsidR="006C6698" w:rsidRDefault="006C6698" w:rsidP="006C4320">
            <w:pPr>
              <w:pStyle w:val="Bezodstpw"/>
              <w:rPr>
                <w:rFonts w:ascii="Arial Narrow" w:hAnsi="Arial Narrow"/>
                <w:color w:val="000000" w:themeColor="text1"/>
              </w:rPr>
            </w:pPr>
          </w:p>
        </w:tc>
      </w:tr>
    </w:tbl>
    <w:p w14:paraId="39966EC8" w14:textId="5506D53D" w:rsidR="00DB70AD" w:rsidRDefault="00DB70AD" w:rsidP="00E72A6E">
      <w:pPr>
        <w:rPr>
          <w:rFonts w:ascii="Arial Narrow" w:hAnsi="Arial Narrow"/>
        </w:rPr>
      </w:pPr>
    </w:p>
    <w:p w14:paraId="0AB770DF" w14:textId="77777777" w:rsidR="006C6698" w:rsidRPr="006C6698" w:rsidRDefault="006C6698" w:rsidP="006C6698">
      <w:pPr>
        <w:rPr>
          <w:rFonts w:ascii="Arial Narrow" w:hAnsi="Arial Narrow"/>
          <w:b/>
          <w:sz w:val="24"/>
        </w:rPr>
      </w:pPr>
      <w:r w:rsidRPr="006C6698">
        <w:rPr>
          <w:rFonts w:ascii="Arial Narrow" w:hAnsi="Arial Narrow"/>
          <w:b/>
          <w:sz w:val="24"/>
        </w:rPr>
        <w:lastRenderedPageBreak/>
        <w:t>Informacja dotycząca Bezpieczeństwa i Ochrony Zdrowia</w:t>
      </w:r>
    </w:p>
    <w:p w14:paraId="42FF8C59" w14:textId="4BD03E21" w:rsidR="0027651F" w:rsidRPr="0027651F" w:rsidRDefault="006C6698" w:rsidP="008F23F1">
      <w:pPr>
        <w:pStyle w:val="Bezodstpw"/>
        <w:jc w:val="both"/>
        <w:rPr>
          <w:rFonts w:ascii="Arial Narrow" w:hAnsi="Arial Narrow"/>
          <w:b/>
          <w:bCs/>
        </w:rPr>
      </w:pPr>
      <w:r w:rsidRPr="006C6698">
        <w:rPr>
          <w:rFonts w:ascii="Arial Narrow" w:hAnsi="Arial Narrow" w:cs="Arial"/>
          <w:b/>
          <w:bCs/>
        </w:rPr>
        <w:t xml:space="preserve">Zakres robót zamierzenia budowlanego dot. </w:t>
      </w:r>
      <w:r w:rsidRPr="0027651F">
        <w:rPr>
          <w:rFonts w:ascii="Arial Narrow" w:hAnsi="Arial Narrow" w:cs="Arial"/>
          <w:b/>
          <w:bCs/>
        </w:rPr>
        <w:t xml:space="preserve">projektu </w:t>
      </w:r>
      <w:proofErr w:type="spellStart"/>
      <w:r w:rsidRPr="0027651F">
        <w:rPr>
          <w:rFonts w:ascii="Arial Narrow" w:hAnsi="Arial Narrow" w:cs="Arial"/>
          <w:b/>
          <w:bCs/>
        </w:rPr>
        <w:t>pn</w:t>
      </w:r>
      <w:proofErr w:type="spellEnd"/>
      <w:r w:rsidR="0027651F" w:rsidRPr="0027651F">
        <w:rPr>
          <w:rFonts w:ascii="Arial Narrow" w:hAnsi="Arial Narrow" w:cs="Arial"/>
          <w:b/>
          <w:bCs/>
        </w:rPr>
        <w:t xml:space="preserve"> </w:t>
      </w:r>
      <w:r w:rsidRPr="0027651F">
        <w:rPr>
          <w:rFonts w:ascii="Arial Narrow" w:hAnsi="Arial Narrow" w:cs="Arial"/>
          <w:b/>
          <w:bCs/>
        </w:rPr>
        <w:t xml:space="preserve"> </w:t>
      </w:r>
      <w:r w:rsidRPr="0027651F">
        <w:rPr>
          <w:rFonts w:ascii="Arial Narrow" w:hAnsi="Arial Narrow"/>
          <w:b/>
          <w:bCs/>
        </w:rPr>
        <w:t>,,</w:t>
      </w:r>
      <w:r w:rsidR="00724FF3">
        <w:rPr>
          <w:rFonts w:ascii="Arial Narrow" w:hAnsi="Arial Narrow" w:cs="Century Gothic"/>
          <w:color w:val="000000"/>
        </w:rPr>
        <w:t xml:space="preserve">Budowa obiektu </w:t>
      </w:r>
      <w:proofErr w:type="spellStart"/>
      <w:r w:rsidR="00724FF3">
        <w:rPr>
          <w:rFonts w:ascii="Arial Narrow" w:hAnsi="Arial Narrow" w:cs="Century Gothic"/>
          <w:color w:val="000000"/>
        </w:rPr>
        <w:t>laboratoryjno</w:t>
      </w:r>
      <w:proofErr w:type="spellEnd"/>
      <w:r w:rsidR="00724FF3">
        <w:rPr>
          <w:rFonts w:ascii="Arial Narrow" w:hAnsi="Arial Narrow" w:cs="Century Gothic"/>
          <w:color w:val="000000"/>
        </w:rPr>
        <w:t xml:space="preserve"> – dydaktycznego wraz z zapleczem technicznym i infrastrukturą towarzyszącą, przyłączami, ciągami komunikacyjnymi i zagospodarowaniem ternu </w:t>
      </w:r>
      <w:r w:rsidR="0027651F" w:rsidRPr="0027651F">
        <w:rPr>
          <w:rFonts w:ascii="Arial Narrow" w:hAnsi="Arial Narrow" w:cs="Century Gothic"/>
          <w:b/>
          <w:bCs/>
          <w:color w:val="000000"/>
        </w:rPr>
        <w:t>”</w:t>
      </w:r>
    </w:p>
    <w:p w14:paraId="33E2CCA8" w14:textId="77777777" w:rsidR="006C6698" w:rsidRPr="006C6698" w:rsidRDefault="006C6698" w:rsidP="008F23F1">
      <w:pPr>
        <w:pStyle w:val="Bezodstpw"/>
        <w:spacing w:line="276" w:lineRule="auto"/>
        <w:jc w:val="both"/>
        <w:rPr>
          <w:rFonts w:ascii="Arial Narrow" w:hAnsi="Arial Narrow"/>
          <w:b/>
        </w:rPr>
      </w:pPr>
    </w:p>
    <w:p w14:paraId="4E3B33A3" w14:textId="77777777" w:rsidR="006C6698" w:rsidRPr="006C6698" w:rsidRDefault="006C6698" w:rsidP="008F23F1">
      <w:pPr>
        <w:jc w:val="both"/>
        <w:rPr>
          <w:rFonts w:ascii="Arial Narrow" w:hAnsi="Arial Narrow" w:cs="Calibri"/>
          <w:bCs/>
        </w:rPr>
      </w:pPr>
      <w:r w:rsidRPr="006C6698">
        <w:rPr>
          <w:rFonts w:ascii="Arial Narrow" w:hAnsi="Arial Narrow" w:cs="Calibri"/>
          <w:bCs/>
        </w:rPr>
        <w:t xml:space="preserve"> W zakres robót wchodzą następujące zadania:</w:t>
      </w:r>
    </w:p>
    <w:p w14:paraId="5038C942" w14:textId="1CAA74C7" w:rsidR="006C6698" w:rsidRPr="006C6698" w:rsidRDefault="006C6698" w:rsidP="008F23F1">
      <w:pPr>
        <w:numPr>
          <w:ilvl w:val="0"/>
          <w:numId w:val="24"/>
        </w:numPr>
        <w:spacing w:after="0"/>
        <w:jc w:val="both"/>
        <w:rPr>
          <w:rFonts w:ascii="Arial Narrow" w:hAnsi="Arial Narrow" w:cs="Arial"/>
          <w:bCs/>
        </w:rPr>
      </w:pPr>
      <w:r w:rsidRPr="006C6698">
        <w:rPr>
          <w:rFonts w:ascii="Arial Narrow" w:hAnsi="Arial Narrow" w:cs="Arial"/>
          <w:bCs/>
        </w:rPr>
        <w:t>Roboty ziemne,</w:t>
      </w:r>
    </w:p>
    <w:p w14:paraId="2D8DC909" w14:textId="77777777" w:rsidR="006C6698" w:rsidRPr="006C6698" w:rsidRDefault="006C6698" w:rsidP="008F23F1">
      <w:pPr>
        <w:numPr>
          <w:ilvl w:val="0"/>
          <w:numId w:val="24"/>
        </w:numPr>
        <w:spacing w:after="0"/>
        <w:jc w:val="both"/>
        <w:rPr>
          <w:rFonts w:ascii="Arial Narrow" w:hAnsi="Arial Narrow" w:cs="Arial"/>
          <w:bCs/>
        </w:rPr>
      </w:pPr>
      <w:r w:rsidRPr="006C6698">
        <w:rPr>
          <w:rFonts w:ascii="Arial Narrow" w:hAnsi="Arial Narrow" w:cs="Arial"/>
          <w:bCs/>
        </w:rPr>
        <w:t>Roboty murarskie,</w:t>
      </w:r>
    </w:p>
    <w:p w14:paraId="336632DD" w14:textId="77777777" w:rsidR="006C6698" w:rsidRPr="006C6698" w:rsidRDefault="006C6698" w:rsidP="008F23F1">
      <w:pPr>
        <w:numPr>
          <w:ilvl w:val="0"/>
          <w:numId w:val="24"/>
        </w:numPr>
        <w:spacing w:after="0"/>
        <w:jc w:val="both"/>
        <w:rPr>
          <w:rFonts w:ascii="Arial Narrow" w:hAnsi="Arial Narrow" w:cs="Arial"/>
          <w:bCs/>
        </w:rPr>
      </w:pPr>
      <w:r w:rsidRPr="006C6698">
        <w:rPr>
          <w:rFonts w:ascii="Arial Narrow" w:hAnsi="Arial Narrow" w:cs="Arial"/>
          <w:bCs/>
        </w:rPr>
        <w:t>Roboty elewacyjne,</w:t>
      </w:r>
    </w:p>
    <w:p w14:paraId="72BA24E5" w14:textId="77777777" w:rsidR="006C6698" w:rsidRPr="006C6698" w:rsidRDefault="006C6698" w:rsidP="008F23F1">
      <w:pPr>
        <w:numPr>
          <w:ilvl w:val="0"/>
          <w:numId w:val="24"/>
        </w:numPr>
        <w:spacing w:after="0"/>
        <w:jc w:val="both"/>
        <w:rPr>
          <w:rFonts w:ascii="Arial Narrow" w:hAnsi="Arial Narrow" w:cs="Arial"/>
          <w:bCs/>
        </w:rPr>
      </w:pPr>
      <w:r w:rsidRPr="006C6698">
        <w:rPr>
          <w:rFonts w:ascii="Arial Narrow" w:hAnsi="Arial Narrow" w:cs="Arial"/>
          <w:bCs/>
        </w:rPr>
        <w:t>Roboty instalacyjne,</w:t>
      </w:r>
    </w:p>
    <w:p w14:paraId="6A265282" w14:textId="77777777" w:rsidR="006C6698" w:rsidRPr="006C6698" w:rsidRDefault="006C6698" w:rsidP="008F23F1">
      <w:pPr>
        <w:numPr>
          <w:ilvl w:val="0"/>
          <w:numId w:val="24"/>
        </w:numPr>
        <w:spacing w:after="0"/>
        <w:jc w:val="both"/>
        <w:rPr>
          <w:rFonts w:ascii="Arial Narrow" w:hAnsi="Arial Narrow" w:cs="Arial"/>
          <w:bCs/>
        </w:rPr>
      </w:pPr>
      <w:r w:rsidRPr="006C6698">
        <w:rPr>
          <w:rFonts w:ascii="Arial Narrow" w:hAnsi="Arial Narrow" w:cs="Arial"/>
          <w:bCs/>
        </w:rPr>
        <w:t xml:space="preserve">Roboty wykończeniowe, </w:t>
      </w:r>
    </w:p>
    <w:p w14:paraId="5B384607" w14:textId="77777777" w:rsidR="006C6698" w:rsidRPr="006C6698" w:rsidRDefault="006C6698" w:rsidP="008F23F1">
      <w:pPr>
        <w:numPr>
          <w:ilvl w:val="0"/>
          <w:numId w:val="24"/>
        </w:numPr>
        <w:spacing w:after="0"/>
        <w:jc w:val="both"/>
        <w:rPr>
          <w:rFonts w:ascii="Arial Narrow" w:hAnsi="Arial Narrow" w:cs="Arial"/>
          <w:bCs/>
        </w:rPr>
      </w:pPr>
      <w:r w:rsidRPr="006C6698">
        <w:rPr>
          <w:rFonts w:ascii="Arial Narrow" w:hAnsi="Arial Narrow" w:cs="Arial"/>
          <w:bCs/>
        </w:rPr>
        <w:t>Roboty zewnętrzne – zagospodarowanie działki,</w:t>
      </w:r>
    </w:p>
    <w:p w14:paraId="26FAFA75" w14:textId="77777777" w:rsidR="006C6698" w:rsidRPr="006C6698" w:rsidRDefault="006C6698" w:rsidP="008F23F1">
      <w:pPr>
        <w:numPr>
          <w:ilvl w:val="0"/>
          <w:numId w:val="24"/>
        </w:numPr>
        <w:spacing w:after="0"/>
        <w:jc w:val="both"/>
        <w:rPr>
          <w:rFonts w:ascii="Arial Narrow" w:hAnsi="Arial Narrow" w:cs="Arial"/>
          <w:bCs/>
        </w:rPr>
      </w:pPr>
      <w:r w:rsidRPr="006C6698">
        <w:rPr>
          <w:rFonts w:ascii="Arial Narrow" w:hAnsi="Arial Narrow" w:cs="Arial"/>
          <w:bCs/>
        </w:rPr>
        <w:t>Montaż stolarki drzwiowej</w:t>
      </w:r>
    </w:p>
    <w:p w14:paraId="05671B19" w14:textId="0C1C2191" w:rsidR="006C6698" w:rsidRDefault="006C6698" w:rsidP="008F23F1">
      <w:pPr>
        <w:numPr>
          <w:ilvl w:val="0"/>
          <w:numId w:val="24"/>
        </w:numPr>
        <w:spacing w:after="0"/>
        <w:jc w:val="both"/>
        <w:rPr>
          <w:rFonts w:ascii="Arial Narrow" w:hAnsi="Arial Narrow" w:cs="Arial"/>
          <w:bCs/>
        </w:rPr>
      </w:pPr>
      <w:r w:rsidRPr="006C6698">
        <w:rPr>
          <w:rFonts w:ascii="Arial Narrow" w:hAnsi="Arial Narrow" w:cs="Arial"/>
          <w:bCs/>
        </w:rPr>
        <w:t>Montaż stolarki okiennej.</w:t>
      </w:r>
    </w:p>
    <w:p w14:paraId="2E4065D5" w14:textId="5D9D715C" w:rsidR="006C6698" w:rsidRPr="006C6698" w:rsidRDefault="006C6698" w:rsidP="008F23F1">
      <w:pPr>
        <w:numPr>
          <w:ilvl w:val="0"/>
          <w:numId w:val="24"/>
        </w:numPr>
        <w:spacing w:after="0"/>
        <w:jc w:val="both"/>
        <w:rPr>
          <w:rFonts w:ascii="Arial Narrow" w:hAnsi="Arial Narrow" w:cs="Arial"/>
          <w:bCs/>
        </w:rPr>
      </w:pPr>
      <w:r>
        <w:rPr>
          <w:rFonts w:ascii="Arial Narrow" w:hAnsi="Arial Narrow" w:cs="Arial"/>
          <w:bCs/>
        </w:rPr>
        <w:t>Montaż elementów oraz urządzeń laboratoryjnych</w:t>
      </w:r>
    </w:p>
    <w:p w14:paraId="607838D0" w14:textId="77777777" w:rsidR="006C6698" w:rsidRPr="006C6698" w:rsidRDefault="006C6698" w:rsidP="008F23F1">
      <w:pPr>
        <w:jc w:val="both"/>
        <w:rPr>
          <w:rFonts w:ascii="Arial Narrow" w:hAnsi="Arial Narrow" w:cs="Arial"/>
          <w:b/>
          <w:bCs/>
        </w:rPr>
      </w:pPr>
    </w:p>
    <w:p w14:paraId="4CE9EF31" w14:textId="78EE02CC" w:rsidR="006C6698" w:rsidRPr="006C6698" w:rsidRDefault="006C6698" w:rsidP="008F23F1">
      <w:pPr>
        <w:pStyle w:val="Akapitzlist"/>
        <w:numPr>
          <w:ilvl w:val="0"/>
          <w:numId w:val="31"/>
        </w:numPr>
        <w:tabs>
          <w:tab w:val="num" w:pos="1800"/>
        </w:tabs>
        <w:spacing w:after="0"/>
        <w:jc w:val="both"/>
        <w:rPr>
          <w:rFonts w:ascii="Arial Narrow" w:hAnsi="Arial Narrow" w:cs="Arial"/>
          <w:b/>
          <w:bCs/>
        </w:rPr>
      </w:pPr>
      <w:r w:rsidRPr="006C6698">
        <w:rPr>
          <w:rFonts w:ascii="Arial Narrow" w:hAnsi="Arial Narrow" w:cs="Arial"/>
          <w:b/>
          <w:bCs/>
        </w:rPr>
        <w:t>Elementy zagospodarowania działki lub terenu budowy mogące stworzyć zagrożenie bezpieczeństwa i zdrowia ludzi.</w:t>
      </w:r>
    </w:p>
    <w:p w14:paraId="5DEE3E60" w14:textId="77777777" w:rsidR="006C6698" w:rsidRPr="006C6698" w:rsidRDefault="006C6698" w:rsidP="008F23F1">
      <w:pPr>
        <w:spacing w:after="0"/>
        <w:ind w:left="357"/>
        <w:jc w:val="both"/>
        <w:rPr>
          <w:rFonts w:ascii="Arial Narrow" w:hAnsi="Arial Narrow" w:cs="Arial"/>
          <w:b/>
          <w:bCs/>
        </w:rPr>
      </w:pPr>
    </w:p>
    <w:p w14:paraId="58DB7087" w14:textId="3C3AAF1C" w:rsid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W czasie realizacji nie przewiduje się występowania elementów i sytuacji, które w sposób bezpośredni lub pośredni mogłyby stanowić zagrożenie dla życia i zdrowia robotników i osób postronnych.</w:t>
      </w:r>
    </w:p>
    <w:p w14:paraId="325CAB60" w14:textId="0F097C69" w:rsidR="006C6698" w:rsidRPr="00445710" w:rsidRDefault="006C6698" w:rsidP="008F23F1">
      <w:pPr>
        <w:pStyle w:val="Akapitzlist"/>
        <w:numPr>
          <w:ilvl w:val="0"/>
          <w:numId w:val="25"/>
        </w:numPr>
        <w:autoSpaceDN w:val="0"/>
        <w:spacing w:after="120"/>
        <w:jc w:val="both"/>
        <w:rPr>
          <w:rFonts w:ascii="Arial Narrow" w:hAnsi="Arial Narrow"/>
          <w:sz w:val="20"/>
          <w:szCs w:val="20"/>
        </w:rPr>
      </w:pPr>
      <w:r w:rsidRPr="009A7CDA">
        <w:rPr>
          <w:rFonts w:ascii="Arial Narrow" w:hAnsi="Arial Narrow"/>
          <w:sz w:val="20"/>
          <w:szCs w:val="20"/>
        </w:rPr>
        <w:t>Roboty rozbiórkowe prowadzić zgodnie z projektem rozbiórki</w:t>
      </w:r>
    </w:p>
    <w:p w14:paraId="7578D151" w14:textId="64CFF3C5" w:rsid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 xml:space="preserve">Zabezpieczenie budowy będzie wykonane zgodnie z obowiązującymi normami, Prawem Budowlanym oraz przepisami bhp i ppoż. </w:t>
      </w:r>
    </w:p>
    <w:p w14:paraId="18C7B1CC" w14:textId="77777777" w:rsidR="006C6698" w:rsidRPr="006C6698" w:rsidRDefault="006C6698" w:rsidP="008F23F1">
      <w:pPr>
        <w:pStyle w:val="Akapitzlist"/>
        <w:autoSpaceDN w:val="0"/>
        <w:spacing w:after="120"/>
        <w:jc w:val="both"/>
        <w:rPr>
          <w:rFonts w:ascii="Arial Narrow" w:hAnsi="Arial Narrow"/>
          <w:sz w:val="20"/>
          <w:szCs w:val="20"/>
        </w:rPr>
      </w:pPr>
    </w:p>
    <w:p w14:paraId="37030E4E" w14:textId="3FFCA1CC" w:rsidR="006C6698" w:rsidRDefault="006C6698" w:rsidP="008F23F1">
      <w:pPr>
        <w:pStyle w:val="Akapitzlist"/>
        <w:numPr>
          <w:ilvl w:val="0"/>
          <w:numId w:val="31"/>
        </w:numPr>
        <w:spacing w:after="120"/>
        <w:jc w:val="both"/>
        <w:rPr>
          <w:rFonts w:ascii="Arial Narrow" w:hAnsi="Arial Narrow" w:cs="Arial"/>
          <w:b/>
          <w:bCs/>
          <w:szCs w:val="20"/>
        </w:rPr>
      </w:pPr>
      <w:r w:rsidRPr="006C6698">
        <w:rPr>
          <w:rFonts w:ascii="Arial Narrow" w:hAnsi="Arial Narrow" w:cs="Arial"/>
          <w:b/>
          <w:bCs/>
          <w:szCs w:val="20"/>
        </w:rPr>
        <w:t>Przewidywane zagrożenia mogące wystąpić w czasie robót.</w:t>
      </w:r>
    </w:p>
    <w:p w14:paraId="59D7DBE9" w14:textId="77777777" w:rsidR="006C6698" w:rsidRPr="006C6698" w:rsidRDefault="006C6698" w:rsidP="008F23F1">
      <w:pPr>
        <w:pStyle w:val="Akapitzlist"/>
        <w:spacing w:after="120"/>
        <w:ind w:left="816"/>
        <w:jc w:val="both"/>
        <w:rPr>
          <w:rFonts w:ascii="Arial Narrow" w:hAnsi="Arial Narrow" w:cs="Arial"/>
          <w:b/>
          <w:bCs/>
          <w:szCs w:val="20"/>
        </w:rPr>
      </w:pPr>
    </w:p>
    <w:p w14:paraId="7D1BA5AC" w14:textId="77777777" w:rsidR="006C6698" w:rsidRP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Prowadzone będą prace w głębokich wykopach</w:t>
      </w:r>
    </w:p>
    <w:p w14:paraId="28AFA076" w14:textId="3C9DACBD" w:rsidR="006C6698" w:rsidRPr="00445710" w:rsidRDefault="006C6698" w:rsidP="008F23F1">
      <w:pPr>
        <w:pStyle w:val="Akapitzlist"/>
        <w:numPr>
          <w:ilvl w:val="0"/>
          <w:numId w:val="25"/>
        </w:numPr>
        <w:autoSpaceDN w:val="0"/>
        <w:spacing w:after="120"/>
        <w:jc w:val="both"/>
        <w:rPr>
          <w:rFonts w:ascii="Arial Narrow" w:hAnsi="Arial Narrow"/>
          <w:sz w:val="20"/>
          <w:szCs w:val="20"/>
        </w:rPr>
      </w:pPr>
      <w:r w:rsidRPr="009A7CDA">
        <w:rPr>
          <w:rFonts w:ascii="Arial Narrow" w:hAnsi="Arial Narrow"/>
          <w:sz w:val="20"/>
          <w:szCs w:val="20"/>
        </w:rPr>
        <w:t xml:space="preserve">Prowadzone będą prace </w:t>
      </w:r>
      <w:r w:rsidR="00974357" w:rsidRPr="009A7CDA">
        <w:rPr>
          <w:rFonts w:ascii="Arial Narrow" w:hAnsi="Arial Narrow"/>
          <w:sz w:val="20"/>
          <w:szCs w:val="20"/>
        </w:rPr>
        <w:t>rozbiórkowe</w:t>
      </w:r>
    </w:p>
    <w:p w14:paraId="74AB94C6" w14:textId="77777777" w:rsidR="006C6698" w:rsidRP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Prowadzone będą prace na wysokościach wewnątrz budynku</w:t>
      </w:r>
    </w:p>
    <w:p w14:paraId="75775BD3" w14:textId="77777777" w:rsidR="006C6698" w:rsidRP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Prowadzone będą prace na wysokościach na zewnątrz budynku</w:t>
      </w:r>
    </w:p>
    <w:p w14:paraId="7F0A9D11" w14:textId="06D24B26" w:rsid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Prowadzone będą prace malarskie i wykończeniowe</w:t>
      </w:r>
    </w:p>
    <w:p w14:paraId="4C999D3D" w14:textId="77777777" w:rsidR="006C6698" w:rsidRPr="006C6698" w:rsidRDefault="006C6698" w:rsidP="008F23F1">
      <w:pPr>
        <w:pStyle w:val="Akapitzlist"/>
        <w:autoSpaceDN w:val="0"/>
        <w:spacing w:after="120"/>
        <w:jc w:val="both"/>
        <w:rPr>
          <w:rFonts w:ascii="Arial Narrow" w:hAnsi="Arial Narrow"/>
          <w:sz w:val="20"/>
          <w:szCs w:val="20"/>
        </w:rPr>
      </w:pPr>
    </w:p>
    <w:p w14:paraId="775CF542" w14:textId="78CD50CA" w:rsidR="006C6698" w:rsidRPr="006C6698" w:rsidRDefault="006C6698" w:rsidP="008F23F1">
      <w:pPr>
        <w:pStyle w:val="Tekstpodstawowywcity"/>
        <w:numPr>
          <w:ilvl w:val="0"/>
          <w:numId w:val="31"/>
        </w:numPr>
        <w:ind w:left="709"/>
        <w:jc w:val="both"/>
        <w:rPr>
          <w:rFonts w:ascii="Arial Narrow" w:hAnsi="Arial Narrow" w:cs="Arial"/>
          <w:b/>
        </w:rPr>
      </w:pPr>
      <w:r w:rsidRPr="006C6698">
        <w:rPr>
          <w:rFonts w:ascii="Arial Narrow" w:hAnsi="Arial Narrow" w:cs="Arial"/>
          <w:b/>
        </w:rPr>
        <w:t>Wskazanie sposobu prowadzenia instruktażu pracowników przed przystąpieniem do realizacji robót szczególnie niebezpiecznych</w:t>
      </w:r>
    </w:p>
    <w:p w14:paraId="4439D538" w14:textId="3C31FBFC" w:rsidR="006C6698" w:rsidRPr="006C6698" w:rsidRDefault="006C6698" w:rsidP="008F23F1">
      <w:pPr>
        <w:ind w:right="-2" w:firstLine="349"/>
        <w:jc w:val="both"/>
        <w:rPr>
          <w:rFonts w:ascii="Arial Narrow" w:hAnsi="Arial Narrow" w:cs="Arial"/>
        </w:rPr>
      </w:pPr>
      <w:r w:rsidRPr="006C6698">
        <w:rPr>
          <w:rFonts w:ascii="Arial Narrow" w:hAnsi="Arial Narrow" w:cs="Arial"/>
        </w:rPr>
        <w:t>W trakcie realizacji prac niebezpiecznych wykonać. szkolenie pracowników w zakresie przestrzegania przepisów bhp na terenie budowy. Szkolenie przeprowadza kierownik budowy.</w:t>
      </w:r>
    </w:p>
    <w:p w14:paraId="5819B1DE" w14:textId="1B87C370" w:rsidR="0027651F" w:rsidRPr="00C40CB7" w:rsidRDefault="006C6698" w:rsidP="008F23F1">
      <w:pPr>
        <w:pStyle w:val="Akapitzlist"/>
        <w:numPr>
          <w:ilvl w:val="0"/>
          <w:numId w:val="31"/>
        </w:numPr>
        <w:ind w:left="709"/>
        <w:jc w:val="both"/>
        <w:rPr>
          <w:rFonts w:ascii="Arial Narrow" w:hAnsi="Arial Narrow" w:cs="Arial"/>
          <w:b/>
          <w:bCs/>
        </w:rPr>
      </w:pPr>
      <w:r w:rsidRPr="00C40CB7">
        <w:rPr>
          <w:rFonts w:ascii="Arial Narrow" w:hAnsi="Arial Narrow" w:cs="Arial"/>
          <w:b/>
          <w:bCs/>
        </w:rPr>
        <w:t xml:space="preserve">Wskazanie środków technicznych i organizacyjnych zapobiegających niebezpieczeństwom wynikającym z wykonawstwa robót budowlanych w strefach szczególnego zagrożenia zdrowia lub w ich sąsiedztwie w tym zabezpieczających bezpieczną i sprawną komunikację, </w:t>
      </w:r>
      <w:r w:rsidR="0027651F" w:rsidRPr="00C40CB7">
        <w:rPr>
          <w:rFonts w:ascii="Arial Narrow" w:hAnsi="Arial Narrow" w:cs="Arial"/>
          <w:b/>
          <w:bCs/>
        </w:rPr>
        <w:t>umożliwiającą szybką</w:t>
      </w:r>
      <w:r w:rsidRPr="00C40CB7">
        <w:rPr>
          <w:rFonts w:ascii="Arial Narrow" w:hAnsi="Arial Narrow" w:cs="Arial"/>
          <w:b/>
          <w:bCs/>
        </w:rPr>
        <w:t xml:space="preserve"> ewakuację na wypadek pożaru, awarii i innych zagrożeń.</w:t>
      </w:r>
    </w:p>
    <w:p w14:paraId="1152BE3E" w14:textId="77777777" w:rsidR="006C6698" w:rsidRPr="0027651F" w:rsidRDefault="006C6698" w:rsidP="008F23F1">
      <w:pPr>
        <w:ind w:left="357" w:hanging="357"/>
        <w:jc w:val="both"/>
        <w:rPr>
          <w:rFonts w:ascii="Arial Narrow" w:hAnsi="Arial Narrow" w:cs="Arial"/>
          <w:b/>
          <w:bCs/>
          <w:sz w:val="2"/>
          <w:szCs w:val="2"/>
        </w:rPr>
      </w:pPr>
    </w:p>
    <w:p w14:paraId="2E5919CE" w14:textId="77777777" w:rsidR="006C6698" w:rsidRPr="006C6698" w:rsidRDefault="006C6698" w:rsidP="008F23F1">
      <w:pPr>
        <w:pStyle w:val="Akapitzlist"/>
        <w:numPr>
          <w:ilvl w:val="2"/>
          <w:numId w:val="26"/>
        </w:numPr>
        <w:tabs>
          <w:tab w:val="num" w:pos="567"/>
        </w:tabs>
        <w:autoSpaceDN w:val="0"/>
        <w:spacing w:after="120"/>
        <w:ind w:right="-471" w:hanging="1936"/>
        <w:jc w:val="both"/>
        <w:rPr>
          <w:rFonts w:ascii="Arial Narrow" w:hAnsi="Arial Narrow" w:cs="Arial"/>
          <w:b/>
          <w:bCs/>
          <w:sz w:val="20"/>
          <w:szCs w:val="20"/>
        </w:rPr>
      </w:pPr>
      <w:r w:rsidRPr="006C6698">
        <w:rPr>
          <w:rFonts w:ascii="Arial Narrow" w:hAnsi="Arial Narrow" w:cs="Arial"/>
          <w:b/>
          <w:bCs/>
          <w:sz w:val="20"/>
          <w:szCs w:val="20"/>
        </w:rPr>
        <w:t>Roboty budowlano-montażowe muszą być wykonywane zgodnie z postanowieniami;</w:t>
      </w:r>
    </w:p>
    <w:p w14:paraId="2B3FC00A" w14:textId="77777777" w:rsidR="006C6698" w:rsidRPr="006C6698" w:rsidRDefault="006C6698" w:rsidP="008F23F1">
      <w:pPr>
        <w:numPr>
          <w:ilvl w:val="0"/>
          <w:numId w:val="27"/>
        </w:numPr>
        <w:tabs>
          <w:tab w:val="num" w:pos="720"/>
        </w:tabs>
        <w:spacing w:after="60"/>
        <w:ind w:left="714" w:hanging="357"/>
        <w:jc w:val="both"/>
        <w:rPr>
          <w:rFonts w:ascii="Arial Narrow" w:hAnsi="Arial Narrow" w:cs="Arial"/>
        </w:rPr>
      </w:pPr>
      <w:r w:rsidRPr="006C6698">
        <w:rPr>
          <w:rFonts w:ascii="Arial Narrow" w:hAnsi="Arial Narrow" w:cs="Arial"/>
        </w:rPr>
        <w:lastRenderedPageBreak/>
        <w:t>Rozporządzenia ministra Budownictwa i Przemysłu Materiałów Budowlanych z dnia 28.03.1972 w sprawie bezpieczeństwa i higieny pracy przy wykonywaniu robót budowlano-montażowych i rozbiórkowych (Dz. U. nr 113 poz. 930)</w:t>
      </w:r>
    </w:p>
    <w:p w14:paraId="47B70F0F" w14:textId="77777777" w:rsidR="006C6698" w:rsidRPr="006C6698" w:rsidRDefault="006C6698" w:rsidP="008F23F1">
      <w:pPr>
        <w:numPr>
          <w:ilvl w:val="0"/>
          <w:numId w:val="27"/>
        </w:numPr>
        <w:tabs>
          <w:tab w:val="num" w:pos="720"/>
        </w:tabs>
        <w:spacing w:after="120"/>
        <w:ind w:left="714" w:hanging="357"/>
        <w:jc w:val="both"/>
        <w:rPr>
          <w:rFonts w:ascii="Arial Narrow" w:hAnsi="Arial Narrow" w:cs="Arial"/>
        </w:rPr>
      </w:pPr>
      <w:r w:rsidRPr="006C6698">
        <w:rPr>
          <w:rFonts w:ascii="Arial Narrow" w:hAnsi="Arial Narrow" w:cs="Arial"/>
        </w:rPr>
        <w:t>Rozporządzenia Ministra Pracy i Polityki Socjalnej z dnia 16.09.1997 w sprawie ogólnych przepisów bezpieczeństwa i higieny pracy (Dz. U. Nr 129 poz.844)</w:t>
      </w:r>
    </w:p>
    <w:p w14:paraId="54C97A9B" w14:textId="1350CE4B" w:rsidR="006C6698" w:rsidRPr="006C6698" w:rsidRDefault="006C6698" w:rsidP="008F23F1">
      <w:pPr>
        <w:numPr>
          <w:ilvl w:val="0"/>
          <w:numId w:val="27"/>
        </w:numPr>
        <w:spacing w:after="120"/>
        <w:ind w:left="714" w:hanging="357"/>
        <w:jc w:val="both"/>
        <w:rPr>
          <w:rFonts w:ascii="Arial Narrow" w:hAnsi="Arial Narrow" w:cs="Arial"/>
        </w:rPr>
      </w:pPr>
      <w:r w:rsidRPr="006C6698">
        <w:rPr>
          <w:rFonts w:ascii="Arial Narrow" w:hAnsi="Arial Narrow" w:cs="Arial"/>
        </w:rPr>
        <w:t>Rozporządzenie Ministra Gospodarki z dnia 20.09.2001 w sprawie bezpieczeństwa i higieny pracy podczas eksploatacji maszyn i innych urządzeń technicznych do robót ziemnych, budowlanych i drogowych (Dz. U. z dnia 15.10.20010)</w:t>
      </w:r>
    </w:p>
    <w:p w14:paraId="50716313" w14:textId="77777777" w:rsidR="006C6698" w:rsidRPr="006C6698" w:rsidRDefault="006C6698" w:rsidP="008F23F1">
      <w:pPr>
        <w:ind w:left="357" w:firstLine="351"/>
        <w:jc w:val="both"/>
        <w:rPr>
          <w:rFonts w:ascii="Arial Narrow" w:hAnsi="Arial Narrow" w:cs="Arial"/>
        </w:rPr>
      </w:pPr>
      <w:r w:rsidRPr="006C6698">
        <w:rPr>
          <w:rFonts w:ascii="Arial Narrow" w:hAnsi="Arial Narrow" w:cs="Arial"/>
        </w:rPr>
        <w:t>W przypadku prowadzenia robót ziemnych i budowlano-montażowych w szczególności w warunkach kolizyjnych lub stwarzających zagrożenie dla życia i zdrowia pracowników niezbędne jest pozwolenie właściwych organów nadzoru (np. UDT,PSP)</w:t>
      </w:r>
    </w:p>
    <w:p w14:paraId="025AD932" w14:textId="33FD5F31" w:rsidR="006C6698" w:rsidRPr="006C6698" w:rsidRDefault="006C6698" w:rsidP="008F23F1">
      <w:pPr>
        <w:pStyle w:val="Akapitzlist"/>
        <w:numPr>
          <w:ilvl w:val="2"/>
          <w:numId w:val="26"/>
        </w:numPr>
        <w:tabs>
          <w:tab w:val="num" w:pos="567"/>
        </w:tabs>
        <w:autoSpaceDN w:val="0"/>
        <w:spacing w:after="120"/>
        <w:ind w:right="-471" w:hanging="1936"/>
        <w:jc w:val="both"/>
        <w:rPr>
          <w:rFonts w:ascii="Arial Narrow" w:hAnsi="Arial Narrow" w:cs="Arial"/>
          <w:b/>
          <w:bCs/>
          <w:sz w:val="20"/>
          <w:szCs w:val="20"/>
        </w:rPr>
      </w:pPr>
      <w:r w:rsidRPr="006C6698">
        <w:rPr>
          <w:rFonts w:ascii="Arial Narrow" w:hAnsi="Arial Narrow" w:cs="Arial"/>
          <w:b/>
          <w:bCs/>
          <w:sz w:val="20"/>
          <w:szCs w:val="20"/>
        </w:rPr>
        <w:t>Winny być przestrzegane w szczególności następujące zasady:</w:t>
      </w:r>
    </w:p>
    <w:p w14:paraId="724B1207" w14:textId="77777777" w:rsidR="006C6698" w:rsidRPr="006C6698" w:rsidRDefault="006C6698" w:rsidP="008F23F1">
      <w:pPr>
        <w:numPr>
          <w:ilvl w:val="0"/>
          <w:numId w:val="28"/>
        </w:numPr>
        <w:tabs>
          <w:tab w:val="num" w:pos="720"/>
        </w:tabs>
        <w:spacing w:after="120"/>
        <w:ind w:left="714" w:right="-2" w:hanging="357"/>
        <w:jc w:val="both"/>
        <w:rPr>
          <w:rFonts w:ascii="Arial Narrow" w:hAnsi="Arial Narrow" w:cs="Arial"/>
        </w:rPr>
      </w:pPr>
      <w:r w:rsidRPr="006C6698">
        <w:rPr>
          <w:rFonts w:ascii="Arial Narrow" w:hAnsi="Arial Narrow" w:cs="Arial"/>
        </w:rPr>
        <w:t>W czasie realizacji prac budowlanych stosować należy materiały, maszyny i urządzenia techniczne posiadające atesty i świadectwa dopuszczenia do stosowania w budownictwie.</w:t>
      </w:r>
    </w:p>
    <w:p w14:paraId="44FF7F98" w14:textId="77777777" w:rsidR="006C6698" w:rsidRPr="006C6698" w:rsidRDefault="006C6698" w:rsidP="008F23F1">
      <w:pPr>
        <w:numPr>
          <w:ilvl w:val="0"/>
          <w:numId w:val="28"/>
        </w:numPr>
        <w:tabs>
          <w:tab w:val="num" w:pos="720"/>
        </w:tabs>
        <w:spacing w:after="0"/>
        <w:ind w:left="720"/>
        <w:jc w:val="both"/>
        <w:rPr>
          <w:rFonts w:ascii="Arial Narrow" w:hAnsi="Arial Narrow" w:cs="Arial"/>
        </w:rPr>
      </w:pPr>
      <w:r w:rsidRPr="006C6698">
        <w:rPr>
          <w:rFonts w:ascii="Arial Narrow" w:hAnsi="Arial Narrow" w:cs="Arial"/>
        </w:rPr>
        <w:t>Wszyscy pracownicy budowy mają posiadać świadectwa przeszkolenia w zakresie obowiązujących przepisów bhp i sanepid. na stanowisku pracy.</w:t>
      </w:r>
    </w:p>
    <w:p w14:paraId="18CECE1A" w14:textId="31B4562F" w:rsidR="006C6698" w:rsidRPr="006C6698" w:rsidRDefault="006C6698" w:rsidP="008F23F1">
      <w:pPr>
        <w:numPr>
          <w:ilvl w:val="0"/>
          <w:numId w:val="28"/>
        </w:numPr>
        <w:tabs>
          <w:tab w:val="num" w:pos="720"/>
        </w:tabs>
        <w:spacing w:after="120"/>
        <w:ind w:left="714" w:hanging="357"/>
        <w:jc w:val="both"/>
        <w:rPr>
          <w:rFonts w:ascii="Arial Narrow" w:hAnsi="Arial Narrow" w:cs="Arial"/>
        </w:rPr>
      </w:pPr>
      <w:r w:rsidRPr="006C6698">
        <w:rPr>
          <w:rFonts w:ascii="Arial Narrow" w:hAnsi="Arial Narrow" w:cs="Arial"/>
        </w:rPr>
        <w:t>Poruszanie się po terenie budowy winno odbywać się drogami wyznaczonymi dla ruchu pieszego a w przypadku braku takich dróg lewa stroną jezdni</w:t>
      </w:r>
    </w:p>
    <w:p w14:paraId="50C573CA" w14:textId="37CA8E87" w:rsidR="006C6698" w:rsidRPr="006C6698" w:rsidRDefault="006C6698" w:rsidP="008F23F1">
      <w:pPr>
        <w:numPr>
          <w:ilvl w:val="0"/>
          <w:numId w:val="28"/>
        </w:numPr>
        <w:tabs>
          <w:tab w:val="num" w:pos="720"/>
        </w:tabs>
        <w:spacing w:after="120"/>
        <w:ind w:left="714" w:right="-2" w:hanging="357"/>
        <w:jc w:val="both"/>
        <w:rPr>
          <w:rFonts w:ascii="Arial Narrow" w:hAnsi="Arial Narrow" w:cs="Arial"/>
        </w:rPr>
      </w:pPr>
      <w:r w:rsidRPr="006C6698">
        <w:rPr>
          <w:rFonts w:ascii="Arial Narrow" w:hAnsi="Arial Narrow" w:cs="Arial"/>
        </w:rPr>
        <w:t>Osoby nie będące pracownikami, uczestnikami procesu produkcyjnego budowy mogą poruszać się po terenie budowy tylko w obecności przedstawiciela wykonawcy.</w:t>
      </w:r>
    </w:p>
    <w:p w14:paraId="41F7FD00" w14:textId="28F67E31" w:rsidR="006C6698" w:rsidRPr="006C6698" w:rsidRDefault="006C6698" w:rsidP="008F23F1">
      <w:pPr>
        <w:numPr>
          <w:ilvl w:val="0"/>
          <w:numId w:val="28"/>
        </w:numPr>
        <w:tabs>
          <w:tab w:val="num" w:pos="720"/>
        </w:tabs>
        <w:spacing w:after="120"/>
        <w:ind w:left="714" w:right="-2" w:hanging="357"/>
        <w:jc w:val="both"/>
        <w:rPr>
          <w:rFonts w:ascii="Arial Narrow" w:hAnsi="Arial Narrow" w:cs="Arial"/>
        </w:rPr>
      </w:pPr>
      <w:r w:rsidRPr="006C6698">
        <w:rPr>
          <w:rFonts w:ascii="Arial Narrow" w:hAnsi="Arial Narrow" w:cs="Arial"/>
        </w:rPr>
        <w:t>W celu uniknięcia zanieczyszczeń i nadmiernej degradacji środowiska należy przestrzegać wymogów zawartych w ustawie z dnia 27.04.2002 – Prawo ochrony środowiska (Dz.U.nr 62 poz. 627) która jest dokumentem porządkującym prawo ekologiczne i gospodarkę odpadami.</w:t>
      </w:r>
    </w:p>
    <w:p w14:paraId="61B1C310" w14:textId="1E06CF91" w:rsidR="006C6698" w:rsidRDefault="006C6698" w:rsidP="008F23F1">
      <w:pPr>
        <w:numPr>
          <w:ilvl w:val="0"/>
          <w:numId w:val="28"/>
        </w:numPr>
        <w:tabs>
          <w:tab w:val="num" w:pos="720"/>
          <w:tab w:val="num" w:pos="1800"/>
        </w:tabs>
        <w:spacing w:after="0"/>
        <w:ind w:hanging="2160"/>
        <w:jc w:val="both"/>
        <w:rPr>
          <w:rFonts w:ascii="Arial Narrow" w:hAnsi="Arial Narrow" w:cs="Arial"/>
        </w:rPr>
      </w:pPr>
      <w:r w:rsidRPr="006C6698">
        <w:rPr>
          <w:rFonts w:ascii="Arial Narrow" w:hAnsi="Arial Narrow" w:cs="Arial"/>
        </w:rPr>
        <w:t>Dla zapewnienia warunków bezpiecznej pracy należy stosować:</w:t>
      </w:r>
    </w:p>
    <w:p w14:paraId="0655A99F" w14:textId="77777777" w:rsidR="006C6698" w:rsidRPr="006C6698" w:rsidRDefault="006C6698" w:rsidP="008F23F1">
      <w:pPr>
        <w:tabs>
          <w:tab w:val="num" w:pos="1800"/>
        </w:tabs>
        <w:spacing w:after="0"/>
        <w:ind w:left="2520"/>
        <w:jc w:val="both"/>
        <w:rPr>
          <w:rFonts w:ascii="Arial Narrow" w:hAnsi="Arial Narrow" w:cs="Arial"/>
        </w:rPr>
      </w:pPr>
    </w:p>
    <w:p w14:paraId="7B952363" w14:textId="77777777" w:rsidR="006C6698" w:rsidRP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bariery ochronne i balustrady w miejscach niebezpiecznych dla pracowników</w:t>
      </w:r>
    </w:p>
    <w:p w14:paraId="237B805B" w14:textId="77777777" w:rsidR="006C6698" w:rsidRP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oświetlenie podstawowe i ewakuacyjne dróg transportowych</w:t>
      </w:r>
    </w:p>
    <w:p w14:paraId="53F7F268" w14:textId="77777777" w:rsidR="006C6698" w:rsidRP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oświetlenie stanowisk pracy</w:t>
      </w:r>
    </w:p>
    <w:p w14:paraId="6A1B6754" w14:textId="77777777" w:rsidR="006C6698" w:rsidRP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kaski ochronne oraz okulary i maski ochronne przy pracach tego wymagających</w:t>
      </w:r>
    </w:p>
    <w:p w14:paraId="385802C5" w14:textId="77777777" w:rsidR="006C6698" w:rsidRP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 xml:space="preserve">obuwie ochronne zgodne z charakterem wykonywanych prac, rękawice ochronne </w:t>
      </w:r>
    </w:p>
    <w:p w14:paraId="236EFFB5" w14:textId="77777777" w:rsidR="006C6698" w:rsidRP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nauszniki dźwiękochłonne przy pracach głośnych</w:t>
      </w:r>
    </w:p>
    <w:p w14:paraId="745488CF" w14:textId="1F58F83A" w:rsidR="006C6698" w:rsidRDefault="006C6698" w:rsidP="008F23F1">
      <w:pPr>
        <w:pStyle w:val="Akapitzlist"/>
        <w:numPr>
          <w:ilvl w:val="0"/>
          <w:numId w:val="25"/>
        </w:numPr>
        <w:autoSpaceDN w:val="0"/>
        <w:spacing w:after="120"/>
        <w:jc w:val="both"/>
        <w:rPr>
          <w:rFonts w:ascii="Arial Narrow" w:hAnsi="Arial Narrow"/>
          <w:sz w:val="20"/>
          <w:szCs w:val="20"/>
        </w:rPr>
      </w:pPr>
      <w:r w:rsidRPr="006C6698">
        <w:rPr>
          <w:rFonts w:ascii="Arial Narrow" w:hAnsi="Arial Narrow"/>
          <w:sz w:val="20"/>
          <w:szCs w:val="20"/>
        </w:rPr>
        <w:t>szelki bezpieczeństwa i ubrania ochronne stosownie do wykonywanych prac i pory roku</w:t>
      </w:r>
    </w:p>
    <w:p w14:paraId="33379D24" w14:textId="77777777" w:rsidR="006C6698" w:rsidRPr="006C6698" w:rsidRDefault="006C6698" w:rsidP="008F23F1">
      <w:pPr>
        <w:pStyle w:val="Akapitzlist"/>
        <w:autoSpaceDN w:val="0"/>
        <w:spacing w:after="120"/>
        <w:jc w:val="both"/>
        <w:rPr>
          <w:rFonts w:ascii="Arial Narrow" w:hAnsi="Arial Narrow"/>
          <w:sz w:val="20"/>
          <w:szCs w:val="20"/>
        </w:rPr>
      </w:pPr>
    </w:p>
    <w:p w14:paraId="6A116708" w14:textId="0D72A13D" w:rsidR="006C6698" w:rsidRPr="006C6698" w:rsidRDefault="006C6698" w:rsidP="008F23F1">
      <w:pPr>
        <w:numPr>
          <w:ilvl w:val="0"/>
          <w:numId w:val="28"/>
        </w:numPr>
        <w:tabs>
          <w:tab w:val="num" w:pos="720"/>
        </w:tabs>
        <w:spacing w:after="120"/>
        <w:ind w:left="714" w:right="-2" w:hanging="357"/>
        <w:jc w:val="both"/>
        <w:rPr>
          <w:rFonts w:ascii="Arial Narrow" w:hAnsi="Arial Narrow" w:cs="Arial"/>
        </w:rPr>
      </w:pPr>
      <w:r w:rsidRPr="006C6698">
        <w:rPr>
          <w:rFonts w:ascii="Arial Narrow" w:hAnsi="Arial Narrow" w:cs="Arial"/>
        </w:rPr>
        <w:t>Wszyscy pracownicy zobowiązani są do stosowania właściwej, określonej przepisami, posiadającej atesty i znak bezpieczeństwa odzieży ochronnej roboczej i sprzętu ochrony osobistej. Żaden z pracowników zatrudnionych na budowie nie może poruszać się na terenie budowy bez kasku ochronnego. Odzież robocza oraz kaski ochronne powinny posiadać logo firmy i określoną kolorystykę.</w:t>
      </w:r>
    </w:p>
    <w:p w14:paraId="38AA853C" w14:textId="77777777" w:rsidR="006C6698" w:rsidRPr="006C6698" w:rsidRDefault="006C6698" w:rsidP="008F23F1">
      <w:pPr>
        <w:numPr>
          <w:ilvl w:val="0"/>
          <w:numId w:val="28"/>
        </w:numPr>
        <w:tabs>
          <w:tab w:val="num" w:pos="720"/>
        </w:tabs>
        <w:spacing w:after="120"/>
        <w:ind w:left="714" w:hanging="357"/>
        <w:jc w:val="both"/>
        <w:rPr>
          <w:rFonts w:ascii="Arial Narrow" w:hAnsi="Arial Narrow" w:cs="Arial"/>
        </w:rPr>
      </w:pPr>
      <w:r w:rsidRPr="006C6698">
        <w:rPr>
          <w:rFonts w:ascii="Arial Narrow" w:hAnsi="Arial Narrow" w:cs="Arial"/>
        </w:rPr>
        <w:t>Obuwie robocze powinno posiadać specjalistyczne wkładki chroniące stopy przed urazami mechanicznymi.</w:t>
      </w:r>
    </w:p>
    <w:p w14:paraId="00C614C9" w14:textId="7E8B4681" w:rsidR="006C6698" w:rsidRPr="006C6698" w:rsidRDefault="006C6698" w:rsidP="008F23F1">
      <w:pPr>
        <w:numPr>
          <w:ilvl w:val="0"/>
          <w:numId w:val="28"/>
        </w:numPr>
        <w:tabs>
          <w:tab w:val="num" w:pos="720"/>
        </w:tabs>
        <w:spacing w:after="0"/>
        <w:ind w:left="720"/>
        <w:jc w:val="both"/>
        <w:rPr>
          <w:rFonts w:ascii="Arial Narrow" w:hAnsi="Arial Narrow" w:cs="Arial"/>
        </w:rPr>
      </w:pPr>
      <w:r w:rsidRPr="006C6698">
        <w:rPr>
          <w:rFonts w:ascii="Arial Narrow" w:hAnsi="Arial Narrow" w:cs="Arial"/>
        </w:rPr>
        <w:t>W zależności od rodzaju wykonywanych prac i zagrożeń należy stosować odpowiednie środki ochrony osobistej:</w:t>
      </w:r>
    </w:p>
    <w:p w14:paraId="4A180928" w14:textId="77777777" w:rsidR="006C6698" w:rsidRPr="006C6698" w:rsidRDefault="006C6698" w:rsidP="008F23F1">
      <w:pPr>
        <w:ind w:left="720"/>
        <w:jc w:val="both"/>
        <w:rPr>
          <w:rFonts w:ascii="Arial Narrow" w:hAnsi="Arial Narrow" w:cs="Arial"/>
        </w:rPr>
      </w:pPr>
    </w:p>
    <w:p w14:paraId="17242ED5" w14:textId="77777777" w:rsidR="006C6698" w:rsidRPr="006C6698" w:rsidRDefault="006C6698" w:rsidP="008F23F1">
      <w:pPr>
        <w:numPr>
          <w:ilvl w:val="0"/>
          <w:numId w:val="29"/>
        </w:numPr>
        <w:tabs>
          <w:tab w:val="num" w:pos="1080"/>
        </w:tabs>
        <w:spacing w:after="0"/>
        <w:ind w:left="1080"/>
        <w:jc w:val="both"/>
        <w:rPr>
          <w:rFonts w:ascii="Arial Narrow" w:hAnsi="Arial Narrow" w:cs="Arial"/>
        </w:rPr>
      </w:pPr>
      <w:r w:rsidRPr="006C6698">
        <w:rPr>
          <w:rFonts w:ascii="Arial Narrow" w:hAnsi="Arial Narrow" w:cs="Arial"/>
        </w:rPr>
        <w:lastRenderedPageBreak/>
        <w:t xml:space="preserve">przy pracy w hałasie Z&gt; 85 </w:t>
      </w:r>
      <w:proofErr w:type="spellStart"/>
      <w:r w:rsidRPr="006C6698">
        <w:rPr>
          <w:rFonts w:ascii="Arial Narrow" w:hAnsi="Arial Narrow" w:cs="Arial"/>
        </w:rPr>
        <w:t>dB</w:t>
      </w:r>
      <w:proofErr w:type="spellEnd"/>
      <w:r w:rsidRPr="006C6698">
        <w:rPr>
          <w:rFonts w:ascii="Arial Narrow" w:hAnsi="Arial Narrow" w:cs="Arial"/>
        </w:rPr>
        <w:t xml:space="preserve"> (A) indywidualne ochronniki słuchu</w:t>
      </w:r>
    </w:p>
    <w:p w14:paraId="62256483" w14:textId="77777777" w:rsidR="006C6698" w:rsidRPr="006C6698" w:rsidRDefault="006C6698" w:rsidP="008F23F1">
      <w:pPr>
        <w:numPr>
          <w:ilvl w:val="0"/>
          <w:numId w:val="29"/>
        </w:numPr>
        <w:tabs>
          <w:tab w:val="num" w:pos="1080"/>
        </w:tabs>
        <w:spacing w:after="0"/>
        <w:ind w:left="1080"/>
        <w:jc w:val="both"/>
        <w:rPr>
          <w:rFonts w:ascii="Arial Narrow" w:hAnsi="Arial Narrow" w:cs="Arial"/>
        </w:rPr>
      </w:pPr>
      <w:r w:rsidRPr="006C6698">
        <w:rPr>
          <w:rFonts w:ascii="Arial Narrow" w:hAnsi="Arial Narrow" w:cs="Arial"/>
        </w:rPr>
        <w:t>przy pracy w zapyleniu – maski przeciwpyłowe</w:t>
      </w:r>
    </w:p>
    <w:p w14:paraId="4F8DEC33" w14:textId="77777777" w:rsidR="006C6698" w:rsidRPr="006C6698" w:rsidRDefault="006C6698" w:rsidP="008F23F1">
      <w:pPr>
        <w:numPr>
          <w:ilvl w:val="0"/>
          <w:numId w:val="29"/>
        </w:numPr>
        <w:tabs>
          <w:tab w:val="num" w:pos="1080"/>
        </w:tabs>
        <w:spacing w:after="0"/>
        <w:ind w:left="1080"/>
        <w:jc w:val="both"/>
        <w:rPr>
          <w:rFonts w:ascii="Arial Narrow" w:hAnsi="Arial Narrow" w:cs="Arial"/>
        </w:rPr>
      </w:pPr>
      <w:r w:rsidRPr="006C6698">
        <w:rPr>
          <w:rFonts w:ascii="Arial Narrow" w:hAnsi="Arial Narrow" w:cs="Arial"/>
        </w:rPr>
        <w:t>przy występowaniu gazów- odpowiednich masek z pochłaniaczami.</w:t>
      </w:r>
    </w:p>
    <w:p w14:paraId="12AB4EFA" w14:textId="6C4CFA64" w:rsidR="006C6698" w:rsidRPr="006C6698" w:rsidRDefault="006C6698" w:rsidP="008F23F1">
      <w:pPr>
        <w:numPr>
          <w:ilvl w:val="0"/>
          <w:numId w:val="29"/>
        </w:numPr>
        <w:tabs>
          <w:tab w:val="num" w:pos="1080"/>
        </w:tabs>
        <w:spacing w:after="0"/>
        <w:ind w:left="1080"/>
        <w:jc w:val="both"/>
        <w:rPr>
          <w:rFonts w:ascii="Arial Narrow" w:hAnsi="Arial Narrow" w:cs="Arial"/>
        </w:rPr>
      </w:pPr>
      <w:r w:rsidRPr="006C6698">
        <w:rPr>
          <w:rFonts w:ascii="Arial Narrow" w:hAnsi="Arial Narrow" w:cs="Arial"/>
        </w:rPr>
        <w:t>przy pracach, gdzie występują odpryski lub zagrożenia dla oczu- okulary ochronne</w:t>
      </w:r>
    </w:p>
    <w:p w14:paraId="51017641" w14:textId="3063C7FF" w:rsidR="006C6698" w:rsidRDefault="006C6698" w:rsidP="008F23F1">
      <w:pPr>
        <w:numPr>
          <w:ilvl w:val="0"/>
          <w:numId w:val="29"/>
        </w:numPr>
        <w:tabs>
          <w:tab w:val="num" w:pos="1080"/>
        </w:tabs>
        <w:spacing w:after="120"/>
        <w:ind w:left="1077" w:hanging="357"/>
        <w:jc w:val="both"/>
        <w:rPr>
          <w:rFonts w:ascii="Arial Narrow" w:hAnsi="Arial Narrow" w:cs="Arial"/>
        </w:rPr>
      </w:pPr>
      <w:r w:rsidRPr="006C6698">
        <w:rPr>
          <w:rFonts w:ascii="Arial Narrow" w:hAnsi="Arial Narrow" w:cs="Arial"/>
        </w:rPr>
        <w:t>przy pracach spawalniczych – maski, fartuchy, rękawice spawacza</w:t>
      </w:r>
    </w:p>
    <w:p w14:paraId="7EFC50FB" w14:textId="77777777" w:rsidR="006C6698" w:rsidRPr="006C6698" w:rsidRDefault="006C6698" w:rsidP="008F23F1">
      <w:pPr>
        <w:spacing w:after="120"/>
        <w:ind w:left="1077"/>
        <w:jc w:val="both"/>
        <w:rPr>
          <w:rFonts w:ascii="Arial Narrow" w:hAnsi="Arial Narrow" w:cs="Arial"/>
        </w:rPr>
      </w:pPr>
    </w:p>
    <w:p w14:paraId="4022869C" w14:textId="77777777" w:rsidR="006C6698" w:rsidRPr="006C6698" w:rsidRDefault="006C6698" w:rsidP="008F23F1">
      <w:pPr>
        <w:numPr>
          <w:ilvl w:val="0"/>
          <w:numId w:val="28"/>
        </w:numPr>
        <w:tabs>
          <w:tab w:val="num" w:pos="720"/>
        </w:tabs>
        <w:spacing w:after="0"/>
        <w:ind w:left="720" w:right="-648"/>
        <w:jc w:val="both"/>
        <w:rPr>
          <w:rFonts w:ascii="Arial Narrow" w:hAnsi="Arial Narrow" w:cs="Arial"/>
        </w:rPr>
      </w:pPr>
      <w:r w:rsidRPr="006C6698">
        <w:rPr>
          <w:rFonts w:ascii="Arial Narrow" w:hAnsi="Arial Narrow" w:cs="Arial"/>
        </w:rPr>
        <w:t xml:space="preserve">Wymagania dodatkowe konieczne dla spełnienia zabezpieczenia budowy i osobistego: </w:t>
      </w:r>
    </w:p>
    <w:p w14:paraId="0792F733" w14:textId="77777777" w:rsidR="006C6698" w:rsidRPr="006C6698" w:rsidRDefault="006C6698" w:rsidP="008F23F1">
      <w:pPr>
        <w:ind w:left="720" w:right="-648"/>
        <w:jc w:val="both"/>
        <w:rPr>
          <w:rFonts w:ascii="Arial Narrow" w:hAnsi="Arial Narrow" w:cs="Arial"/>
        </w:rPr>
      </w:pPr>
    </w:p>
    <w:p w14:paraId="2C2221EA" w14:textId="77777777" w:rsidR="006C6698" w:rsidRPr="006C6698" w:rsidRDefault="006C6698" w:rsidP="008F23F1">
      <w:pPr>
        <w:numPr>
          <w:ilvl w:val="0"/>
          <w:numId w:val="30"/>
        </w:numPr>
        <w:tabs>
          <w:tab w:val="num" w:pos="1080"/>
        </w:tabs>
        <w:spacing w:after="0"/>
        <w:ind w:left="1080" w:right="-2"/>
        <w:jc w:val="both"/>
        <w:rPr>
          <w:rFonts w:ascii="Arial Narrow" w:hAnsi="Arial Narrow" w:cs="Arial"/>
        </w:rPr>
      </w:pPr>
      <w:r w:rsidRPr="006C6698">
        <w:rPr>
          <w:rFonts w:ascii="Arial Narrow" w:hAnsi="Arial Narrow" w:cs="Arial"/>
        </w:rPr>
        <w:t>w miejscach stanowiących szczególne zagrożenie pożarowe należy ustawić gaśnice i zapewnić dostęp do wody (hydranty)</w:t>
      </w:r>
    </w:p>
    <w:p w14:paraId="347BE54D" w14:textId="77777777" w:rsidR="006C6698" w:rsidRPr="006C6698" w:rsidRDefault="006C6698" w:rsidP="008F23F1">
      <w:pPr>
        <w:numPr>
          <w:ilvl w:val="0"/>
          <w:numId w:val="30"/>
        </w:numPr>
        <w:tabs>
          <w:tab w:val="num" w:pos="1080"/>
        </w:tabs>
        <w:spacing w:after="0"/>
        <w:ind w:left="1080" w:right="-2"/>
        <w:jc w:val="both"/>
        <w:rPr>
          <w:rFonts w:ascii="Arial Narrow" w:hAnsi="Arial Narrow" w:cs="Arial"/>
        </w:rPr>
      </w:pPr>
      <w:r w:rsidRPr="006C6698">
        <w:rPr>
          <w:rFonts w:ascii="Arial Narrow" w:hAnsi="Arial Narrow" w:cs="Arial"/>
        </w:rPr>
        <w:t>podczas przeglądów BHP sprawdzać pomieszczenia socjalne, biurowe i magazynowe    pod kątem stanu zagrożenia pożarowego</w:t>
      </w:r>
    </w:p>
    <w:p w14:paraId="101885E7" w14:textId="77777777" w:rsidR="006C6698" w:rsidRPr="006C6698" w:rsidRDefault="006C6698" w:rsidP="008F23F1">
      <w:pPr>
        <w:numPr>
          <w:ilvl w:val="0"/>
          <w:numId w:val="30"/>
        </w:numPr>
        <w:tabs>
          <w:tab w:val="num" w:pos="1080"/>
        </w:tabs>
        <w:spacing w:after="0"/>
        <w:ind w:left="1080"/>
        <w:jc w:val="both"/>
        <w:rPr>
          <w:rFonts w:ascii="Arial Narrow" w:hAnsi="Arial Narrow" w:cs="Arial"/>
        </w:rPr>
      </w:pPr>
      <w:r w:rsidRPr="006C6698">
        <w:rPr>
          <w:rFonts w:ascii="Arial Narrow" w:hAnsi="Arial Narrow" w:cs="Arial"/>
        </w:rPr>
        <w:t>zapewnić dostęp do telefonu i spisu telefonów alarmowych</w:t>
      </w:r>
    </w:p>
    <w:p w14:paraId="17D5BAF9" w14:textId="2D05891F" w:rsidR="006C6698" w:rsidRPr="006C6698" w:rsidRDefault="006C6698" w:rsidP="008F23F1">
      <w:pPr>
        <w:numPr>
          <w:ilvl w:val="0"/>
          <w:numId w:val="30"/>
        </w:numPr>
        <w:tabs>
          <w:tab w:val="num" w:pos="1080"/>
        </w:tabs>
        <w:spacing w:after="0"/>
        <w:ind w:left="1080" w:right="-2"/>
        <w:jc w:val="both"/>
        <w:rPr>
          <w:rFonts w:ascii="Arial Narrow" w:hAnsi="Arial Narrow" w:cs="Arial"/>
        </w:rPr>
      </w:pPr>
      <w:r w:rsidRPr="006C6698">
        <w:rPr>
          <w:rFonts w:ascii="Arial Narrow" w:hAnsi="Arial Narrow" w:cs="Arial"/>
        </w:rPr>
        <w:t>sprawdzić czy urządzenia elektryczne zostały dodatkowo uziemione, przeprowadzone zostały badania skuteczności zerowania i rezystancji obwodów elektrycznych.</w:t>
      </w:r>
    </w:p>
    <w:p w14:paraId="7D72A3F1" w14:textId="77777777" w:rsidR="006C6698" w:rsidRPr="006C6698" w:rsidRDefault="006C6698" w:rsidP="008F23F1">
      <w:pPr>
        <w:numPr>
          <w:ilvl w:val="0"/>
          <w:numId w:val="30"/>
        </w:numPr>
        <w:tabs>
          <w:tab w:val="num" w:pos="1080"/>
        </w:tabs>
        <w:spacing w:after="0"/>
        <w:ind w:left="1080" w:right="-2"/>
        <w:jc w:val="both"/>
        <w:rPr>
          <w:rFonts w:ascii="Arial Narrow" w:hAnsi="Arial Narrow" w:cs="Arial"/>
        </w:rPr>
      </w:pPr>
      <w:r w:rsidRPr="006C6698">
        <w:rPr>
          <w:rFonts w:ascii="Arial Narrow" w:hAnsi="Arial Narrow" w:cs="Arial"/>
        </w:rPr>
        <w:t>rozdzielnie elektryczne winny być zamknięte na kłódki- klucze od kłódek przechowywane w biurze budowy</w:t>
      </w:r>
    </w:p>
    <w:p w14:paraId="32084B50" w14:textId="6EB510C3" w:rsidR="006C6698" w:rsidRPr="006C6698" w:rsidRDefault="006C6698" w:rsidP="008F23F1">
      <w:pPr>
        <w:numPr>
          <w:ilvl w:val="0"/>
          <w:numId w:val="30"/>
        </w:numPr>
        <w:tabs>
          <w:tab w:val="num" w:pos="1080"/>
        </w:tabs>
        <w:spacing w:after="0"/>
        <w:ind w:left="1080"/>
        <w:jc w:val="both"/>
        <w:rPr>
          <w:rFonts w:ascii="Arial Narrow" w:hAnsi="Arial Narrow" w:cs="Arial"/>
        </w:rPr>
      </w:pPr>
      <w:r w:rsidRPr="006C6698">
        <w:rPr>
          <w:rFonts w:ascii="Arial Narrow" w:hAnsi="Arial Narrow" w:cs="Arial"/>
        </w:rPr>
        <w:t>konserwacja i obsługa urządzeń mogą być prowadzona wyłącznie przez osoby posiadające odpowiednie uprawnienia</w:t>
      </w:r>
    </w:p>
    <w:p w14:paraId="033E1229" w14:textId="77777777" w:rsidR="006C6698" w:rsidRPr="006C6698" w:rsidRDefault="006C6698" w:rsidP="008F23F1">
      <w:pPr>
        <w:numPr>
          <w:ilvl w:val="0"/>
          <w:numId w:val="30"/>
        </w:numPr>
        <w:tabs>
          <w:tab w:val="num" w:pos="1080"/>
        </w:tabs>
        <w:spacing w:after="120"/>
        <w:ind w:left="1077" w:hanging="357"/>
        <w:jc w:val="both"/>
        <w:rPr>
          <w:rFonts w:ascii="Arial Narrow" w:hAnsi="Arial Narrow" w:cs="Arial"/>
        </w:rPr>
      </w:pPr>
      <w:r w:rsidRPr="006C6698">
        <w:rPr>
          <w:rFonts w:ascii="Arial Narrow" w:hAnsi="Arial Narrow" w:cs="Arial"/>
        </w:rPr>
        <w:t>wyłączniki odcinające dopływu energii elektrycznej winny być w miejscach łatwo dostępnych w sytuacji konieczności szybkiego wyłączenia</w:t>
      </w:r>
    </w:p>
    <w:p w14:paraId="7F4B570D" w14:textId="77777777" w:rsidR="006C6698" w:rsidRPr="006C6698" w:rsidRDefault="006C6698" w:rsidP="008F23F1">
      <w:pPr>
        <w:numPr>
          <w:ilvl w:val="0"/>
          <w:numId w:val="28"/>
        </w:numPr>
        <w:tabs>
          <w:tab w:val="num" w:pos="720"/>
        </w:tabs>
        <w:spacing w:after="120"/>
        <w:ind w:left="714" w:right="-2" w:hanging="357"/>
        <w:jc w:val="both"/>
        <w:rPr>
          <w:rFonts w:ascii="Arial Narrow" w:hAnsi="Arial Narrow" w:cs="Arial"/>
        </w:rPr>
      </w:pPr>
      <w:r w:rsidRPr="006C6698">
        <w:rPr>
          <w:rFonts w:ascii="Arial Narrow" w:hAnsi="Arial Narrow" w:cs="Arial"/>
        </w:rPr>
        <w:t>Kadra inżynieryjno-techniczna zobowiązana jest wyposażyć teren budowy w odpowiednią   ilość tablic informacyjnych, znaków ostrzegawczych bhp informujących o grożącym niebezpieczeństwie oraz wyposażyć budowę w niezbędny sprzęt gaśniczy.</w:t>
      </w:r>
    </w:p>
    <w:p w14:paraId="08579BB8" w14:textId="77777777" w:rsidR="006C6698" w:rsidRPr="006C6698" w:rsidRDefault="006C6698" w:rsidP="008F23F1">
      <w:pPr>
        <w:numPr>
          <w:ilvl w:val="0"/>
          <w:numId w:val="28"/>
        </w:numPr>
        <w:tabs>
          <w:tab w:val="num" w:pos="720"/>
        </w:tabs>
        <w:spacing w:after="0"/>
        <w:ind w:left="720" w:right="-2"/>
        <w:jc w:val="both"/>
        <w:rPr>
          <w:rFonts w:ascii="Arial Narrow" w:hAnsi="Arial Narrow" w:cs="Arial"/>
        </w:rPr>
      </w:pPr>
      <w:bookmarkStart w:id="80" w:name="_Hlk524959143"/>
      <w:r w:rsidRPr="006C6698">
        <w:rPr>
          <w:rFonts w:ascii="Arial Narrow" w:hAnsi="Arial Narrow" w:cs="Arial"/>
        </w:rPr>
        <w:t xml:space="preserve"> Wszelkie tablice i znaki ostrzegawcze winny być umieszczone w widocznych miejscach i trwale zamocowane. Sprzęt ochrony ppoż. powinien być sprawny, atestowany i posiadać legalizację producenta.</w:t>
      </w:r>
      <w:bookmarkEnd w:id="80"/>
    </w:p>
    <w:p w14:paraId="44119C8F" w14:textId="77777777" w:rsidR="006C6698" w:rsidRDefault="006C6698" w:rsidP="006C6698">
      <w:pPr>
        <w:jc w:val="right"/>
        <w:rPr>
          <w:rFonts w:ascii="Arial Narrow" w:eastAsiaTheme="minorEastAsia" w:hAnsi="Arial Narrow" w:cs="Arial"/>
          <w:szCs w:val="20"/>
          <w:u w:val="single"/>
          <w:lang w:eastAsia="pl-PL"/>
        </w:rPr>
      </w:pPr>
    </w:p>
    <w:p w14:paraId="1FA601C5" w14:textId="3E9EB1EA" w:rsidR="0042050C" w:rsidRDefault="0042050C" w:rsidP="006C6698">
      <w:pPr>
        <w:spacing w:after="0"/>
        <w:jc w:val="right"/>
        <w:rPr>
          <w:rFonts w:ascii="Arial Narrow" w:eastAsiaTheme="minorEastAsia" w:hAnsi="Arial Narrow" w:cs="Arial"/>
          <w:szCs w:val="20"/>
          <w:lang w:eastAsia="pl-PL"/>
        </w:rPr>
      </w:pPr>
    </w:p>
    <w:p w14:paraId="691C458E" w14:textId="7CA559D5" w:rsidR="0042050C" w:rsidRDefault="0042050C" w:rsidP="006C6698">
      <w:pPr>
        <w:spacing w:after="0"/>
        <w:jc w:val="right"/>
        <w:rPr>
          <w:rFonts w:ascii="Arial Narrow" w:eastAsiaTheme="minorEastAsia" w:hAnsi="Arial Narrow" w:cs="Arial"/>
          <w:szCs w:val="20"/>
          <w:lang w:eastAsia="pl-PL"/>
        </w:rPr>
      </w:pPr>
    </w:p>
    <w:p w14:paraId="6E744D3E" w14:textId="77777777" w:rsidR="0042050C" w:rsidRDefault="0042050C" w:rsidP="006C6698">
      <w:pPr>
        <w:spacing w:after="0"/>
        <w:jc w:val="right"/>
        <w:rPr>
          <w:rFonts w:ascii="Arial Narrow" w:eastAsiaTheme="minorEastAsia" w:hAnsi="Arial Narrow" w:cs="Arial"/>
          <w:szCs w:val="20"/>
          <w:lang w:eastAsia="pl-PL"/>
        </w:rPr>
      </w:pPr>
    </w:p>
    <w:p w14:paraId="1A65CAF9" w14:textId="7AFB8EE6" w:rsidR="006C6698" w:rsidRPr="006C6698" w:rsidRDefault="0042050C" w:rsidP="006C6698">
      <w:pPr>
        <w:spacing w:after="0"/>
        <w:jc w:val="right"/>
        <w:rPr>
          <w:rFonts w:ascii="Arial Narrow" w:eastAsiaTheme="minorEastAsia" w:hAnsi="Arial Narrow" w:cs="Arial"/>
          <w:szCs w:val="20"/>
          <w:lang w:eastAsia="pl-PL"/>
        </w:rPr>
      </w:pPr>
      <w:r>
        <w:rPr>
          <w:rFonts w:ascii="Arial Narrow" w:eastAsiaTheme="minorEastAsia" w:hAnsi="Arial Narrow" w:cs="Arial"/>
          <w:szCs w:val="20"/>
          <w:lang w:eastAsia="pl-PL"/>
        </w:rPr>
        <w:t xml:space="preserve">Opracował: </w:t>
      </w:r>
      <w:r w:rsidR="006C6698" w:rsidRPr="006C6698">
        <w:rPr>
          <w:rFonts w:ascii="Arial Narrow" w:eastAsiaTheme="minorEastAsia" w:hAnsi="Arial Narrow" w:cs="Arial"/>
          <w:szCs w:val="20"/>
          <w:lang w:eastAsia="pl-PL"/>
        </w:rPr>
        <w:t>mgr inż. arch. Karol Grodzki</w:t>
      </w:r>
    </w:p>
    <w:p w14:paraId="4E288254" w14:textId="77777777" w:rsidR="006C6698" w:rsidRPr="006C6698" w:rsidRDefault="006C6698" w:rsidP="006C6698">
      <w:pPr>
        <w:spacing w:after="0"/>
        <w:jc w:val="right"/>
        <w:rPr>
          <w:rFonts w:ascii="Arial Narrow" w:eastAsiaTheme="minorEastAsia" w:hAnsi="Arial Narrow" w:cs="Arial"/>
          <w:szCs w:val="20"/>
          <w:lang w:eastAsia="pl-PL"/>
        </w:rPr>
      </w:pPr>
      <w:r w:rsidRPr="006C6698">
        <w:rPr>
          <w:rFonts w:ascii="Arial Narrow" w:eastAsiaTheme="minorEastAsia" w:hAnsi="Arial Narrow" w:cs="Arial"/>
          <w:szCs w:val="20"/>
          <w:lang w:eastAsia="pl-PL"/>
        </w:rPr>
        <w:t xml:space="preserve">Nr </w:t>
      </w:r>
      <w:proofErr w:type="spellStart"/>
      <w:r w:rsidRPr="006C6698">
        <w:rPr>
          <w:rFonts w:ascii="Arial Narrow" w:eastAsiaTheme="minorEastAsia" w:hAnsi="Arial Narrow" w:cs="Arial"/>
          <w:szCs w:val="20"/>
          <w:lang w:eastAsia="pl-PL"/>
        </w:rPr>
        <w:t>upr</w:t>
      </w:r>
      <w:proofErr w:type="spellEnd"/>
      <w:r w:rsidRPr="006C6698">
        <w:rPr>
          <w:rFonts w:ascii="Arial Narrow" w:eastAsiaTheme="minorEastAsia" w:hAnsi="Arial Narrow" w:cs="Arial"/>
          <w:szCs w:val="20"/>
          <w:lang w:eastAsia="pl-PL"/>
        </w:rPr>
        <w:t>. 16/PDOKK/2016</w:t>
      </w:r>
    </w:p>
    <w:p w14:paraId="031CC27C" w14:textId="77777777" w:rsidR="006C6698" w:rsidRPr="006C6698" w:rsidRDefault="006C6698" w:rsidP="006C6698">
      <w:pPr>
        <w:spacing w:after="0"/>
        <w:jc w:val="right"/>
        <w:rPr>
          <w:rFonts w:ascii="Arial Narrow" w:eastAsiaTheme="minorEastAsia" w:hAnsi="Arial Narrow" w:cs="Arial"/>
          <w:szCs w:val="20"/>
          <w:lang w:eastAsia="pl-PL"/>
        </w:rPr>
      </w:pPr>
      <w:r w:rsidRPr="006C6698">
        <w:rPr>
          <w:rFonts w:ascii="Arial Narrow" w:eastAsiaTheme="minorEastAsia" w:hAnsi="Arial Narrow" w:cs="Arial"/>
          <w:szCs w:val="20"/>
          <w:lang w:eastAsia="pl-PL"/>
        </w:rPr>
        <w:t>w specjalności architektonicznej</w:t>
      </w:r>
    </w:p>
    <w:p w14:paraId="015DCD17" w14:textId="77777777" w:rsidR="006C6698" w:rsidRPr="006C6698" w:rsidRDefault="006C6698" w:rsidP="006C6698">
      <w:pPr>
        <w:spacing w:after="0"/>
        <w:jc w:val="right"/>
        <w:rPr>
          <w:rFonts w:ascii="Arial Narrow" w:eastAsiaTheme="minorEastAsia" w:hAnsi="Arial Narrow" w:cs="Arial"/>
          <w:szCs w:val="20"/>
          <w:lang w:eastAsia="pl-PL"/>
        </w:rPr>
      </w:pPr>
      <w:r w:rsidRPr="006C6698">
        <w:rPr>
          <w:rFonts w:ascii="Arial Narrow" w:eastAsiaTheme="minorEastAsia" w:hAnsi="Arial Narrow" w:cs="Arial"/>
          <w:szCs w:val="20"/>
          <w:lang w:eastAsia="pl-PL"/>
        </w:rPr>
        <w:t>do projektowania bez ograniczeń</w:t>
      </w:r>
    </w:p>
    <w:p w14:paraId="27AD56D2" w14:textId="77777777" w:rsidR="0003375D" w:rsidRDefault="0003375D" w:rsidP="006C6698">
      <w:pPr>
        <w:jc w:val="right"/>
        <w:rPr>
          <w:rFonts w:ascii="Arial Narrow" w:eastAsiaTheme="minorEastAsia" w:hAnsi="Arial Narrow" w:cs="Arial"/>
          <w:szCs w:val="20"/>
          <w:lang w:eastAsia="pl-PL"/>
        </w:rPr>
      </w:pPr>
    </w:p>
    <w:p w14:paraId="32066242" w14:textId="732EE9A7" w:rsidR="00DB70AD" w:rsidRDefault="00DB70AD" w:rsidP="00E72A6E">
      <w:pPr>
        <w:rPr>
          <w:rFonts w:ascii="Arial Narrow" w:hAnsi="Arial Narrow"/>
        </w:rPr>
      </w:pPr>
    </w:p>
    <w:p w14:paraId="69C6AF77" w14:textId="77777777" w:rsidR="0042050C" w:rsidRDefault="0042050C" w:rsidP="00E72A6E">
      <w:pPr>
        <w:rPr>
          <w:rFonts w:ascii="Arial Narrow" w:hAnsi="Arial Narrow"/>
        </w:rPr>
      </w:pPr>
    </w:p>
    <w:p w14:paraId="79D15288" w14:textId="6E5824F0" w:rsidR="008B2171" w:rsidRDefault="008B2171" w:rsidP="00E72A6E">
      <w:pPr>
        <w:rPr>
          <w:rFonts w:ascii="Arial Narrow" w:hAnsi="Arial Narrow"/>
        </w:rPr>
      </w:pPr>
    </w:p>
    <w:p w14:paraId="468DFD01" w14:textId="384FD783" w:rsidR="008B2171" w:rsidRDefault="008B2171" w:rsidP="00E72A6E">
      <w:pPr>
        <w:rPr>
          <w:rFonts w:ascii="Arial Narrow" w:hAnsi="Arial Narrow"/>
        </w:rPr>
      </w:pPr>
    </w:p>
    <w:p w14:paraId="6A0BA0B1" w14:textId="77777777" w:rsidR="008B2171" w:rsidRDefault="008B2171" w:rsidP="00E72A6E">
      <w:pPr>
        <w:rPr>
          <w:rFonts w:ascii="Arial Narrow" w:hAnsi="Arial Narrow"/>
        </w:rPr>
      </w:pPr>
    </w:p>
    <w:p w14:paraId="04D3501E" w14:textId="77777777" w:rsidR="00EB105B" w:rsidRPr="00800CFC" w:rsidRDefault="00EB105B" w:rsidP="008B2171">
      <w:pPr>
        <w:pStyle w:val="Nagwek1"/>
        <w:spacing w:before="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81" w:name="_Toc30162624"/>
      <w:bookmarkStart w:id="82" w:name="_Toc54267161"/>
      <w:r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DZIAŁ I/2 - KONSTRUKCJA</w:t>
      </w:r>
      <w:bookmarkEnd w:id="81"/>
      <w:bookmarkEnd w:id="82"/>
    </w:p>
    <w:p w14:paraId="3D096FDE" w14:textId="79526BF1" w:rsidR="008F23F1" w:rsidRPr="008F23F1" w:rsidRDefault="008F23F1" w:rsidP="008F23F1">
      <w:pPr>
        <w:keepNext/>
        <w:keepLines/>
        <w:numPr>
          <w:ilvl w:val="0"/>
          <w:numId w:val="69"/>
        </w:numPr>
        <w:spacing w:before="360" w:after="120"/>
        <w:outlineLvl w:val="0"/>
        <w:rPr>
          <w:rFonts w:ascii="Arial Narrow" w:eastAsia="Times New Roman" w:hAnsi="Arial Narrow" w:cs="Calibri"/>
          <w:b/>
          <w:bCs/>
          <w:color w:val="000000"/>
        </w:rPr>
      </w:pPr>
      <w:bookmarkStart w:id="83" w:name="_Toc54267162"/>
      <w:r>
        <w:rPr>
          <w:rFonts w:ascii="Arial Narrow" w:eastAsia="Times New Roman" w:hAnsi="Arial Narrow" w:cs="Calibri"/>
          <w:b/>
          <w:bCs/>
          <w:color w:val="000000"/>
        </w:rPr>
        <w:t>OPIS KONSTRUKCJI ZBIORNIKA – DLA STAWU SZUWAROWEGO</w:t>
      </w:r>
      <w:bookmarkEnd w:id="83"/>
    </w:p>
    <w:p w14:paraId="336C47A9" w14:textId="77777777" w:rsidR="008F23F1" w:rsidRDefault="008F23F1" w:rsidP="008F23F1">
      <w:pPr>
        <w:spacing w:after="0" w:line="360" w:lineRule="auto"/>
        <w:ind w:right="612"/>
        <w:rPr>
          <w:rFonts w:ascii="Arial Narrow" w:hAnsi="Arial Narrow" w:cs="Arial"/>
          <w:color w:val="000000" w:themeColor="text1"/>
        </w:rPr>
      </w:pPr>
    </w:p>
    <w:p w14:paraId="4AE8CD8E" w14:textId="6A03EB71" w:rsidR="008F23F1" w:rsidRDefault="008F23F1" w:rsidP="008F23F1">
      <w:pPr>
        <w:spacing w:after="0" w:line="360" w:lineRule="auto"/>
        <w:ind w:right="-2" w:firstLine="360"/>
        <w:jc w:val="both"/>
        <w:rPr>
          <w:rFonts w:ascii="Arial Narrow" w:hAnsi="Arial Narrow" w:cs="Arial"/>
          <w:color w:val="000000" w:themeColor="text1"/>
        </w:rPr>
      </w:pPr>
      <w:r>
        <w:rPr>
          <w:rFonts w:ascii="Arial Narrow" w:hAnsi="Arial Narrow" w:cs="Arial"/>
          <w:color w:val="000000" w:themeColor="text1"/>
        </w:rPr>
        <w:t>Zbiornik dla stawu projektowany jest na dziedzińcu, pomiędzy segmentem północno- wschodnim a segmentem centralnym. Założono grubość ścian żelbetowych zbiornika: 20 cm– ze względu na zachowanie minimalnej otuliny betonowej dla prętów zbrojeniowych. Klasa betonu: C30/37 dająca gwarancję wodoszczelności. Należy potwierdzić u Producenta betonu zarówno klasę nośności jaki i klasę wodoszczelności- odpowiadającą klasie W10 (według PN- B- 06250: 1988). Zbrojenie betonu stalą zbrojeniową klasy BSt500. Zastosowanie wykładziny z folii typu basenowego- uzależnione będzie od decyzji Architekta w Projekcie Wykonawczym. Również przedstawienie konstrukcji zbiornika, wraz z jego zbrojeniem- będzie zawarte w Projekcie Wykonawczym, branża konstrukcyjna.</w:t>
      </w:r>
    </w:p>
    <w:p w14:paraId="530E03E6" w14:textId="5BB880D2" w:rsidR="00974698" w:rsidRDefault="00974698" w:rsidP="008B2171">
      <w:pPr>
        <w:spacing w:before="240"/>
        <w:ind w:right="612"/>
        <w:rPr>
          <w:rFonts w:ascii="Arial Narrow" w:hAnsi="Arial Narrow" w:cs="Arial"/>
          <w:color w:val="000000" w:themeColor="text1"/>
        </w:rPr>
      </w:pPr>
    </w:p>
    <w:p w14:paraId="5032D234" w14:textId="48B6ED88" w:rsidR="00974698" w:rsidRDefault="00974698" w:rsidP="008B2171">
      <w:pPr>
        <w:spacing w:before="240"/>
        <w:ind w:right="612"/>
        <w:rPr>
          <w:rFonts w:ascii="Arial Narrow" w:hAnsi="Arial Narrow" w:cs="Arial"/>
          <w:color w:val="000000" w:themeColor="text1"/>
        </w:rPr>
      </w:pPr>
    </w:p>
    <w:p w14:paraId="2CC34FAD" w14:textId="5BD46E72" w:rsidR="00974698" w:rsidRDefault="00974698" w:rsidP="008B2171">
      <w:pPr>
        <w:spacing w:before="240"/>
        <w:ind w:right="612"/>
        <w:rPr>
          <w:rFonts w:ascii="Arial Narrow" w:hAnsi="Arial Narrow" w:cs="Arial"/>
          <w:color w:val="000000" w:themeColor="text1"/>
        </w:rPr>
      </w:pPr>
    </w:p>
    <w:p w14:paraId="6DEC4D5C" w14:textId="77777777" w:rsidR="00212DC2" w:rsidRDefault="00212DC2" w:rsidP="00212DC2">
      <w:pPr>
        <w:spacing w:after="0"/>
        <w:jc w:val="right"/>
        <w:rPr>
          <w:rFonts w:ascii="Arial Narrow" w:eastAsia="Times New Roman" w:hAnsi="Arial Narrow" w:cs="Times New Roman"/>
        </w:rPr>
      </w:pPr>
      <w:r>
        <w:rPr>
          <w:rFonts w:ascii="Arial Narrow" w:eastAsia="Times New Roman" w:hAnsi="Arial Narrow" w:cs="Times New Roman"/>
        </w:rPr>
        <w:t xml:space="preserve">Opracował: mgr inż. Mariusz Jurkiewicz </w:t>
      </w:r>
    </w:p>
    <w:p w14:paraId="1D60A9C0" w14:textId="77777777" w:rsidR="00212DC2" w:rsidRDefault="00212DC2" w:rsidP="00212DC2">
      <w:pPr>
        <w:spacing w:after="0"/>
        <w:jc w:val="right"/>
        <w:rPr>
          <w:rFonts w:ascii="Arial Narrow" w:eastAsia="Times New Roman" w:hAnsi="Arial Narrow" w:cs="Times New Roman"/>
        </w:rPr>
      </w:pPr>
      <w:r>
        <w:rPr>
          <w:rFonts w:ascii="Arial Narrow" w:eastAsia="Times New Roman" w:hAnsi="Arial Narrow" w:cs="Times New Roman"/>
        </w:rPr>
        <w:t xml:space="preserve">Nr. uprawnień: </w:t>
      </w:r>
      <w:r>
        <w:rPr>
          <w:rFonts w:ascii="Arial Narrow" w:hAnsi="Arial Narrow"/>
          <w:color w:val="000000" w:themeColor="text1"/>
        </w:rPr>
        <w:t>316/90</w:t>
      </w:r>
    </w:p>
    <w:p w14:paraId="299FB590" w14:textId="77777777" w:rsidR="00212DC2" w:rsidRPr="00B43C98" w:rsidRDefault="00212DC2" w:rsidP="00212DC2">
      <w:pPr>
        <w:spacing w:after="0"/>
        <w:jc w:val="right"/>
        <w:rPr>
          <w:rFonts w:ascii="Arial Narrow" w:eastAsia="Times New Roman" w:hAnsi="Arial Narrow" w:cs="Times New Roman"/>
        </w:rPr>
      </w:pPr>
      <w:r w:rsidRPr="00B43C98">
        <w:rPr>
          <w:rFonts w:ascii="Arial Narrow" w:eastAsia="Times New Roman" w:hAnsi="Arial Narrow" w:cs="Times New Roman"/>
        </w:rPr>
        <w:t xml:space="preserve">„Best </w:t>
      </w:r>
      <w:proofErr w:type="spellStart"/>
      <w:r w:rsidRPr="00B43C98">
        <w:rPr>
          <w:rFonts w:ascii="Arial Narrow" w:eastAsia="Times New Roman" w:hAnsi="Arial Narrow" w:cs="Times New Roman"/>
        </w:rPr>
        <w:t>Building</w:t>
      </w:r>
      <w:proofErr w:type="spellEnd"/>
      <w:r w:rsidRPr="00B43C98">
        <w:rPr>
          <w:rFonts w:ascii="Arial Narrow" w:eastAsia="Times New Roman" w:hAnsi="Arial Narrow" w:cs="Times New Roman"/>
        </w:rPr>
        <w:t xml:space="preserve"> </w:t>
      </w:r>
      <w:proofErr w:type="spellStart"/>
      <w:r w:rsidRPr="00B43C98">
        <w:rPr>
          <w:rFonts w:ascii="Arial Narrow" w:eastAsia="Times New Roman" w:hAnsi="Arial Narrow" w:cs="Times New Roman"/>
        </w:rPr>
        <w:t>Consultants</w:t>
      </w:r>
      <w:proofErr w:type="spellEnd"/>
      <w:r w:rsidRPr="00B43C98">
        <w:rPr>
          <w:rFonts w:ascii="Arial Narrow" w:eastAsia="Times New Roman" w:hAnsi="Arial Narrow" w:cs="Times New Roman"/>
        </w:rPr>
        <w:t>” Sp. z o.o., Warszawa</w:t>
      </w:r>
    </w:p>
    <w:p w14:paraId="7F9DFA01" w14:textId="19569506" w:rsidR="00974698" w:rsidRPr="0061017B" w:rsidRDefault="00212DC2" w:rsidP="00212DC2">
      <w:pPr>
        <w:spacing w:after="0"/>
        <w:jc w:val="right"/>
        <w:rPr>
          <w:rFonts w:ascii="Arial Narrow" w:eastAsia="Times New Roman" w:hAnsi="Arial Narrow" w:cs="Times New Roman"/>
        </w:rPr>
      </w:pPr>
      <w:r>
        <w:rPr>
          <w:rFonts w:ascii="Arial Narrow" w:eastAsia="Calibri" w:hAnsi="Arial Narrow" w:cs="Times New Roman"/>
        </w:rPr>
        <w:t>czerwiec 2020</w:t>
      </w:r>
    </w:p>
    <w:p w14:paraId="3DBE1DB3" w14:textId="418625E8" w:rsidR="00974698" w:rsidRDefault="00974698" w:rsidP="008B2171">
      <w:pPr>
        <w:spacing w:before="240"/>
        <w:ind w:right="612"/>
        <w:rPr>
          <w:rFonts w:ascii="Arial Narrow" w:hAnsi="Arial Narrow" w:cs="Arial"/>
          <w:color w:val="000000" w:themeColor="text1"/>
        </w:rPr>
      </w:pPr>
    </w:p>
    <w:p w14:paraId="526912DE" w14:textId="2405A378" w:rsidR="00974698" w:rsidRDefault="00974698" w:rsidP="008B2171">
      <w:pPr>
        <w:spacing w:before="240"/>
        <w:ind w:right="612"/>
        <w:rPr>
          <w:rFonts w:ascii="Arial Narrow" w:hAnsi="Arial Narrow" w:cs="Arial"/>
          <w:color w:val="000000" w:themeColor="text1"/>
        </w:rPr>
      </w:pPr>
    </w:p>
    <w:p w14:paraId="075CFDC0" w14:textId="157F6959" w:rsidR="00974698" w:rsidRDefault="00974698" w:rsidP="008B2171">
      <w:pPr>
        <w:spacing w:before="240"/>
        <w:ind w:right="612"/>
        <w:rPr>
          <w:rFonts w:ascii="Arial Narrow" w:hAnsi="Arial Narrow" w:cs="Arial"/>
          <w:color w:val="000000" w:themeColor="text1"/>
        </w:rPr>
      </w:pPr>
    </w:p>
    <w:p w14:paraId="53F93075" w14:textId="19C4CA07" w:rsidR="00974698" w:rsidRDefault="00974698" w:rsidP="008B2171">
      <w:pPr>
        <w:spacing w:before="240"/>
        <w:ind w:right="612"/>
        <w:rPr>
          <w:rFonts w:ascii="Arial Narrow" w:hAnsi="Arial Narrow" w:cs="Arial"/>
          <w:color w:val="000000" w:themeColor="text1"/>
        </w:rPr>
      </w:pPr>
    </w:p>
    <w:p w14:paraId="2D8739FF" w14:textId="37C8C21B" w:rsidR="00974698" w:rsidRDefault="00974698" w:rsidP="008B2171">
      <w:pPr>
        <w:spacing w:before="240"/>
        <w:ind w:right="612"/>
        <w:rPr>
          <w:rFonts w:ascii="Arial Narrow" w:hAnsi="Arial Narrow" w:cs="Arial"/>
          <w:color w:val="000000" w:themeColor="text1"/>
        </w:rPr>
      </w:pPr>
    </w:p>
    <w:p w14:paraId="2BCB50D0" w14:textId="31E80E96" w:rsidR="00974698" w:rsidRDefault="00974698" w:rsidP="008B2171">
      <w:pPr>
        <w:spacing w:before="240"/>
        <w:ind w:right="612"/>
        <w:rPr>
          <w:rFonts w:ascii="Arial Narrow" w:hAnsi="Arial Narrow" w:cs="Arial"/>
          <w:color w:val="000000" w:themeColor="text1"/>
        </w:rPr>
      </w:pPr>
    </w:p>
    <w:p w14:paraId="2E844DDC" w14:textId="24ABC1B2" w:rsidR="00974698" w:rsidRDefault="00974698" w:rsidP="008B2171">
      <w:pPr>
        <w:spacing w:before="240"/>
        <w:ind w:right="612"/>
        <w:rPr>
          <w:rFonts w:ascii="Arial Narrow" w:hAnsi="Arial Narrow" w:cs="Arial"/>
          <w:color w:val="000000" w:themeColor="text1"/>
        </w:rPr>
      </w:pPr>
    </w:p>
    <w:p w14:paraId="6C329C28" w14:textId="6C9DAA35" w:rsidR="00974698" w:rsidRDefault="00974698" w:rsidP="008B2171">
      <w:pPr>
        <w:spacing w:before="240"/>
        <w:ind w:right="612"/>
        <w:rPr>
          <w:rFonts w:ascii="Arial Narrow" w:hAnsi="Arial Narrow" w:cs="Arial"/>
          <w:color w:val="000000" w:themeColor="text1"/>
        </w:rPr>
      </w:pPr>
    </w:p>
    <w:p w14:paraId="7797A0DF" w14:textId="0F038154" w:rsidR="00974698" w:rsidRDefault="00974698" w:rsidP="008B2171">
      <w:pPr>
        <w:spacing w:before="240"/>
        <w:ind w:right="612"/>
        <w:rPr>
          <w:rFonts w:ascii="Arial Narrow" w:hAnsi="Arial Narrow" w:cs="Arial"/>
          <w:color w:val="000000" w:themeColor="text1"/>
        </w:rPr>
      </w:pPr>
    </w:p>
    <w:p w14:paraId="14851FCD" w14:textId="5221BC5C" w:rsidR="00974698" w:rsidRDefault="00974698" w:rsidP="008B2171">
      <w:pPr>
        <w:spacing w:before="240"/>
        <w:ind w:right="612"/>
        <w:rPr>
          <w:rFonts w:ascii="Arial Narrow" w:hAnsi="Arial Narrow" w:cs="Arial"/>
          <w:color w:val="000000" w:themeColor="text1"/>
        </w:rPr>
      </w:pPr>
    </w:p>
    <w:p w14:paraId="7343FACC" w14:textId="11F95B19" w:rsidR="00974698" w:rsidRDefault="00974698" w:rsidP="008B2171">
      <w:pPr>
        <w:spacing w:before="240"/>
        <w:ind w:right="612"/>
        <w:rPr>
          <w:rFonts w:ascii="Arial Narrow" w:hAnsi="Arial Narrow" w:cs="Arial"/>
          <w:color w:val="000000" w:themeColor="text1"/>
        </w:rPr>
      </w:pPr>
    </w:p>
    <w:p w14:paraId="2DE6ECE6" w14:textId="77777777" w:rsidR="00974698" w:rsidRDefault="00974698" w:rsidP="008B2171">
      <w:pPr>
        <w:spacing w:before="240"/>
        <w:ind w:right="612"/>
        <w:rPr>
          <w:rFonts w:ascii="Arial Narrow" w:hAnsi="Arial Narrow" w:cs="Arial"/>
          <w:color w:val="000000" w:themeColor="text1"/>
        </w:rPr>
      </w:pPr>
    </w:p>
    <w:tbl>
      <w:tblPr>
        <w:tblW w:w="978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234"/>
      </w:tblGrid>
      <w:tr w:rsidR="00EB105B" w:rsidRPr="00163D86" w14:paraId="54DD6021" w14:textId="77777777" w:rsidTr="00EB105B">
        <w:trPr>
          <w:trHeight w:val="679"/>
        </w:trPr>
        <w:tc>
          <w:tcPr>
            <w:tcW w:w="2552" w:type="dxa"/>
            <w:vMerge w:val="restart"/>
          </w:tcPr>
          <w:p w14:paraId="6B7E71E3" w14:textId="77777777" w:rsidR="00EB105B" w:rsidRPr="006C6698" w:rsidRDefault="00EB105B" w:rsidP="00EB105B">
            <w:pPr>
              <w:rPr>
                <w:rFonts w:ascii="Arial Narrow" w:hAnsi="Arial Narrow"/>
                <w:b/>
                <w:bCs/>
                <w:lang w:eastAsia="en-GB"/>
              </w:rPr>
            </w:pPr>
            <w:r w:rsidRPr="006C6698">
              <w:rPr>
                <w:rFonts w:ascii="Arial Narrow" w:hAnsi="Arial Narrow" w:cs="Calibri"/>
                <w:b/>
              </w:rPr>
              <w:lastRenderedPageBreak/>
              <w:t xml:space="preserve">                                            INWESTOR:</w:t>
            </w:r>
          </w:p>
          <w:p w14:paraId="6CE40F7E" w14:textId="77777777" w:rsidR="00EB105B" w:rsidRPr="0050214B" w:rsidRDefault="00EB105B" w:rsidP="00EB105B">
            <w:pPr>
              <w:rPr>
                <w:rFonts w:ascii="Arial Narrow" w:hAnsi="Arial Narrow"/>
                <w:b/>
                <w:bCs/>
                <w:lang w:eastAsia="en-GB"/>
              </w:rPr>
            </w:pPr>
            <w:r w:rsidRPr="0050214B">
              <w:rPr>
                <w:rFonts w:ascii="Arial Narrow" w:hAnsi="Arial Narrow"/>
                <w:noProof/>
              </w:rPr>
              <w:drawing>
                <wp:inline distT="0" distB="0" distL="0" distR="0" wp14:anchorId="0B70B002" wp14:editId="7D1CE928">
                  <wp:extent cx="1483360" cy="1483360"/>
                  <wp:effectExtent l="0" t="0" r="2540" b="2540"/>
                  <wp:docPr id="27" name="Obraz 27" descr="Znalezione obrazy dla zapytania sgg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sggw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3360" cy="1483360"/>
                          </a:xfrm>
                          <a:prstGeom prst="rect">
                            <a:avLst/>
                          </a:prstGeom>
                          <a:noFill/>
                          <a:ln>
                            <a:noFill/>
                          </a:ln>
                        </pic:spPr>
                      </pic:pic>
                    </a:graphicData>
                  </a:graphic>
                </wp:inline>
              </w:drawing>
            </w:r>
          </w:p>
          <w:p w14:paraId="043342B2" w14:textId="77777777" w:rsidR="00EB105B" w:rsidRPr="0050214B" w:rsidRDefault="00EB105B" w:rsidP="00EB105B">
            <w:pPr>
              <w:spacing w:before="100" w:beforeAutospacing="1" w:after="100" w:afterAutospacing="1"/>
              <w:rPr>
                <w:rFonts w:ascii="Arial Narrow" w:hAnsi="Arial Narrow"/>
                <w:lang w:eastAsia="en-GB"/>
              </w:rPr>
            </w:pPr>
            <w:r w:rsidRPr="0050214B">
              <w:rPr>
                <w:rFonts w:ascii="Arial Narrow" w:hAnsi="Arial Narrow"/>
                <w:b/>
                <w:bCs/>
                <w:lang w:eastAsia="en-GB"/>
              </w:rPr>
              <w:t xml:space="preserve">Szkoła Główna Gospodarstwa Wiejskiego </w:t>
            </w:r>
            <w:r w:rsidRPr="0050214B">
              <w:rPr>
                <w:rFonts w:ascii="Arial Narrow" w:hAnsi="Arial Narrow"/>
                <w:lang w:eastAsia="en-GB"/>
              </w:rPr>
              <w:t>Ul. Nowoursynowska 166</w:t>
            </w:r>
            <w:r w:rsidRPr="0050214B">
              <w:rPr>
                <w:rFonts w:ascii="Arial Narrow" w:hAnsi="Arial Narrow"/>
                <w:lang w:eastAsia="en-GB"/>
              </w:rPr>
              <w:br/>
              <w:t>02-787  Warszawa</w:t>
            </w:r>
          </w:p>
          <w:p w14:paraId="3D926C20" w14:textId="77777777" w:rsidR="00EB105B" w:rsidRPr="006C6698" w:rsidRDefault="00EB105B" w:rsidP="00EB105B">
            <w:pPr>
              <w:rPr>
                <w:rFonts w:ascii="Arial Narrow" w:hAnsi="Arial Narrow" w:cs="Calibri"/>
                <w:b/>
              </w:rPr>
            </w:pPr>
          </w:p>
          <w:p w14:paraId="354AC9B6" w14:textId="77777777" w:rsidR="00EB105B" w:rsidRPr="006C6698" w:rsidRDefault="00EB105B" w:rsidP="00EB105B">
            <w:pPr>
              <w:rPr>
                <w:rFonts w:ascii="Arial Narrow" w:hAnsi="Arial Narrow"/>
              </w:rPr>
            </w:pPr>
            <w:r w:rsidRPr="006C6698">
              <w:rPr>
                <w:rFonts w:ascii="Arial Narrow" w:hAnsi="Arial Narrow"/>
                <w:noProof/>
              </w:rPr>
              <w:drawing>
                <wp:anchor distT="0" distB="0" distL="114300" distR="114300" simplePos="0" relativeHeight="251679744" behindDoc="0" locked="0" layoutInCell="1" allowOverlap="1" wp14:anchorId="592998B8" wp14:editId="2BD4A7FB">
                  <wp:simplePos x="0" y="0"/>
                  <wp:positionH relativeFrom="column">
                    <wp:posOffset>-22225</wp:posOffset>
                  </wp:positionH>
                  <wp:positionV relativeFrom="paragraph">
                    <wp:posOffset>448310</wp:posOffset>
                  </wp:positionV>
                  <wp:extent cx="1333500" cy="854075"/>
                  <wp:effectExtent l="0" t="0" r="0" b="3175"/>
                  <wp:wrapSquare wrapText="bothSides"/>
                  <wp:docPr id="1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85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C6698">
              <w:rPr>
                <w:rFonts w:ascii="Arial Narrow" w:hAnsi="Arial Narrow" w:cs="Calibri"/>
                <w:b/>
              </w:rPr>
              <w:t>JEDNOSTKA PROJEKTOWA:</w:t>
            </w:r>
          </w:p>
          <w:p w14:paraId="11292CE7" w14:textId="77777777" w:rsidR="00EB105B" w:rsidRPr="006C6698" w:rsidRDefault="00EB105B" w:rsidP="00EB105B">
            <w:pPr>
              <w:spacing w:after="0"/>
              <w:ind w:right="284"/>
              <w:rPr>
                <w:rFonts w:ascii="Arial Narrow" w:hAnsi="Arial Narrow"/>
                <w:b/>
                <w:bCs/>
                <w:color w:val="000000"/>
                <w:sz w:val="20"/>
                <w:szCs w:val="20"/>
              </w:rPr>
            </w:pPr>
            <w:r w:rsidRPr="006C6698">
              <w:rPr>
                <w:rFonts w:ascii="Arial Narrow" w:hAnsi="Arial Narrow"/>
                <w:b/>
                <w:bCs/>
                <w:color w:val="000000"/>
                <w:sz w:val="20"/>
                <w:szCs w:val="20"/>
              </w:rPr>
              <w:t xml:space="preserve">BBC Best </w:t>
            </w:r>
            <w:proofErr w:type="spellStart"/>
            <w:r w:rsidRPr="006C6698">
              <w:rPr>
                <w:rFonts w:ascii="Arial Narrow" w:hAnsi="Arial Narrow"/>
                <w:b/>
                <w:bCs/>
                <w:color w:val="000000"/>
                <w:sz w:val="20"/>
                <w:szCs w:val="20"/>
              </w:rPr>
              <w:t>Building</w:t>
            </w:r>
            <w:proofErr w:type="spellEnd"/>
            <w:r w:rsidRPr="006C6698">
              <w:rPr>
                <w:rFonts w:ascii="Arial Narrow" w:hAnsi="Arial Narrow"/>
                <w:b/>
                <w:bCs/>
                <w:color w:val="000000"/>
                <w:sz w:val="20"/>
                <w:szCs w:val="20"/>
              </w:rPr>
              <w:t xml:space="preserve"> </w:t>
            </w:r>
            <w:proofErr w:type="spellStart"/>
            <w:r w:rsidRPr="006C6698">
              <w:rPr>
                <w:rFonts w:ascii="Arial Narrow" w:hAnsi="Arial Narrow"/>
                <w:b/>
                <w:bCs/>
                <w:color w:val="000000"/>
                <w:sz w:val="20"/>
                <w:szCs w:val="20"/>
              </w:rPr>
              <w:t>Consultants</w:t>
            </w:r>
            <w:proofErr w:type="spellEnd"/>
            <w:r w:rsidRPr="006C6698">
              <w:rPr>
                <w:rFonts w:ascii="Arial Narrow" w:hAnsi="Arial Narrow"/>
                <w:b/>
                <w:bCs/>
                <w:color w:val="000000"/>
                <w:sz w:val="20"/>
                <w:szCs w:val="20"/>
              </w:rPr>
              <w:t xml:space="preserve"> </w:t>
            </w:r>
            <w:r w:rsidRPr="006C6698">
              <w:rPr>
                <w:rFonts w:ascii="Arial Narrow" w:hAnsi="Arial Narrow"/>
                <w:b/>
                <w:bCs/>
                <w:color w:val="000000"/>
                <w:sz w:val="20"/>
                <w:szCs w:val="20"/>
              </w:rPr>
              <w:br/>
              <w:t>Sp. z o.o. Sp. k.</w:t>
            </w:r>
          </w:p>
          <w:p w14:paraId="73AC4EF7"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Ul. Aleje Jerozolimskie 155</w:t>
            </w:r>
          </w:p>
          <w:p w14:paraId="345E4AA6"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02-326 Warszawa</w:t>
            </w:r>
          </w:p>
          <w:p w14:paraId="206291F5"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 xml:space="preserve">T : </w:t>
            </w:r>
            <w:r w:rsidRPr="006C6698">
              <w:rPr>
                <w:rStyle w:val="sec"/>
                <w:rFonts w:ascii="Arial Narrow" w:hAnsi="Arial Narrow"/>
                <w:sz w:val="20"/>
                <w:szCs w:val="20"/>
              </w:rPr>
              <w:t>+</w:t>
            </w:r>
            <w:r w:rsidRPr="006C6698">
              <w:rPr>
                <w:rFonts w:ascii="Arial Narrow" w:hAnsi="Arial Narrow"/>
                <w:color w:val="000000"/>
                <w:sz w:val="20"/>
                <w:szCs w:val="20"/>
              </w:rPr>
              <w:t>48 530 272 155</w:t>
            </w:r>
          </w:p>
          <w:p w14:paraId="00861AB5" w14:textId="77777777" w:rsidR="00EB105B" w:rsidRPr="006C6698" w:rsidRDefault="00872EC5" w:rsidP="00EB105B">
            <w:pPr>
              <w:spacing w:after="0"/>
              <w:ind w:right="284"/>
              <w:rPr>
                <w:rFonts w:ascii="Arial Narrow" w:hAnsi="Arial Narrow"/>
                <w:color w:val="000000"/>
                <w:sz w:val="20"/>
                <w:szCs w:val="20"/>
              </w:rPr>
            </w:pPr>
            <w:hyperlink r:id="rId42" w:history="1">
              <w:r w:rsidR="00EB105B" w:rsidRPr="006C6698">
                <w:rPr>
                  <w:rStyle w:val="Hipercze"/>
                  <w:rFonts w:ascii="Arial Narrow" w:hAnsi="Arial Narrow"/>
                  <w:sz w:val="20"/>
                  <w:szCs w:val="20"/>
                </w:rPr>
                <w:t>biuro@bbconsultants.p</w:t>
              </w:r>
            </w:hyperlink>
            <w:r w:rsidR="00EB105B" w:rsidRPr="006C6698">
              <w:rPr>
                <w:rStyle w:val="Hipercze"/>
                <w:rFonts w:ascii="Arial Narrow" w:hAnsi="Arial Narrow"/>
                <w:sz w:val="20"/>
                <w:szCs w:val="20"/>
              </w:rPr>
              <w:t>l</w:t>
            </w:r>
          </w:p>
          <w:p w14:paraId="33BB35CC" w14:textId="77777777" w:rsidR="00EB105B" w:rsidRPr="006C6698" w:rsidRDefault="00EB105B" w:rsidP="00EB105B">
            <w:pPr>
              <w:rPr>
                <w:rFonts w:ascii="Arial Narrow" w:hAnsi="Arial Narrow" w:cs="Calibri"/>
                <w:sz w:val="16"/>
                <w:szCs w:val="16"/>
              </w:rPr>
            </w:pPr>
          </w:p>
        </w:tc>
        <w:tc>
          <w:tcPr>
            <w:tcW w:w="7234" w:type="dxa"/>
            <w:vAlign w:val="center"/>
          </w:tcPr>
          <w:p w14:paraId="300B94C0" w14:textId="77777777" w:rsidR="00EB105B" w:rsidRPr="006C6698" w:rsidRDefault="00EB105B" w:rsidP="002D52E8">
            <w:pPr>
              <w:pStyle w:val="Nagwek1"/>
              <w:spacing w:before="360" w:after="120"/>
              <w:ind w:left="360"/>
              <w:rPr>
                <w:rFonts w:ascii="Arial Narrow" w:hAnsi="Arial Narrow" w:cs="Calibri"/>
                <w:b w:val="0"/>
                <w:szCs w:val="32"/>
              </w:rPr>
            </w:pPr>
            <w:bookmarkStart w:id="84" w:name="_Toc30162627"/>
            <w:bookmarkStart w:id="85" w:name="_Toc54267163"/>
            <w:r w:rsidRPr="006C6698">
              <w:rPr>
                <w:rFonts w:ascii="Arial Narrow" w:hAnsi="Arial Narrow" w:cs="Calibri"/>
                <w:color w:val="000000" w:themeColor="text1"/>
                <w:sz w:val="22"/>
                <w:szCs w:val="22"/>
              </w:rPr>
              <w:t>INFORMACJA DOTYCZACA BEZPIECZEŃSTWA I OCHRONY ZDROWIA</w:t>
            </w:r>
            <w:bookmarkEnd w:id="84"/>
            <w:bookmarkEnd w:id="85"/>
          </w:p>
          <w:p w14:paraId="47564D39" w14:textId="77777777" w:rsidR="00EB105B" w:rsidRPr="006C6698" w:rsidRDefault="00EB105B" w:rsidP="00EB105B">
            <w:pPr>
              <w:spacing w:after="0" w:line="360" w:lineRule="auto"/>
              <w:jc w:val="center"/>
              <w:rPr>
                <w:rFonts w:ascii="Arial Narrow" w:hAnsi="Arial Narrow" w:cs="Calibri"/>
                <w:b/>
                <w:szCs w:val="28"/>
                <w:u w:val="single"/>
              </w:rPr>
            </w:pPr>
          </w:p>
        </w:tc>
      </w:tr>
      <w:tr w:rsidR="00EB105B" w:rsidRPr="00163D86" w14:paraId="5E9DF833" w14:textId="77777777" w:rsidTr="00EB105B">
        <w:trPr>
          <w:trHeight w:val="248"/>
        </w:trPr>
        <w:tc>
          <w:tcPr>
            <w:tcW w:w="2552" w:type="dxa"/>
            <w:vMerge/>
          </w:tcPr>
          <w:p w14:paraId="4BBDC108" w14:textId="77777777" w:rsidR="00EB105B" w:rsidRPr="006C6698" w:rsidRDefault="00EB105B" w:rsidP="00EB105B">
            <w:pPr>
              <w:rPr>
                <w:rFonts w:ascii="Arial Narrow" w:hAnsi="Arial Narrow" w:cs="Calibri"/>
                <w:b/>
              </w:rPr>
            </w:pPr>
          </w:p>
        </w:tc>
        <w:tc>
          <w:tcPr>
            <w:tcW w:w="7234" w:type="dxa"/>
            <w:vAlign w:val="center"/>
          </w:tcPr>
          <w:p w14:paraId="49A33117" w14:textId="77777777" w:rsidR="00EB105B" w:rsidRPr="006C6698" w:rsidRDefault="00EB105B" w:rsidP="00EB105B">
            <w:pPr>
              <w:pStyle w:val="Bezodstpw"/>
              <w:spacing w:line="360" w:lineRule="auto"/>
              <w:rPr>
                <w:rFonts w:ascii="Arial Narrow" w:hAnsi="Arial Narrow"/>
                <w:b/>
              </w:rPr>
            </w:pPr>
            <w:r w:rsidRPr="006C6698">
              <w:rPr>
                <w:rFonts w:ascii="Arial Narrow" w:hAnsi="Arial Narrow"/>
                <w:b/>
              </w:rPr>
              <w:t>TYTUŁ:</w:t>
            </w:r>
          </w:p>
          <w:p w14:paraId="149F0963" w14:textId="77777777" w:rsidR="00EB105B" w:rsidRDefault="00EB105B" w:rsidP="00EB105B">
            <w:pPr>
              <w:pStyle w:val="Bezodstpw"/>
              <w:jc w:val="both"/>
              <w:rPr>
                <w:rFonts w:ascii="Arial Narrow" w:hAnsi="Arial Narrow" w:cs="Century Gothic"/>
                <w:color w:val="000000"/>
              </w:rPr>
            </w:pPr>
            <w:r>
              <w:rPr>
                <w:rFonts w:ascii="Arial Narrow" w:hAnsi="Arial Narrow" w:cs="Century Gothic"/>
                <w:color w:val="000000"/>
              </w:rPr>
              <w:t xml:space="preserve">BUDOWA OBIEKTU LABORATORYJNO – DYDAKTYCZNEGO WRAZ Z ZAPLECZEM TECHNICZNYM I INFRASTRUKTURĄ TOWARZYSZĄCĄ, PRZYŁĄCZAMI, CIĄGAMI KOMUNIKACYJNYMI I ZAGOSPODAROWANIEM TERNU </w:t>
            </w:r>
          </w:p>
          <w:p w14:paraId="3437E020" w14:textId="77777777" w:rsidR="00EB105B" w:rsidRPr="006C6698" w:rsidRDefault="00EB105B" w:rsidP="00EB105B">
            <w:pPr>
              <w:pStyle w:val="Bezodstpw"/>
              <w:spacing w:line="360" w:lineRule="auto"/>
              <w:jc w:val="center"/>
              <w:rPr>
                <w:rFonts w:ascii="Arial Narrow" w:hAnsi="Arial Narrow"/>
                <w:b/>
                <w:u w:val="single"/>
              </w:rPr>
            </w:pPr>
          </w:p>
        </w:tc>
      </w:tr>
      <w:tr w:rsidR="00EB105B" w:rsidRPr="00163D86" w14:paraId="60DB05AD" w14:textId="77777777" w:rsidTr="00EB105B">
        <w:trPr>
          <w:trHeight w:val="248"/>
        </w:trPr>
        <w:tc>
          <w:tcPr>
            <w:tcW w:w="2552" w:type="dxa"/>
            <w:vMerge/>
          </w:tcPr>
          <w:p w14:paraId="6D47AECA" w14:textId="77777777" w:rsidR="00EB105B" w:rsidRPr="006C6698" w:rsidRDefault="00EB105B" w:rsidP="00EB105B">
            <w:pPr>
              <w:rPr>
                <w:rFonts w:ascii="Arial Narrow" w:hAnsi="Arial Narrow" w:cs="Calibri"/>
                <w:b/>
              </w:rPr>
            </w:pPr>
          </w:p>
        </w:tc>
        <w:tc>
          <w:tcPr>
            <w:tcW w:w="7234" w:type="dxa"/>
            <w:vAlign w:val="center"/>
          </w:tcPr>
          <w:p w14:paraId="72097BA8" w14:textId="77777777" w:rsidR="00EB105B" w:rsidRPr="006C6698" w:rsidRDefault="00EB105B" w:rsidP="00EB105B">
            <w:pPr>
              <w:pStyle w:val="Bezodstpw"/>
              <w:rPr>
                <w:rFonts w:ascii="Arial Narrow" w:hAnsi="Arial Narrow"/>
                <w:b/>
              </w:rPr>
            </w:pPr>
            <w:r w:rsidRPr="006C6698">
              <w:rPr>
                <w:rFonts w:ascii="Arial Narrow" w:hAnsi="Arial Narrow"/>
                <w:b/>
              </w:rPr>
              <w:t>NAZWA INWESTYCJI:</w:t>
            </w:r>
          </w:p>
          <w:p w14:paraId="70D9DB08" w14:textId="77777777" w:rsidR="00EB105B" w:rsidRDefault="00EB105B" w:rsidP="00EB105B">
            <w:pPr>
              <w:pStyle w:val="Bezodstpw"/>
              <w:jc w:val="both"/>
              <w:rPr>
                <w:rFonts w:ascii="Arial Narrow" w:hAnsi="Arial Narrow" w:cs="Century Gothic"/>
                <w:color w:val="000000"/>
              </w:rPr>
            </w:pPr>
            <w:r>
              <w:rPr>
                <w:rFonts w:ascii="Arial Narrow" w:hAnsi="Arial Narrow" w:cs="Century Gothic"/>
                <w:color w:val="000000"/>
              </w:rPr>
              <w:t xml:space="preserve">Budowa obiektu </w:t>
            </w:r>
            <w:proofErr w:type="spellStart"/>
            <w:r>
              <w:rPr>
                <w:rFonts w:ascii="Arial Narrow" w:hAnsi="Arial Narrow" w:cs="Century Gothic"/>
                <w:color w:val="000000"/>
              </w:rPr>
              <w:t>Laboratoryjno</w:t>
            </w:r>
            <w:proofErr w:type="spellEnd"/>
            <w:r>
              <w:rPr>
                <w:rFonts w:ascii="Arial Narrow" w:hAnsi="Arial Narrow" w:cs="Century Gothic"/>
                <w:color w:val="000000"/>
              </w:rPr>
              <w:t xml:space="preserve"> – dydaktycznego wraz z zapleczem technicznym i infrastrukturą towarzyszącą, przyłączami, ciągami komunikacyjnymi i zagospodarowaniem ternu </w:t>
            </w:r>
          </w:p>
          <w:p w14:paraId="70B4BD9C" w14:textId="77777777" w:rsidR="00EB105B" w:rsidRPr="006C6698" w:rsidRDefault="00EB105B" w:rsidP="00EB105B">
            <w:pPr>
              <w:pStyle w:val="Bezodstpw"/>
              <w:jc w:val="both"/>
              <w:rPr>
                <w:rFonts w:ascii="Arial Narrow" w:hAnsi="Arial Narrow"/>
              </w:rPr>
            </w:pPr>
          </w:p>
        </w:tc>
      </w:tr>
      <w:tr w:rsidR="00EB105B" w:rsidRPr="00163D86" w14:paraId="29E6CDFD" w14:textId="77777777" w:rsidTr="00EB105B">
        <w:trPr>
          <w:trHeight w:val="968"/>
        </w:trPr>
        <w:tc>
          <w:tcPr>
            <w:tcW w:w="2552" w:type="dxa"/>
            <w:vMerge/>
          </w:tcPr>
          <w:p w14:paraId="4D75AF5D" w14:textId="77777777" w:rsidR="00EB105B" w:rsidRPr="006C6698" w:rsidRDefault="00EB105B" w:rsidP="00EB105B">
            <w:pPr>
              <w:rPr>
                <w:rFonts w:ascii="Arial Narrow" w:hAnsi="Arial Narrow" w:cs="Calibri"/>
                <w:b/>
              </w:rPr>
            </w:pPr>
          </w:p>
        </w:tc>
        <w:tc>
          <w:tcPr>
            <w:tcW w:w="7234" w:type="dxa"/>
            <w:vAlign w:val="center"/>
          </w:tcPr>
          <w:p w14:paraId="36D563BE" w14:textId="77777777" w:rsidR="00EB105B" w:rsidRPr="00800CFC" w:rsidRDefault="00EB105B" w:rsidP="00EB105B">
            <w:pPr>
              <w:pStyle w:val="Bezodstpw"/>
              <w:rPr>
                <w:rFonts w:ascii="Arial Narrow" w:hAnsi="Arial Narrow" w:cs="Century Gothic"/>
                <w:color w:val="000000"/>
              </w:rPr>
            </w:pPr>
            <w:r w:rsidRPr="00800CFC">
              <w:rPr>
                <w:rFonts w:ascii="Arial Narrow" w:hAnsi="Arial Narrow"/>
                <w:b/>
              </w:rPr>
              <w:t>ADRES INWESTYCJI:</w:t>
            </w:r>
          </w:p>
          <w:p w14:paraId="33604B83" w14:textId="77777777" w:rsidR="00EB105B" w:rsidRPr="0040449E" w:rsidRDefault="00EB105B" w:rsidP="00EB105B">
            <w:pPr>
              <w:pStyle w:val="Bezodstpw"/>
              <w:rPr>
                <w:rFonts w:ascii="Arial Narrow" w:hAnsi="Arial Narrow" w:cs="Century Gothic"/>
                <w:color w:val="000000"/>
              </w:rPr>
            </w:pPr>
            <w:r w:rsidRPr="0040449E">
              <w:rPr>
                <w:rFonts w:ascii="Arial Narrow" w:hAnsi="Arial Narrow" w:cs="Century Gothic"/>
                <w:color w:val="000000"/>
              </w:rPr>
              <w:t xml:space="preserve">ul. </w:t>
            </w:r>
            <w:r>
              <w:rPr>
                <w:rFonts w:ascii="Arial Narrow" w:hAnsi="Arial Narrow" w:cs="Century Gothic"/>
                <w:color w:val="000000"/>
              </w:rPr>
              <w:t>Nowoursynowska 159</w:t>
            </w:r>
          </w:p>
          <w:p w14:paraId="103DB21D" w14:textId="77777777" w:rsidR="00EB105B" w:rsidRPr="006C6698" w:rsidRDefault="00EB105B" w:rsidP="00EB105B">
            <w:pPr>
              <w:autoSpaceDE w:val="0"/>
              <w:autoSpaceDN w:val="0"/>
              <w:adjustRightInd w:val="0"/>
              <w:spacing w:line="240" w:lineRule="auto"/>
              <w:rPr>
                <w:rFonts w:ascii="Arial Narrow" w:hAnsi="Arial Narrow" w:cs="Tahoma"/>
                <w:spacing w:val="-2"/>
              </w:rPr>
            </w:pPr>
            <w:r w:rsidRPr="0040449E">
              <w:rPr>
                <w:rFonts w:ascii="Arial Narrow" w:hAnsi="Arial Narrow" w:cs="Century Gothic"/>
                <w:color w:val="000000"/>
              </w:rPr>
              <w:t>0</w:t>
            </w:r>
            <w:r>
              <w:rPr>
                <w:rFonts w:ascii="Arial Narrow" w:hAnsi="Arial Narrow" w:cs="Century Gothic"/>
                <w:color w:val="000000"/>
              </w:rPr>
              <w:t>2</w:t>
            </w:r>
            <w:r w:rsidRPr="0040449E">
              <w:rPr>
                <w:rFonts w:ascii="Arial Narrow" w:hAnsi="Arial Narrow" w:cs="Century Gothic"/>
                <w:color w:val="000000"/>
              </w:rPr>
              <w:t>-7</w:t>
            </w:r>
            <w:r>
              <w:rPr>
                <w:rFonts w:ascii="Arial Narrow" w:hAnsi="Arial Narrow" w:cs="Century Gothic"/>
                <w:color w:val="000000"/>
              </w:rPr>
              <w:t>82</w:t>
            </w:r>
            <w:r w:rsidRPr="0040449E">
              <w:rPr>
                <w:rFonts w:ascii="Arial Narrow" w:hAnsi="Arial Narrow" w:cs="Century Gothic"/>
                <w:color w:val="000000"/>
              </w:rPr>
              <w:t xml:space="preserve"> Warszawa</w:t>
            </w:r>
            <w:r w:rsidRPr="0040449E">
              <w:rPr>
                <w:rFonts w:ascii="Arial Narrow" w:hAnsi="Arial Narrow" w:cs="Century Gothic"/>
                <w:color w:val="000000"/>
              </w:rPr>
              <w:br/>
              <w:t xml:space="preserve">działka nr </w:t>
            </w:r>
            <w:r>
              <w:rPr>
                <w:rFonts w:ascii="Arial Narrow" w:hAnsi="Arial Narrow" w:cs="Century Gothic"/>
                <w:color w:val="000000"/>
              </w:rPr>
              <w:t>114/2</w:t>
            </w:r>
            <w:r w:rsidRPr="0040449E">
              <w:rPr>
                <w:rFonts w:ascii="Arial Narrow" w:hAnsi="Arial Narrow" w:cs="Century Gothic"/>
                <w:color w:val="000000"/>
              </w:rPr>
              <w:t xml:space="preserve"> z obrębu </w:t>
            </w:r>
            <w:r>
              <w:rPr>
                <w:rFonts w:ascii="Arial Narrow" w:hAnsi="Arial Narrow" w:cs="Century Gothic"/>
                <w:color w:val="000000"/>
              </w:rPr>
              <w:t>1-10-12</w:t>
            </w:r>
          </w:p>
        </w:tc>
      </w:tr>
      <w:tr w:rsidR="00EB105B" w:rsidRPr="00163D86" w14:paraId="666CD765" w14:textId="77777777" w:rsidTr="00EB105B">
        <w:trPr>
          <w:trHeight w:val="3254"/>
        </w:trPr>
        <w:tc>
          <w:tcPr>
            <w:tcW w:w="2552" w:type="dxa"/>
            <w:vMerge/>
            <w:vAlign w:val="center"/>
          </w:tcPr>
          <w:p w14:paraId="16793961" w14:textId="77777777" w:rsidR="00EB105B" w:rsidRPr="006C6698" w:rsidRDefault="00EB105B" w:rsidP="00EB105B">
            <w:pPr>
              <w:rPr>
                <w:rFonts w:ascii="Arial Narrow" w:hAnsi="Arial Narrow" w:cs="Calibri"/>
                <w:b/>
                <w:sz w:val="16"/>
                <w:szCs w:val="16"/>
              </w:rPr>
            </w:pPr>
          </w:p>
        </w:tc>
        <w:tc>
          <w:tcPr>
            <w:tcW w:w="7234" w:type="dxa"/>
            <w:vAlign w:val="center"/>
          </w:tcPr>
          <w:p w14:paraId="439B093E" w14:textId="77777777" w:rsidR="00EB105B" w:rsidRPr="00800CFC" w:rsidRDefault="00EB105B" w:rsidP="00EB105B">
            <w:pPr>
              <w:pStyle w:val="Bezodstpw"/>
              <w:rPr>
                <w:rFonts w:ascii="Arial Narrow" w:hAnsi="Arial Narrow"/>
                <w:b/>
              </w:rPr>
            </w:pPr>
            <w:r w:rsidRPr="00800CFC">
              <w:rPr>
                <w:rFonts w:ascii="Arial Narrow" w:hAnsi="Arial Narrow"/>
                <w:b/>
              </w:rPr>
              <w:t>KATEGORIA OBIEKTU BUDOWLANEGO:</w:t>
            </w:r>
          </w:p>
          <w:p w14:paraId="2DBE628C" w14:textId="77777777" w:rsidR="00EB105B" w:rsidRPr="00800CFC" w:rsidRDefault="00EB105B" w:rsidP="00EB105B">
            <w:pPr>
              <w:pStyle w:val="Bezodstpw"/>
              <w:rPr>
                <w:rFonts w:ascii="Arial Narrow" w:hAnsi="Arial Narrow"/>
                <w:b/>
              </w:rPr>
            </w:pPr>
          </w:p>
          <w:p w14:paraId="7BD75239" w14:textId="77777777" w:rsidR="00EB105B" w:rsidRPr="0040449E" w:rsidRDefault="00EB105B" w:rsidP="00EB105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 xml:space="preserve">Kategoria </w:t>
            </w:r>
            <w:r>
              <w:rPr>
                <w:rFonts w:ascii="Arial Narrow" w:hAnsi="Arial Narrow"/>
                <w:b/>
                <w:color w:val="000000"/>
                <w:shd w:val="clear" w:color="auto" w:fill="FFFFFF"/>
              </w:rPr>
              <w:t>I</w:t>
            </w:r>
            <w:r w:rsidRPr="0040449E">
              <w:rPr>
                <w:rFonts w:ascii="Arial Narrow" w:hAnsi="Arial Narrow"/>
                <w:b/>
                <w:color w:val="000000"/>
                <w:shd w:val="clear" w:color="auto" w:fill="FFFFFF"/>
              </w:rPr>
              <w:t xml:space="preserve">X- </w:t>
            </w:r>
            <w:r>
              <w:rPr>
                <w:rFonts w:ascii="Arial Narrow" w:hAnsi="Arial Narrow" w:cs="Tahoma"/>
              </w:rPr>
              <w:t>budynki nauki i oświaty, laboratoria i placówki badawcze</w:t>
            </w:r>
          </w:p>
          <w:p w14:paraId="0E7A4BD9" w14:textId="77777777" w:rsidR="00EB105B" w:rsidRPr="0040449E" w:rsidRDefault="00EB105B" w:rsidP="00EB105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VI</w:t>
            </w:r>
            <w:r w:rsidRPr="0040449E">
              <w:rPr>
                <w:rFonts w:ascii="Arial Narrow" w:hAnsi="Arial Narrow"/>
                <w:b/>
                <w:color w:val="000000"/>
                <w:shd w:val="clear" w:color="auto" w:fill="FFFFFF"/>
              </w:rPr>
              <w:t xml:space="preserve">- </w:t>
            </w:r>
            <w:r w:rsidRPr="0040449E">
              <w:rPr>
                <w:rFonts w:ascii="Arial Narrow" w:hAnsi="Arial Narrow" w:cs="Tahoma"/>
              </w:rPr>
              <w:t xml:space="preserve">budynki </w:t>
            </w:r>
            <w:r>
              <w:rPr>
                <w:rFonts w:ascii="Arial Narrow" w:hAnsi="Arial Narrow" w:cs="Tahoma"/>
              </w:rPr>
              <w:t>biurowe i konferencyjne</w:t>
            </w:r>
          </w:p>
          <w:p w14:paraId="04BC701E" w14:textId="77777777" w:rsidR="00EB105B" w:rsidRDefault="00EB105B" w:rsidP="00EB105B">
            <w:pPr>
              <w:spacing w:line="240" w:lineRule="auto"/>
              <w:rPr>
                <w:rFonts w:cs="Calibri"/>
                <w:b/>
                <w:sz w:val="16"/>
                <w:szCs w:val="16"/>
              </w:rPr>
            </w:pPr>
            <w:r w:rsidRPr="0040449E">
              <w:rPr>
                <w:rFonts w:ascii="Arial Narrow" w:hAnsi="Arial Narrow"/>
                <w:b/>
                <w:color w:val="000000"/>
                <w:shd w:val="clear" w:color="auto" w:fill="FFFFFF"/>
              </w:rPr>
              <w:t xml:space="preserve">Kategoria XVII- </w:t>
            </w:r>
            <w:r w:rsidRPr="0040449E">
              <w:rPr>
                <w:rFonts w:ascii="Arial Narrow" w:hAnsi="Arial Narrow" w:cs="Tahoma"/>
              </w:rPr>
              <w:t>gastronomii i usług, bary</w:t>
            </w:r>
          </w:p>
          <w:p w14:paraId="4C25EFC9" w14:textId="77777777" w:rsidR="00EB105B" w:rsidRPr="006C6698" w:rsidRDefault="00EB105B" w:rsidP="00EB105B">
            <w:pPr>
              <w:spacing w:line="240" w:lineRule="auto"/>
              <w:rPr>
                <w:rFonts w:ascii="Arial Narrow" w:hAnsi="Arial Narrow" w:cs="Calibri"/>
                <w:b/>
                <w:sz w:val="16"/>
                <w:szCs w:val="16"/>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X</w:t>
            </w:r>
            <w:r w:rsidRPr="0040449E">
              <w:rPr>
                <w:rFonts w:ascii="Arial Narrow" w:hAnsi="Arial Narrow"/>
                <w:b/>
                <w:color w:val="000000"/>
                <w:shd w:val="clear" w:color="auto" w:fill="FFFFFF"/>
              </w:rPr>
              <w:t xml:space="preserve">VI- </w:t>
            </w:r>
            <w:r>
              <w:rPr>
                <w:rFonts w:ascii="Arial Narrow" w:hAnsi="Arial Narrow" w:cs="Tahoma"/>
              </w:rPr>
              <w:t xml:space="preserve">sieci, </w:t>
            </w:r>
            <w:r w:rsidRPr="00DA632F">
              <w:rPr>
                <w:rFonts w:ascii="Arial Narrow" w:hAnsi="Arial Narrow" w:cs="Tahoma"/>
              </w:rPr>
              <w:t>jak: elektroenergetyczne, telekomunikacyjne, gazowe, ciepłownicze, wodociągowe, kanalizacyjne oraz rurociągi przesyłowe</w:t>
            </w:r>
          </w:p>
        </w:tc>
      </w:tr>
      <w:tr w:rsidR="00EB105B" w:rsidRPr="00163D86" w14:paraId="27CD5633" w14:textId="77777777" w:rsidTr="00EB105B">
        <w:trPr>
          <w:trHeight w:val="704"/>
        </w:trPr>
        <w:tc>
          <w:tcPr>
            <w:tcW w:w="2552" w:type="dxa"/>
          </w:tcPr>
          <w:p w14:paraId="789034AD" w14:textId="77777777" w:rsidR="00EB105B" w:rsidRPr="006C6698" w:rsidRDefault="00EB105B" w:rsidP="00EB105B">
            <w:pPr>
              <w:rPr>
                <w:rFonts w:ascii="Arial Narrow" w:hAnsi="Arial Narrow" w:cs="Calibri"/>
                <w:b/>
                <w:sz w:val="16"/>
                <w:szCs w:val="16"/>
              </w:rPr>
            </w:pPr>
          </w:p>
        </w:tc>
        <w:tc>
          <w:tcPr>
            <w:tcW w:w="7234" w:type="dxa"/>
            <w:vAlign w:val="center"/>
          </w:tcPr>
          <w:p w14:paraId="4F41BBC5" w14:textId="2B8BE786" w:rsidR="00EB105B" w:rsidRPr="006C6698" w:rsidRDefault="00ED4CDD" w:rsidP="00EB105B">
            <w:pPr>
              <w:pStyle w:val="Bezodstpw"/>
              <w:jc w:val="center"/>
              <w:rPr>
                <w:rFonts w:ascii="Arial Narrow" w:hAnsi="Arial Narrow"/>
                <w:b/>
                <w:bCs/>
                <w:noProof/>
              </w:rPr>
            </w:pPr>
            <w:r>
              <w:rPr>
                <w:rFonts w:ascii="Arial Narrow" w:hAnsi="Arial Narrow"/>
                <w:b/>
                <w:bCs/>
                <w:noProof/>
              </w:rPr>
              <w:t>CZERWIEC</w:t>
            </w:r>
            <w:r w:rsidR="00EB105B">
              <w:rPr>
                <w:rFonts w:ascii="Arial Narrow" w:hAnsi="Arial Narrow"/>
                <w:b/>
                <w:bCs/>
                <w:noProof/>
              </w:rPr>
              <w:t xml:space="preserve"> </w:t>
            </w:r>
            <w:r w:rsidR="00EB105B" w:rsidRPr="006C6698">
              <w:rPr>
                <w:rFonts w:ascii="Arial Narrow" w:hAnsi="Arial Narrow"/>
                <w:b/>
                <w:bCs/>
                <w:noProof/>
              </w:rPr>
              <w:t>2020</w:t>
            </w:r>
          </w:p>
        </w:tc>
      </w:tr>
    </w:tbl>
    <w:p w14:paraId="20B7C1CE" w14:textId="77777777" w:rsidR="00EB105B" w:rsidRPr="00800CFC" w:rsidRDefault="00EB105B" w:rsidP="00EB105B">
      <w:pPr>
        <w:ind w:right="612"/>
        <w:rPr>
          <w:rFonts w:ascii="Arial Narrow" w:hAnsi="Arial Narrow" w:cs="Arial"/>
          <w:color w:val="000000" w:themeColor="text1"/>
        </w:rPr>
      </w:pPr>
    </w:p>
    <w:tbl>
      <w:tblPr>
        <w:tblStyle w:val="Tabela-Siatka"/>
        <w:tblW w:w="9781" w:type="dxa"/>
        <w:tblInd w:w="-147" w:type="dxa"/>
        <w:tblLook w:val="04A0" w:firstRow="1" w:lastRow="0" w:firstColumn="1" w:lastColumn="0" w:noHBand="0" w:noVBand="1"/>
      </w:tblPr>
      <w:tblGrid>
        <w:gridCol w:w="1647"/>
        <w:gridCol w:w="2331"/>
        <w:gridCol w:w="1871"/>
        <w:gridCol w:w="3932"/>
      </w:tblGrid>
      <w:tr w:rsidR="00EB105B" w14:paraId="0B6E5339" w14:textId="77777777" w:rsidTr="00EB105B">
        <w:trPr>
          <w:trHeight w:val="425"/>
        </w:trPr>
        <w:tc>
          <w:tcPr>
            <w:tcW w:w="1658" w:type="dxa"/>
            <w:shd w:val="clear" w:color="auto" w:fill="D9D9D9" w:themeFill="background1" w:themeFillShade="D9"/>
          </w:tcPr>
          <w:p w14:paraId="4492CA5C"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SPECJALIZACJA</w:t>
            </w:r>
          </w:p>
        </w:tc>
        <w:tc>
          <w:tcPr>
            <w:tcW w:w="2373" w:type="dxa"/>
            <w:shd w:val="clear" w:color="auto" w:fill="D9D9D9" w:themeFill="background1" w:themeFillShade="D9"/>
          </w:tcPr>
          <w:p w14:paraId="4E6A130C"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AUTOR - PROJEKTANT</w:t>
            </w:r>
          </w:p>
        </w:tc>
        <w:tc>
          <w:tcPr>
            <w:tcW w:w="1695" w:type="dxa"/>
            <w:shd w:val="clear" w:color="auto" w:fill="D9D9D9" w:themeFill="background1" w:themeFillShade="D9"/>
          </w:tcPr>
          <w:p w14:paraId="56699537"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NUMER UPRAWNIEŃ</w:t>
            </w:r>
          </w:p>
        </w:tc>
        <w:tc>
          <w:tcPr>
            <w:tcW w:w="4055" w:type="dxa"/>
            <w:shd w:val="clear" w:color="auto" w:fill="D9D9D9" w:themeFill="background1" w:themeFillShade="D9"/>
          </w:tcPr>
          <w:p w14:paraId="2B8E415D"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PODPIS</w:t>
            </w:r>
          </w:p>
        </w:tc>
      </w:tr>
      <w:tr w:rsidR="00EB105B" w14:paraId="36650FC2" w14:textId="77777777" w:rsidTr="008B2171">
        <w:trPr>
          <w:trHeight w:val="555"/>
        </w:trPr>
        <w:tc>
          <w:tcPr>
            <w:tcW w:w="1658" w:type="dxa"/>
          </w:tcPr>
          <w:p w14:paraId="716A1ED0" w14:textId="15B621D2"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Konstrukcja</w:t>
            </w:r>
          </w:p>
        </w:tc>
        <w:tc>
          <w:tcPr>
            <w:tcW w:w="2373" w:type="dxa"/>
          </w:tcPr>
          <w:p w14:paraId="0F2D1836" w14:textId="2D13D4ED"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Mariusz Jurkiewicz</w:t>
            </w:r>
          </w:p>
        </w:tc>
        <w:tc>
          <w:tcPr>
            <w:tcW w:w="1695" w:type="dxa"/>
          </w:tcPr>
          <w:p w14:paraId="500692D4" w14:textId="589E3FCC"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316/90</w:t>
            </w:r>
          </w:p>
        </w:tc>
        <w:tc>
          <w:tcPr>
            <w:tcW w:w="4055" w:type="dxa"/>
          </w:tcPr>
          <w:p w14:paraId="273BA63C" w14:textId="77777777" w:rsidR="00EB105B" w:rsidRDefault="00EB105B" w:rsidP="00EB105B">
            <w:pPr>
              <w:pStyle w:val="Bezodstpw"/>
              <w:rPr>
                <w:rFonts w:ascii="Arial Narrow" w:hAnsi="Arial Narrow"/>
                <w:color w:val="000000" w:themeColor="text1"/>
              </w:rPr>
            </w:pPr>
          </w:p>
        </w:tc>
      </w:tr>
      <w:tr w:rsidR="00EB105B" w14:paraId="384BF836" w14:textId="77777777" w:rsidTr="008B2171">
        <w:trPr>
          <w:trHeight w:val="562"/>
        </w:trPr>
        <w:tc>
          <w:tcPr>
            <w:tcW w:w="1658" w:type="dxa"/>
          </w:tcPr>
          <w:p w14:paraId="3354A8C8" w14:textId="33A12FF9"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Konstrukcja</w:t>
            </w:r>
          </w:p>
        </w:tc>
        <w:tc>
          <w:tcPr>
            <w:tcW w:w="2373" w:type="dxa"/>
          </w:tcPr>
          <w:p w14:paraId="51DBD493" w14:textId="07B1CB17"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Łukasz Zdziebłowski</w:t>
            </w:r>
          </w:p>
        </w:tc>
        <w:tc>
          <w:tcPr>
            <w:tcW w:w="1695" w:type="dxa"/>
          </w:tcPr>
          <w:p w14:paraId="7976F606" w14:textId="15D4CA03"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MAZ/0271/POOK/12</w:t>
            </w:r>
          </w:p>
        </w:tc>
        <w:tc>
          <w:tcPr>
            <w:tcW w:w="4055" w:type="dxa"/>
          </w:tcPr>
          <w:p w14:paraId="63C93039" w14:textId="77777777" w:rsidR="00EB105B" w:rsidRDefault="00EB105B" w:rsidP="00EB105B">
            <w:pPr>
              <w:pStyle w:val="Bezodstpw"/>
              <w:rPr>
                <w:rFonts w:ascii="Arial Narrow" w:hAnsi="Arial Narrow"/>
                <w:color w:val="000000" w:themeColor="text1"/>
              </w:rPr>
            </w:pPr>
          </w:p>
        </w:tc>
      </w:tr>
    </w:tbl>
    <w:p w14:paraId="1B005753" w14:textId="77777777" w:rsidR="00974698" w:rsidRDefault="00974698" w:rsidP="00E56EF8">
      <w:pPr>
        <w:rPr>
          <w:rFonts w:ascii="Arial Narrow" w:hAnsi="Arial Narrow"/>
          <w:b/>
          <w:sz w:val="24"/>
        </w:rPr>
      </w:pPr>
    </w:p>
    <w:p w14:paraId="0C7646F7" w14:textId="77777777" w:rsidR="00974698" w:rsidRDefault="00974698" w:rsidP="00E56EF8">
      <w:pPr>
        <w:rPr>
          <w:rFonts w:ascii="Arial Narrow" w:hAnsi="Arial Narrow"/>
          <w:b/>
          <w:sz w:val="24"/>
        </w:rPr>
      </w:pPr>
    </w:p>
    <w:p w14:paraId="0FE1DB64" w14:textId="7722C897" w:rsidR="00E56EF8" w:rsidRPr="00E56EF8" w:rsidRDefault="00E56EF8" w:rsidP="00E56EF8">
      <w:pPr>
        <w:rPr>
          <w:rFonts w:ascii="Arial Narrow" w:hAnsi="Arial Narrow"/>
          <w:b/>
          <w:sz w:val="24"/>
        </w:rPr>
      </w:pPr>
      <w:r w:rsidRPr="006C6698">
        <w:rPr>
          <w:rFonts w:ascii="Arial Narrow" w:hAnsi="Arial Narrow"/>
          <w:b/>
          <w:sz w:val="24"/>
        </w:rPr>
        <w:lastRenderedPageBreak/>
        <w:t>Informacja dotycząca Bezpieczeństwa i Ochrony Zdrowia</w:t>
      </w:r>
    </w:p>
    <w:p w14:paraId="126920FF" w14:textId="77777777" w:rsidR="00E56EF8" w:rsidRPr="00E56EF8" w:rsidRDefault="00E56EF8" w:rsidP="00E56EF8">
      <w:pPr>
        <w:ind w:right="612"/>
        <w:jc w:val="both"/>
        <w:rPr>
          <w:rFonts w:ascii="Arial Narrow" w:hAnsi="Arial Narrow" w:cs="Arial"/>
          <w:b/>
          <w:bCs/>
          <w:color w:val="000000" w:themeColor="text1"/>
        </w:rPr>
      </w:pPr>
      <w:r w:rsidRPr="00E56EF8">
        <w:rPr>
          <w:rFonts w:ascii="Arial Narrow" w:hAnsi="Arial Narrow" w:cs="Arial"/>
          <w:b/>
          <w:bCs/>
          <w:color w:val="000000" w:themeColor="text1"/>
        </w:rPr>
        <w:t xml:space="preserve">Zakres robót dla zamierzenia budowlanego </w:t>
      </w:r>
    </w:p>
    <w:p w14:paraId="66238251" w14:textId="77777777" w:rsidR="00E56EF8" w:rsidRPr="00E56EF8" w:rsidRDefault="00E56EF8" w:rsidP="00E56EF8">
      <w:pPr>
        <w:ind w:right="-2" w:firstLine="708"/>
        <w:jc w:val="both"/>
        <w:rPr>
          <w:rFonts w:ascii="Arial Narrow" w:hAnsi="Arial Narrow" w:cs="Arial"/>
          <w:color w:val="000000" w:themeColor="text1"/>
        </w:rPr>
      </w:pPr>
      <w:r w:rsidRPr="00E56EF8">
        <w:rPr>
          <w:rFonts w:ascii="Arial Narrow" w:hAnsi="Arial Narrow" w:cs="Arial"/>
          <w:color w:val="000000" w:themeColor="text1"/>
        </w:rPr>
        <w:t>Zakres rzeczowy inwestycji obejmuje budowę Budynku Laboratoryjno- Dydaktycznego wraz z zapleczem technicznym, infrastrukturą towarzyszącą, ciągami komunikacyjnymi i zagospodarowaniem terenu dla SGGW w Warszawie wolnostojącego na działce 114/2 przy ul. Nowoursynowskiej 159 w Warszawie, obręb 1-10-12.</w:t>
      </w:r>
    </w:p>
    <w:p w14:paraId="7B4B59A7" w14:textId="77777777" w:rsidR="00E56EF8" w:rsidRPr="00E56EF8" w:rsidRDefault="00E56EF8" w:rsidP="00E56EF8">
      <w:pPr>
        <w:ind w:right="612"/>
        <w:jc w:val="both"/>
        <w:rPr>
          <w:rFonts w:ascii="Arial Narrow" w:hAnsi="Arial Narrow" w:cs="Arial"/>
          <w:color w:val="000000" w:themeColor="text1"/>
        </w:rPr>
      </w:pPr>
      <w:r w:rsidRPr="00E56EF8">
        <w:rPr>
          <w:rFonts w:ascii="Arial Narrow" w:hAnsi="Arial Narrow" w:cs="Arial"/>
          <w:color w:val="000000" w:themeColor="text1"/>
        </w:rPr>
        <w:t>Szczegółowo zakres robót obejmuje:</w:t>
      </w:r>
    </w:p>
    <w:p w14:paraId="14BB6204" w14:textId="77777777" w:rsidR="00E56EF8" w:rsidRPr="00E56EF8" w:rsidRDefault="00E56EF8" w:rsidP="00E537E0">
      <w:pPr>
        <w:numPr>
          <w:ilvl w:val="0"/>
          <w:numId w:val="43"/>
        </w:numPr>
        <w:spacing w:after="0"/>
        <w:ind w:left="1134" w:right="612"/>
        <w:jc w:val="both"/>
        <w:rPr>
          <w:rFonts w:ascii="Arial Narrow" w:hAnsi="Arial Narrow" w:cs="Arial"/>
          <w:color w:val="000000" w:themeColor="text1"/>
        </w:rPr>
      </w:pPr>
      <w:r w:rsidRPr="00E56EF8">
        <w:rPr>
          <w:rFonts w:ascii="Arial Narrow" w:hAnsi="Arial Narrow" w:cs="Arial"/>
          <w:color w:val="000000" w:themeColor="text1"/>
        </w:rPr>
        <w:t xml:space="preserve">Roboty przygotowawcze </w:t>
      </w:r>
    </w:p>
    <w:p w14:paraId="73AC0127" w14:textId="77777777" w:rsidR="00E56EF8" w:rsidRPr="00E56EF8" w:rsidRDefault="00E56EF8" w:rsidP="00E537E0">
      <w:pPr>
        <w:numPr>
          <w:ilvl w:val="0"/>
          <w:numId w:val="43"/>
        </w:numPr>
        <w:spacing w:after="0"/>
        <w:ind w:left="1134" w:right="612"/>
        <w:jc w:val="both"/>
        <w:rPr>
          <w:rFonts w:ascii="Arial Narrow" w:hAnsi="Arial Narrow" w:cs="Arial"/>
          <w:color w:val="000000" w:themeColor="text1"/>
        </w:rPr>
      </w:pPr>
      <w:r w:rsidRPr="00E56EF8">
        <w:rPr>
          <w:rFonts w:ascii="Arial Narrow" w:hAnsi="Arial Narrow" w:cs="Arial"/>
          <w:color w:val="000000" w:themeColor="text1"/>
        </w:rPr>
        <w:t>Zagospodarowanie placu budowy</w:t>
      </w:r>
    </w:p>
    <w:p w14:paraId="28B51CDF" w14:textId="77777777" w:rsidR="00E56EF8" w:rsidRPr="00E56EF8" w:rsidRDefault="00E56EF8" w:rsidP="00E537E0">
      <w:pPr>
        <w:numPr>
          <w:ilvl w:val="0"/>
          <w:numId w:val="43"/>
        </w:numPr>
        <w:spacing w:after="0"/>
        <w:ind w:left="1134" w:right="612"/>
        <w:jc w:val="both"/>
        <w:rPr>
          <w:rFonts w:ascii="Arial Narrow" w:hAnsi="Arial Narrow" w:cs="Arial"/>
          <w:color w:val="000000" w:themeColor="text1"/>
        </w:rPr>
      </w:pPr>
      <w:r w:rsidRPr="00E56EF8">
        <w:rPr>
          <w:rFonts w:ascii="Arial Narrow" w:hAnsi="Arial Narrow" w:cs="Arial"/>
          <w:color w:val="000000" w:themeColor="text1"/>
        </w:rPr>
        <w:t>Roboty ziemne</w:t>
      </w:r>
    </w:p>
    <w:p w14:paraId="47215979"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Roboty budowlano- konstrukcyjne</w:t>
      </w:r>
    </w:p>
    <w:p w14:paraId="425CB143" w14:textId="3BC374BF" w:rsidR="00E56EF8" w:rsidRDefault="00E56EF8" w:rsidP="00E537E0">
      <w:pPr>
        <w:numPr>
          <w:ilvl w:val="0"/>
          <w:numId w:val="43"/>
        </w:numPr>
        <w:spacing w:after="0"/>
        <w:ind w:left="1134" w:right="612"/>
        <w:jc w:val="both"/>
        <w:rPr>
          <w:rFonts w:ascii="Arial Narrow" w:hAnsi="Arial Narrow" w:cs="Arial"/>
          <w:color w:val="000000" w:themeColor="text1"/>
        </w:rPr>
      </w:pPr>
      <w:r w:rsidRPr="00E56EF8">
        <w:rPr>
          <w:rFonts w:ascii="Arial Narrow" w:hAnsi="Arial Narrow" w:cs="Arial"/>
          <w:color w:val="000000" w:themeColor="text1"/>
        </w:rPr>
        <w:t>Uporządkowanie terenu budowy</w:t>
      </w:r>
    </w:p>
    <w:p w14:paraId="5462943C" w14:textId="77777777" w:rsidR="00E56EF8" w:rsidRPr="00E56EF8" w:rsidRDefault="00E56EF8" w:rsidP="00E56EF8">
      <w:pPr>
        <w:ind w:left="774" w:right="612"/>
        <w:jc w:val="both"/>
        <w:rPr>
          <w:rFonts w:ascii="Arial Narrow" w:hAnsi="Arial Narrow" w:cs="Arial"/>
          <w:color w:val="000000" w:themeColor="text1"/>
        </w:rPr>
      </w:pPr>
    </w:p>
    <w:p w14:paraId="6E3C0C26" w14:textId="036741C2" w:rsidR="00E56EF8" w:rsidRPr="00E56EF8" w:rsidRDefault="00E56EF8" w:rsidP="00E56EF8">
      <w:pPr>
        <w:ind w:right="612"/>
        <w:jc w:val="both"/>
        <w:rPr>
          <w:rFonts w:ascii="Arial Narrow" w:hAnsi="Arial Narrow" w:cs="Arial"/>
          <w:b/>
          <w:bCs/>
          <w:color w:val="000000" w:themeColor="text1"/>
        </w:rPr>
      </w:pPr>
      <w:r w:rsidRPr="00E56EF8">
        <w:rPr>
          <w:rFonts w:ascii="Arial Narrow" w:hAnsi="Arial Narrow" w:cs="Arial"/>
          <w:b/>
          <w:bCs/>
          <w:color w:val="000000" w:themeColor="text1"/>
        </w:rPr>
        <w:t>Nadzór i odpowiedzialność za mienie</w:t>
      </w:r>
    </w:p>
    <w:p w14:paraId="12D35180" w14:textId="64DD9B42" w:rsidR="00E56EF8" w:rsidRDefault="00E56EF8" w:rsidP="009C7D92">
      <w:pPr>
        <w:spacing w:after="0"/>
        <w:ind w:right="-2" w:firstLine="708"/>
        <w:jc w:val="both"/>
        <w:rPr>
          <w:rFonts w:ascii="Arial Narrow" w:hAnsi="Arial Narrow" w:cs="Arial"/>
          <w:color w:val="000000" w:themeColor="text1"/>
        </w:rPr>
      </w:pPr>
      <w:r w:rsidRPr="00E56EF8">
        <w:rPr>
          <w:rFonts w:ascii="Arial Narrow" w:hAnsi="Arial Narrow" w:cs="Arial"/>
          <w:color w:val="000000" w:themeColor="text1"/>
        </w:rPr>
        <w:t>Kierownictwo Budowy przejmuje odpowiedzialność za bezpieczeństwo ludzi i ochronę mienia z chwilą przekazania przez Zamawiającego placu budowy Wykonawcy.</w:t>
      </w:r>
    </w:p>
    <w:p w14:paraId="249A2E89" w14:textId="77777777" w:rsidR="00E56EF8" w:rsidRPr="00E56EF8" w:rsidRDefault="00E56EF8" w:rsidP="00E56EF8">
      <w:pPr>
        <w:ind w:right="-2" w:firstLine="708"/>
        <w:jc w:val="both"/>
        <w:rPr>
          <w:rFonts w:ascii="Arial Narrow" w:hAnsi="Arial Narrow" w:cs="Arial"/>
          <w:color w:val="000000" w:themeColor="text1"/>
        </w:rPr>
      </w:pPr>
    </w:p>
    <w:p w14:paraId="0B42AB8D" w14:textId="3E71CE34" w:rsidR="00E56EF8" w:rsidRPr="00E56EF8" w:rsidRDefault="00E56EF8" w:rsidP="00E56EF8">
      <w:pPr>
        <w:ind w:right="612"/>
        <w:rPr>
          <w:rFonts w:ascii="Arial Narrow" w:hAnsi="Arial Narrow" w:cs="Arial"/>
          <w:b/>
          <w:bCs/>
          <w:color w:val="000000" w:themeColor="text1"/>
        </w:rPr>
      </w:pPr>
      <w:bookmarkStart w:id="86" w:name="_Toc30597608"/>
      <w:r w:rsidRPr="00E56EF8">
        <w:rPr>
          <w:rFonts w:ascii="Arial Narrow" w:hAnsi="Arial Narrow" w:cs="Arial"/>
          <w:b/>
          <w:bCs/>
          <w:color w:val="000000" w:themeColor="text1"/>
        </w:rPr>
        <w:t>Elementy zagospodarowania działki, mogące stwarzać zagrożenie bezpieczeństwa i zdrowia ludzi</w:t>
      </w:r>
      <w:bookmarkEnd w:id="86"/>
    </w:p>
    <w:p w14:paraId="17BBFC05"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 xml:space="preserve">Potencjalne zagrożenia związane są bezpośrednio z prowadzeniem robót budowlanych. </w:t>
      </w:r>
    </w:p>
    <w:p w14:paraId="21BFFD59"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 xml:space="preserve">Teren działki nie jest wydzielony ogrodzeniem – zgodnie z punktem 3.3.1, zabezpieczającym przed wtargnięciem zwierząt i osób postronnych, należy wygrodzić i zabezpieczyć teren. </w:t>
      </w:r>
    </w:p>
    <w:p w14:paraId="5D66F547"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Należy wydzielić ogrodzeniem plac składowy materiałów budowlanych i plac magazynowania odpadów oraz wykonać ogrodzenie zabezpieczające.</w:t>
      </w:r>
    </w:p>
    <w:p w14:paraId="51DC9C9A" w14:textId="77777777" w:rsidR="00E56EF8" w:rsidRPr="00E56EF8" w:rsidRDefault="00E56EF8" w:rsidP="00E537E0">
      <w:pPr>
        <w:numPr>
          <w:ilvl w:val="0"/>
          <w:numId w:val="43"/>
        </w:numPr>
        <w:ind w:left="1134" w:right="-2"/>
        <w:jc w:val="both"/>
        <w:rPr>
          <w:rFonts w:ascii="Arial Narrow" w:hAnsi="Arial Narrow" w:cs="Arial"/>
          <w:color w:val="000000" w:themeColor="text1"/>
        </w:rPr>
      </w:pPr>
      <w:r w:rsidRPr="00E56EF8">
        <w:rPr>
          <w:rFonts w:ascii="Arial Narrow" w:hAnsi="Arial Narrow" w:cs="Arial"/>
          <w:color w:val="000000" w:themeColor="text1"/>
        </w:rPr>
        <w:t>Niebezpieczeństwem może być natrafienie na instalacje podziemne, dlatego trzeba bezwzględnie wszystkie instalacje w obszarze prowadzonych robót ziemnych odłączyć od sieci. Wskazane jest wykonanie detekcji instalacji i urządzeń podziemnych.</w:t>
      </w:r>
    </w:p>
    <w:p w14:paraId="1770AACC" w14:textId="49F80567" w:rsidR="00E56EF8" w:rsidRDefault="00E56EF8" w:rsidP="00E56EF8">
      <w:pPr>
        <w:ind w:right="-2" w:firstLine="708"/>
        <w:jc w:val="both"/>
        <w:rPr>
          <w:rFonts w:ascii="Arial Narrow" w:hAnsi="Arial Narrow" w:cs="Arial"/>
          <w:iCs/>
          <w:color w:val="000000" w:themeColor="text1"/>
        </w:rPr>
      </w:pPr>
      <w:r w:rsidRPr="00E56EF8">
        <w:rPr>
          <w:rFonts w:ascii="Arial Narrow" w:hAnsi="Arial Narrow" w:cs="Arial"/>
          <w:iCs/>
          <w:color w:val="000000" w:themeColor="text1"/>
        </w:rPr>
        <w:t>Wszystkie roboty budowlane należy prowadzić ze szczególną ostrożnością. Dla sieci, które mają pozostać czynne i obsługujące sąsiednie obiekty, przed przystąpieniem do robót ziemnych należy wykonać odpowiednie przekładki.  Nie wyklucza się występowania innych nie uwzględnionych na mapie sieci.</w:t>
      </w:r>
    </w:p>
    <w:p w14:paraId="4AF40CC5" w14:textId="77777777" w:rsidR="00E56EF8" w:rsidRPr="00E56EF8" w:rsidRDefault="00E56EF8" w:rsidP="00E56EF8">
      <w:pPr>
        <w:ind w:right="-2" w:firstLine="708"/>
        <w:jc w:val="both"/>
        <w:rPr>
          <w:rFonts w:ascii="Arial Narrow" w:hAnsi="Arial Narrow" w:cs="Arial"/>
          <w:iCs/>
          <w:color w:val="000000" w:themeColor="text1"/>
        </w:rPr>
      </w:pPr>
    </w:p>
    <w:p w14:paraId="58550855" w14:textId="2ABB5599" w:rsidR="00E56EF8" w:rsidRPr="00E56EF8" w:rsidRDefault="00E56EF8" w:rsidP="00E56EF8">
      <w:pPr>
        <w:ind w:right="612"/>
        <w:jc w:val="both"/>
        <w:rPr>
          <w:rFonts w:ascii="Arial Narrow" w:hAnsi="Arial Narrow" w:cs="Arial"/>
          <w:b/>
          <w:bCs/>
          <w:color w:val="000000" w:themeColor="text1"/>
        </w:rPr>
      </w:pPr>
      <w:bookmarkStart w:id="87" w:name="_Toc30597609"/>
      <w:r w:rsidRPr="00E56EF8">
        <w:rPr>
          <w:rFonts w:ascii="Arial Narrow" w:hAnsi="Arial Narrow" w:cs="Arial"/>
          <w:b/>
          <w:bCs/>
          <w:color w:val="000000" w:themeColor="text1"/>
        </w:rPr>
        <w:t xml:space="preserve">Warunki BHP przy wykonywaniu robót </w:t>
      </w:r>
      <w:bookmarkEnd w:id="87"/>
      <w:r w:rsidRPr="00E56EF8">
        <w:rPr>
          <w:rFonts w:ascii="Arial Narrow" w:hAnsi="Arial Narrow" w:cs="Arial"/>
          <w:b/>
          <w:bCs/>
          <w:color w:val="000000" w:themeColor="text1"/>
        </w:rPr>
        <w:t>budowlanych</w:t>
      </w:r>
    </w:p>
    <w:p w14:paraId="512D95DF" w14:textId="77777777" w:rsidR="00E56EF8" w:rsidRPr="00E56EF8" w:rsidRDefault="00E56EF8" w:rsidP="009C7D92">
      <w:pPr>
        <w:spacing w:after="0"/>
        <w:ind w:right="-2" w:firstLine="708"/>
        <w:jc w:val="both"/>
        <w:rPr>
          <w:rFonts w:ascii="Arial Narrow" w:hAnsi="Arial Narrow" w:cs="Arial"/>
          <w:color w:val="000000" w:themeColor="text1"/>
        </w:rPr>
      </w:pPr>
      <w:r w:rsidRPr="00E56EF8">
        <w:rPr>
          <w:rFonts w:ascii="Arial Narrow" w:hAnsi="Arial Narrow" w:cs="Arial"/>
          <w:color w:val="000000" w:themeColor="text1"/>
        </w:rPr>
        <w:t>Roboty budowlane należy prowadzić zgodnie z Rozporządzeniem Ministra Infrastruktury z dnia 6 lutego 2003 r. w sprawie bezpieczeństwa i higieny pracy podczas wykonywania robót budowlanych.</w:t>
      </w:r>
    </w:p>
    <w:p w14:paraId="5CDB628D" w14:textId="77777777" w:rsidR="00E56EF8" w:rsidRPr="00E56EF8" w:rsidRDefault="00E56EF8" w:rsidP="00E56EF8">
      <w:pPr>
        <w:ind w:right="-2" w:firstLine="708"/>
        <w:jc w:val="both"/>
        <w:rPr>
          <w:rFonts w:ascii="Arial Narrow" w:hAnsi="Arial Narrow" w:cs="Arial"/>
          <w:color w:val="000000" w:themeColor="text1"/>
        </w:rPr>
      </w:pPr>
      <w:r w:rsidRPr="00E56EF8">
        <w:rPr>
          <w:rFonts w:ascii="Arial Narrow" w:hAnsi="Arial Narrow" w:cs="Arial"/>
          <w:color w:val="000000" w:themeColor="text1"/>
        </w:rPr>
        <w:t>Realizując roboty budowlane należy bezwzględnie przestrzegać i stosować m.in. następujące zasady BHP:</w:t>
      </w:r>
    </w:p>
    <w:p w14:paraId="6760B38E"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Przed przystąpieniem do robót budowlanych pracownicy powinni być zapoznani z programem robót i poinstruowani o bezpiecznym sposobie ich wykonania</w:t>
      </w:r>
    </w:p>
    <w:p w14:paraId="03D543DA"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lastRenderedPageBreak/>
        <w:t>Pracownicy znajdujący się na wysokości muszą mieć kontakt wzrokowy i słuchowy z pracownikami przebywającymi na poziomie zerowym</w:t>
      </w:r>
    </w:p>
    <w:p w14:paraId="2798BFF0"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Roboty należy prowadzić pod kierownictwem i stałym nadzorem osób posiadających odpowiednie kwalifikacje i doświadczenie przy tego rodzaju pracach. Każdy zatrudniony pracownik powinien posiadać ważne szkolenie w zakresie BHP i aktualne badania lekarskie.</w:t>
      </w:r>
    </w:p>
    <w:p w14:paraId="2A082771"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Przed przystąpieniem do budowy należy zapoznać się z warunkami pozwolenia na budowę oraz opisem technicznym projektu konstrukcji. Sporządzić plan BIOZ na etapie realizacji.</w:t>
      </w:r>
    </w:p>
    <w:p w14:paraId="15DDD7F2"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Pracowników należy przeszkolić w zakresie BHP przy pracach na wysokości oraz wyposażyć w sprzęt ochrony osobistej,</w:t>
      </w:r>
    </w:p>
    <w:p w14:paraId="7AB213BC" w14:textId="0F9ABEEE" w:rsid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Roboty należy prowadzić pod nadzorem osób uprawnionych do pełnienia samodzielnych funkcji w budownictwie z zachowaniem przepisów BHP i Ppoż. po uprzednim uzyskaniu pozwolenia na budowę.</w:t>
      </w:r>
    </w:p>
    <w:p w14:paraId="3E9B7060" w14:textId="77777777" w:rsidR="00E56EF8" w:rsidRPr="00E56EF8" w:rsidRDefault="00E56EF8" w:rsidP="00E56EF8">
      <w:pPr>
        <w:ind w:left="1134" w:right="-2"/>
        <w:jc w:val="both"/>
        <w:rPr>
          <w:rFonts w:ascii="Arial Narrow" w:hAnsi="Arial Narrow" w:cs="Arial"/>
          <w:color w:val="000000" w:themeColor="text1"/>
        </w:rPr>
      </w:pPr>
    </w:p>
    <w:p w14:paraId="1CAC15AD" w14:textId="2631402F" w:rsidR="00E56EF8" w:rsidRPr="00E56EF8" w:rsidRDefault="00E56EF8" w:rsidP="00E56EF8">
      <w:pPr>
        <w:ind w:right="612"/>
        <w:jc w:val="both"/>
        <w:rPr>
          <w:rFonts w:ascii="Arial Narrow" w:hAnsi="Arial Narrow" w:cs="Arial"/>
          <w:b/>
          <w:bCs/>
          <w:color w:val="000000" w:themeColor="text1"/>
        </w:rPr>
      </w:pPr>
      <w:bookmarkStart w:id="88" w:name="_Toc30597610"/>
      <w:r w:rsidRPr="00E56EF8">
        <w:rPr>
          <w:rFonts w:ascii="Arial Narrow" w:hAnsi="Arial Narrow" w:cs="Arial"/>
          <w:b/>
          <w:bCs/>
          <w:color w:val="000000" w:themeColor="text1"/>
        </w:rPr>
        <w:t xml:space="preserve">Zagospodarowanie placu </w:t>
      </w:r>
      <w:bookmarkEnd w:id="88"/>
      <w:r w:rsidRPr="00E56EF8">
        <w:rPr>
          <w:rFonts w:ascii="Arial Narrow" w:hAnsi="Arial Narrow" w:cs="Arial"/>
          <w:b/>
          <w:bCs/>
          <w:color w:val="000000" w:themeColor="text1"/>
        </w:rPr>
        <w:t>budowy</w:t>
      </w:r>
    </w:p>
    <w:p w14:paraId="10C8436D" w14:textId="77777777" w:rsidR="00E56EF8" w:rsidRPr="00E56EF8" w:rsidRDefault="00E56EF8" w:rsidP="009C7D92">
      <w:pPr>
        <w:spacing w:after="0"/>
        <w:ind w:right="-2" w:firstLine="708"/>
        <w:jc w:val="both"/>
        <w:rPr>
          <w:rFonts w:ascii="Arial Narrow" w:hAnsi="Arial Narrow" w:cs="Arial"/>
          <w:color w:val="000000" w:themeColor="text1"/>
        </w:rPr>
      </w:pPr>
      <w:r w:rsidRPr="00E56EF8">
        <w:rPr>
          <w:rFonts w:ascii="Arial Narrow" w:hAnsi="Arial Narrow" w:cs="Arial"/>
          <w:color w:val="000000" w:themeColor="text1"/>
        </w:rPr>
        <w:t>Teren budowy powinien być ogrodzony. Ogrodzenie powinno być wykonane tak, aby nie stwarzało zagrożenia dla ludzi. Wysokość ogrodzenia powinna wynosić co najmniej 2,00 m.</w:t>
      </w:r>
    </w:p>
    <w:p w14:paraId="6DCF5B33" w14:textId="6C32EA64" w:rsidR="00E56EF8" w:rsidRDefault="00E56EF8" w:rsidP="009C7D92">
      <w:pPr>
        <w:spacing w:after="0"/>
        <w:ind w:right="-2" w:firstLine="708"/>
        <w:jc w:val="both"/>
        <w:rPr>
          <w:rFonts w:ascii="Arial Narrow" w:hAnsi="Arial Narrow" w:cs="Arial"/>
          <w:color w:val="000000" w:themeColor="text1"/>
        </w:rPr>
      </w:pPr>
      <w:r w:rsidRPr="00E56EF8">
        <w:rPr>
          <w:rFonts w:ascii="Arial Narrow" w:hAnsi="Arial Narrow" w:cs="Arial"/>
          <w:color w:val="000000" w:themeColor="text1"/>
        </w:rPr>
        <w:t>Składowanie materiałów powinno odbywać się tylko w wyznaczonych miejscach w sposób zabezpieczający przed przewróceniem, zsunięciem lub rozsunięciem się stosów materiałów. Wykonawca powinien zapewnić pracownikom warunki socjalne pracy i higieny zgodne ze szczegółowymi aktualnymi przepisami w tym zakresie.</w:t>
      </w:r>
    </w:p>
    <w:p w14:paraId="7856DE29" w14:textId="77777777" w:rsidR="00E56EF8" w:rsidRPr="00E56EF8" w:rsidRDefault="00E56EF8" w:rsidP="00E56EF8">
      <w:pPr>
        <w:ind w:right="-2" w:firstLine="708"/>
        <w:jc w:val="both"/>
        <w:rPr>
          <w:rFonts w:ascii="Arial Narrow" w:hAnsi="Arial Narrow" w:cs="Arial"/>
          <w:color w:val="000000" w:themeColor="text1"/>
        </w:rPr>
      </w:pPr>
    </w:p>
    <w:p w14:paraId="46EAB2FB" w14:textId="23F5574F" w:rsidR="00E56EF8" w:rsidRPr="00E56EF8" w:rsidRDefault="00E56EF8" w:rsidP="00E56EF8">
      <w:pPr>
        <w:ind w:right="612"/>
        <w:jc w:val="both"/>
        <w:rPr>
          <w:rFonts w:ascii="Arial Narrow" w:hAnsi="Arial Narrow" w:cs="Arial"/>
          <w:b/>
          <w:bCs/>
          <w:color w:val="000000" w:themeColor="text1"/>
        </w:rPr>
      </w:pPr>
      <w:bookmarkStart w:id="89" w:name="_Toc30597611"/>
      <w:r w:rsidRPr="00E56EF8">
        <w:rPr>
          <w:rFonts w:ascii="Arial Narrow" w:hAnsi="Arial Narrow" w:cs="Arial"/>
          <w:b/>
          <w:bCs/>
          <w:color w:val="000000" w:themeColor="text1"/>
        </w:rPr>
        <w:t xml:space="preserve">Przewidywane zagrożenia mogące wystąpić podczas realizacji robót </w:t>
      </w:r>
      <w:bookmarkEnd w:id="89"/>
      <w:r w:rsidRPr="00E56EF8">
        <w:rPr>
          <w:rFonts w:ascii="Arial Narrow" w:hAnsi="Arial Narrow" w:cs="Arial"/>
          <w:b/>
          <w:bCs/>
          <w:color w:val="000000" w:themeColor="text1"/>
        </w:rPr>
        <w:t>budowlanych</w:t>
      </w:r>
    </w:p>
    <w:p w14:paraId="3B9476AA" w14:textId="576CF146" w:rsidR="00E56EF8" w:rsidRPr="00E56EF8" w:rsidRDefault="00E56EF8" w:rsidP="009C7D92">
      <w:pPr>
        <w:ind w:right="-2" w:firstLine="708"/>
        <w:jc w:val="both"/>
        <w:rPr>
          <w:rFonts w:ascii="Arial Narrow" w:hAnsi="Arial Narrow" w:cs="Arial"/>
          <w:color w:val="000000" w:themeColor="text1"/>
        </w:rPr>
      </w:pPr>
      <w:r w:rsidRPr="00E56EF8">
        <w:rPr>
          <w:rFonts w:ascii="Arial Narrow" w:hAnsi="Arial Narrow" w:cs="Arial"/>
          <w:color w:val="000000" w:themeColor="text1"/>
        </w:rPr>
        <w:t xml:space="preserve">W związku z przewidywanym zakresem robót wystąpi część okoliczności lub szczególnych zagrożeń, dla których konieczne jest sporządzenie planu bezpieczeństwa i ochrony zdrowia – na podstawie art. 21a, ust. 1a Ustawy Prawo Budowlane z 7 lipca 1994r. z późniejszymi zmianami, gdy na budowie może być zatrudnionych więcej niż 20 pracowników, roboty będą trwały dłużej niż 30 dni roboczych, a ich pracochłonność przekroczy 500 osobodni oraz wystąpią niektóre z prac szczególnie niebezpiecznych. Dla tematycznej budowy należy bezwzględnie wykonać plan BIOZ ze względu na montaż ciężkich elementów. Plan Bezpieczeństwa i Ochrony Zdrowia powinien zawierać oprócz zapisów dotyczących bezpośrednio wykonawców, również rozwiązania dla zapewnienia bezpieczeństwa i maksymalnego ograniczenia uciążliwości dla reszty osób: pracowników, kooperantów i klientów. </w:t>
      </w:r>
    </w:p>
    <w:p w14:paraId="49991E1D" w14:textId="77777777" w:rsidR="00E56EF8" w:rsidRPr="00E56EF8" w:rsidRDefault="00E56EF8" w:rsidP="009C7D92">
      <w:pPr>
        <w:ind w:right="612" w:firstLine="708"/>
        <w:jc w:val="both"/>
        <w:rPr>
          <w:rFonts w:ascii="Arial Narrow" w:hAnsi="Arial Narrow" w:cs="Arial"/>
          <w:color w:val="000000" w:themeColor="text1"/>
        </w:rPr>
      </w:pPr>
      <w:r w:rsidRPr="00E56EF8">
        <w:rPr>
          <w:rFonts w:ascii="Arial Narrow" w:hAnsi="Arial Narrow" w:cs="Arial"/>
          <w:color w:val="000000" w:themeColor="text1"/>
        </w:rPr>
        <w:t>W związku z przewidywanym zakresem robót mogą wyniknąć następujące zagrożenia:</w:t>
      </w:r>
    </w:p>
    <w:p w14:paraId="12252DE2" w14:textId="77777777" w:rsidR="00E56EF8" w:rsidRPr="00E56EF8" w:rsidRDefault="00E56EF8" w:rsidP="00E537E0">
      <w:pPr>
        <w:numPr>
          <w:ilvl w:val="0"/>
          <w:numId w:val="43"/>
        </w:numPr>
        <w:spacing w:after="0"/>
        <w:ind w:right="-2"/>
        <w:jc w:val="both"/>
        <w:rPr>
          <w:rFonts w:ascii="Arial Narrow" w:hAnsi="Arial Narrow" w:cs="Arial"/>
          <w:color w:val="000000" w:themeColor="text1"/>
        </w:rPr>
      </w:pPr>
      <w:r w:rsidRPr="00E56EF8">
        <w:rPr>
          <w:rFonts w:ascii="Arial Narrow" w:hAnsi="Arial Narrow" w:cs="Arial"/>
          <w:color w:val="000000" w:themeColor="text1"/>
        </w:rPr>
        <w:t>Upadki pracowników z wysokości</w:t>
      </w:r>
    </w:p>
    <w:p w14:paraId="375DE76E" w14:textId="77777777" w:rsidR="00E56EF8" w:rsidRPr="00E56EF8" w:rsidRDefault="00E56EF8" w:rsidP="00E537E0">
      <w:pPr>
        <w:numPr>
          <w:ilvl w:val="0"/>
          <w:numId w:val="43"/>
        </w:numPr>
        <w:spacing w:after="0"/>
        <w:ind w:right="612"/>
        <w:jc w:val="both"/>
        <w:rPr>
          <w:rFonts w:ascii="Arial Narrow" w:hAnsi="Arial Narrow" w:cs="Arial"/>
          <w:color w:val="000000" w:themeColor="text1"/>
        </w:rPr>
      </w:pPr>
      <w:r w:rsidRPr="00E56EF8">
        <w:rPr>
          <w:rFonts w:ascii="Arial Narrow" w:hAnsi="Arial Narrow" w:cs="Arial"/>
          <w:color w:val="000000" w:themeColor="text1"/>
        </w:rPr>
        <w:t>Potrącenie pracownika przez środek transportu, urządzenie mechaniczne lub przenoszony element</w:t>
      </w:r>
    </w:p>
    <w:p w14:paraId="288446DF" w14:textId="77777777" w:rsidR="00E56EF8" w:rsidRPr="00E56EF8" w:rsidRDefault="00E56EF8" w:rsidP="00E537E0">
      <w:pPr>
        <w:numPr>
          <w:ilvl w:val="0"/>
          <w:numId w:val="43"/>
        </w:numPr>
        <w:spacing w:after="0"/>
        <w:ind w:right="-2"/>
        <w:jc w:val="both"/>
        <w:rPr>
          <w:rFonts w:ascii="Arial Narrow" w:hAnsi="Arial Narrow" w:cs="Arial"/>
          <w:color w:val="000000" w:themeColor="text1"/>
        </w:rPr>
      </w:pPr>
      <w:r w:rsidRPr="00E56EF8">
        <w:rPr>
          <w:rFonts w:ascii="Arial Narrow" w:hAnsi="Arial Narrow" w:cs="Arial"/>
          <w:color w:val="000000" w:themeColor="text1"/>
        </w:rPr>
        <w:t>Przygniecenie pracownika przez wadliwe składowane materiały lub wbudowywane elementy</w:t>
      </w:r>
    </w:p>
    <w:p w14:paraId="759F9FAB" w14:textId="77777777" w:rsidR="00E56EF8" w:rsidRPr="00E56EF8" w:rsidRDefault="00E56EF8" w:rsidP="00E537E0">
      <w:pPr>
        <w:numPr>
          <w:ilvl w:val="0"/>
          <w:numId w:val="43"/>
        </w:numPr>
        <w:spacing w:after="0"/>
        <w:ind w:right="612"/>
        <w:jc w:val="both"/>
        <w:rPr>
          <w:rFonts w:ascii="Arial Narrow" w:hAnsi="Arial Narrow" w:cs="Arial"/>
          <w:color w:val="000000" w:themeColor="text1"/>
        </w:rPr>
      </w:pPr>
      <w:r w:rsidRPr="00E56EF8">
        <w:rPr>
          <w:rFonts w:ascii="Arial Narrow" w:hAnsi="Arial Narrow" w:cs="Arial"/>
          <w:color w:val="000000" w:themeColor="text1"/>
        </w:rPr>
        <w:t>Ruchome, a głównie wirujące części maszyn i innych urządzeń oraz narzędzia mogące wywołać urazy</w:t>
      </w:r>
    </w:p>
    <w:p w14:paraId="07BD47FA" w14:textId="77777777" w:rsidR="00E56EF8" w:rsidRPr="00E56EF8" w:rsidRDefault="00E56EF8" w:rsidP="00E537E0">
      <w:pPr>
        <w:numPr>
          <w:ilvl w:val="0"/>
          <w:numId w:val="43"/>
        </w:numPr>
        <w:spacing w:after="0"/>
        <w:ind w:right="612"/>
        <w:jc w:val="both"/>
        <w:rPr>
          <w:rFonts w:ascii="Arial Narrow" w:hAnsi="Arial Narrow" w:cs="Arial"/>
          <w:color w:val="000000" w:themeColor="text1"/>
        </w:rPr>
      </w:pPr>
      <w:r w:rsidRPr="00E56EF8">
        <w:rPr>
          <w:rFonts w:ascii="Arial Narrow" w:hAnsi="Arial Narrow" w:cs="Arial"/>
          <w:color w:val="000000" w:themeColor="text1"/>
        </w:rPr>
        <w:t>Upadki przedmiotów z wysokości – narzędzia, materiały budowlane, itp.</w:t>
      </w:r>
    </w:p>
    <w:p w14:paraId="037F082F" w14:textId="77777777" w:rsidR="00E56EF8" w:rsidRPr="00E56EF8" w:rsidRDefault="00E56EF8" w:rsidP="00E537E0">
      <w:pPr>
        <w:numPr>
          <w:ilvl w:val="0"/>
          <w:numId w:val="43"/>
        </w:numPr>
        <w:spacing w:after="0"/>
        <w:ind w:right="612"/>
        <w:jc w:val="both"/>
        <w:rPr>
          <w:rFonts w:ascii="Arial Narrow" w:hAnsi="Arial Narrow" w:cs="Arial"/>
          <w:color w:val="000000" w:themeColor="text1"/>
        </w:rPr>
      </w:pPr>
      <w:r w:rsidRPr="00E56EF8">
        <w:rPr>
          <w:rFonts w:ascii="Arial Narrow" w:hAnsi="Arial Narrow" w:cs="Arial"/>
          <w:color w:val="000000" w:themeColor="text1"/>
        </w:rPr>
        <w:t>Upadki elementów rusztowań podczas montażu i demontażu</w:t>
      </w:r>
    </w:p>
    <w:p w14:paraId="3B6995B1" w14:textId="77777777" w:rsidR="00E56EF8" w:rsidRPr="00E56EF8" w:rsidRDefault="00E56EF8" w:rsidP="00E537E0">
      <w:pPr>
        <w:numPr>
          <w:ilvl w:val="0"/>
          <w:numId w:val="43"/>
        </w:numPr>
        <w:spacing w:after="0"/>
        <w:ind w:right="612"/>
        <w:jc w:val="both"/>
        <w:rPr>
          <w:rFonts w:ascii="Arial Narrow" w:hAnsi="Arial Narrow" w:cs="Arial"/>
          <w:color w:val="000000" w:themeColor="text1"/>
        </w:rPr>
      </w:pPr>
      <w:r w:rsidRPr="00E56EF8">
        <w:rPr>
          <w:rFonts w:ascii="Arial Narrow" w:hAnsi="Arial Narrow" w:cs="Arial"/>
          <w:color w:val="000000" w:themeColor="text1"/>
        </w:rPr>
        <w:t>Porażenia prądem podczas prac przy użyciu elektronarzędzi</w:t>
      </w:r>
    </w:p>
    <w:p w14:paraId="5CA07DFE" w14:textId="77777777" w:rsidR="00E56EF8" w:rsidRPr="00E56EF8" w:rsidRDefault="00E56EF8" w:rsidP="00E537E0">
      <w:pPr>
        <w:numPr>
          <w:ilvl w:val="0"/>
          <w:numId w:val="43"/>
        </w:numPr>
        <w:ind w:right="-2"/>
        <w:jc w:val="both"/>
        <w:rPr>
          <w:rFonts w:ascii="Arial Narrow" w:hAnsi="Arial Narrow" w:cs="Arial"/>
          <w:color w:val="000000" w:themeColor="text1"/>
        </w:rPr>
      </w:pPr>
      <w:r w:rsidRPr="00E56EF8">
        <w:rPr>
          <w:rFonts w:ascii="Arial Narrow" w:hAnsi="Arial Narrow" w:cs="Arial"/>
          <w:color w:val="000000" w:themeColor="text1"/>
        </w:rPr>
        <w:t>Roboty, przy których wykonywaniu występuje ryzyko upadku z wysokości ponad 5,0 m</w:t>
      </w:r>
    </w:p>
    <w:p w14:paraId="058026BC" w14:textId="3A3FF2F8" w:rsidR="00E56EF8" w:rsidRPr="00E56EF8" w:rsidRDefault="00E56EF8" w:rsidP="009C7D92">
      <w:pPr>
        <w:ind w:right="-2" w:firstLine="708"/>
        <w:jc w:val="both"/>
        <w:rPr>
          <w:rFonts w:ascii="Arial Narrow" w:hAnsi="Arial Narrow" w:cs="Arial"/>
          <w:color w:val="000000" w:themeColor="text1"/>
        </w:rPr>
      </w:pPr>
      <w:r w:rsidRPr="00E56EF8">
        <w:rPr>
          <w:rFonts w:ascii="Arial Narrow" w:hAnsi="Arial Narrow" w:cs="Arial"/>
          <w:color w:val="000000" w:themeColor="text1"/>
        </w:rPr>
        <w:lastRenderedPageBreak/>
        <w:t xml:space="preserve">Oprócz zagrożeń związanych bezpośrednio z rodzajem wykonywanych robót mogą wystąpić zagrożenia wynikające z powodów jak niżej: </w:t>
      </w:r>
    </w:p>
    <w:p w14:paraId="205AB8CA"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niewłaściwe oświetlenie stanowiska pracy</w:t>
      </w:r>
    </w:p>
    <w:p w14:paraId="536FE397"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drgania mechaniczne – wibracja</w:t>
      </w:r>
    </w:p>
    <w:p w14:paraId="067AF944"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praca w wymuszonej pozycji ciała</w:t>
      </w:r>
    </w:p>
    <w:p w14:paraId="36B95E46"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potknięcie się, poślizgnięcie, upadek na płaszczyźnie</w:t>
      </w:r>
    </w:p>
    <w:p w14:paraId="00628298" w14:textId="77777777" w:rsidR="00E56EF8" w:rsidRPr="00E56EF8" w:rsidRDefault="00E56EF8" w:rsidP="00E537E0">
      <w:pPr>
        <w:numPr>
          <w:ilvl w:val="0"/>
          <w:numId w:val="43"/>
        </w:numPr>
        <w:ind w:right="612"/>
        <w:rPr>
          <w:rFonts w:ascii="Arial Narrow" w:hAnsi="Arial Narrow" w:cs="Arial"/>
          <w:color w:val="000000" w:themeColor="text1"/>
        </w:rPr>
      </w:pPr>
      <w:r w:rsidRPr="00E56EF8">
        <w:rPr>
          <w:rFonts w:ascii="Arial Narrow" w:hAnsi="Arial Narrow" w:cs="Arial"/>
          <w:color w:val="000000" w:themeColor="text1"/>
        </w:rPr>
        <w:t>praca w warunkach nadmiernego obciążenia psychicznego</w:t>
      </w:r>
    </w:p>
    <w:p w14:paraId="5E38A88E" w14:textId="77777777" w:rsidR="00E56EF8" w:rsidRPr="00E56EF8" w:rsidRDefault="00E56EF8" w:rsidP="009C7D92">
      <w:pPr>
        <w:ind w:right="-2"/>
        <w:rPr>
          <w:rFonts w:ascii="Arial Narrow" w:hAnsi="Arial Narrow" w:cs="Arial"/>
          <w:color w:val="000000" w:themeColor="text1"/>
        </w:rPr>
      </w:pPr>
      <w:r w:rsidRPr="00E56EF8">
        <w:rPr>
          <w:rFonts w:ascii="Arial Narrow" w:hAnsi="Arial Narrow" w:cs="Arial"/>
          <w:color w:val="000000" w:themeColor="text1"/>
        </w:rPr>
        <w:t xml:space="preserve">Oprócz zagrożeń związanych z wykonywaniem robót mogą wystąpić zagrożenia związane z sytuacjami </w:t>
      </w:r>
      <w:proofErr w:type="spellStart"/>
      <w:r w:rsidRPr="00E56EF8">
        <w:rPr>
          <w:rFonts w:ascii="Arial Narrow" w:hAnsi="Arial Narrow" w:cs="Arial"/>
          <w:color w:val="000000" w:themeColor="text1"/>
        </w:rPr>
        <w:t>awaryjno</w:t>
      </w:r>
      <w:proofErr w:type="spellEnd"/>
      <w:r w:rsidRPr="00E56EF8">
        <w:rPr>
          <w:rFonts w:ascii="Arial Narrow" w:hAnsi="Arial Narrow" w:cs="Arial"/>
          <w:color w:val="000000" w:themeColor="text1"/>
        </w:rPr>
        <w:t xml:space="preserve">-wypadkowymi: </w:t>
      </w:r>
    </w:p>
    <w:p w14:paraId="3EA7374A"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pożar</w:t>
      </w:r>
    </w:p>
    <w:p w14:paraId="3000E2BB"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awaria maszyn lub urządzeń</w:t>
      </w:r>
    </w:p>
    <w:p w14:paraId="2D06F966"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wyciek oleju lub paliwa</w:t>
      </w:r>
    </w:p>
    <w:p w14:paraId="7F9A933F"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awarie sieci energetycznej</w:t>
      </w:r>
    </w:p>
    <w:p w14:paraId="680FC5E1"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 xml:space="preserve">zerwanie przewodów nie uwidocznionych na planach </w:t>
      </w:r>
    </w:p>
    <w:p w14:paraId="40273B74" w14:textId="77777777" w:rsidR="00E56EF8" w:rsidRP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awarie sieci niezależne od Inwestora</w:t>
      </w:r>
    </w:p>
    <w:p w14:paraId="3C20AE80" w14:textId="45DE99F5" w:rsidR="00E56EF8" w:rsidRDefault="00E56EF8" w:rsidP="00E537E0">
      <w:pPr>
        <w:numPr>
          <w:ilvl w:val="0"/>
          <w:numId w:val="43"/>
        </w:numPr>
        <w:spacing w:after="0"/>
        <w:ind w:right="612"/>
        <w:rPr>
          <w:rFonts w:ascii="Arial Narrow" w:hAnsi="Arial Narrow" w:cs="Arial"/>
          <w:color w:val="000000" w:themeColor="text1"/>
        </w:rPr>
      </w:pPr>
      <w:r w:rsidRPr="00E56EF8">
        <w:rPr>
          <w:rFonts w:ascii="Arial Narrow" w:hAnsi="Arial Narrow" w:cs="Arial"/>
          <w:color w:val="000000" w:themeColor="text1"/>
        </w:rPr>
        <w:t>wypadek, katastrofa drogowa</w:t>
      </w:r>
    </w:p>
    <w:p w14:paraId="07C5307D" w14:textId="77777777" w:rsidR="009C7D92" w:rsidRPr="00E56EF8" w:rsidRDefault="009C7D92" w:rsidP="009C7D92">
      <w:pPr>
        <w:ind w:left="1571" w:right="612"/>
        <w:rPr>
          <w:rFonts w:ascii="Arial Narrow" w:hAnsi="Arial Narrow" w:cs="Arial"/>
          <w:color w:val="000000" w:themeColor="text1"/>
        </w:rPr>
      </w:pPr>
    </w:p>
    <w:p w14:paraId="4CD34AC7" w14:textId="78EA0C16" w:rsidR="00E56EF8" w:rsidRPr="00E56EF8" w:rsidRDefault="00E56EF8" w:rsidP="00E56EF8">
      <w:pPr>
        <w:ind w:right="612"/>
        <w:rPr>
          <w:rFonts w:ascii="Arial Narrow" w:hAnsi="Arial Narrow" w:cs="Arial"/>
          <w:b/>
          <w:bCs/>
          <w:color w:val="000000" w:themeColor="text1"/>
        </w:rPr>
      </w:pPr>
      <w:bookmarkStart w:id="90" w:name="_Toc30597612"/>
      <w:r w:rsidRPr="00E56EF8">
        <w:rPr>
          <w:rFonts w:ascii="Arial Narrow" w:hAnsi="Arial Narrow" w:cs="Arial"/>
          <w:b/>
          <w:bCs/>
          <w:color w:val="000000" w:themeColor="text1"/>
        </w:rPr>
        <w:t xml:space="preserve">Informacja o sposobie prowadzenia instruktażu pracowników przed realizacją </w:t>
      </w:r>
      <w:bookmarkEnd w:id="90"/>
      <w:r w:rsidRPr="00E56EF8">
        <w:rPr>
          <w:rFonts w:ascii="Arial Narrow" w:hAnsi="Arial Narrow" w:cs="Arial"/>
          <w:b/>
          <w:bCs/>
          <w:color w:val="000000" w:themeColor="text1"/>
        </w:rPr>
        <w:t>budowy</w:t>
      </w:r>
    </w:p>
    <w:p w14:paraId="54486408" w14:textId="4F21802F" w:rsidR="00E56EF8" w:rsidRPr="00E56EF8" w:rsidRDefault="00E56EF8" w:rsidP="009C7D92">
      <w:pPr>
        <w:spacing w:after="0"/>
        <w:ind w:right="-2" w:firstLine="708"/>
        <w:jc w:val="both"/>
        <w:rPr>
          <w:rFonts w:ascii="Arial Narrow" w:hAnsi="Arial Narrow" w:cs="Arial"/>
          <w:color w:val="000000" w:themeColor="text1"/>
        </w:rPr>
      </w:pPr>
      <w:r w:rsidRPr="00E56EF8">
        <w:rPr>
          <w:rFonts w:ascii="Arial Narrow" w:hAnsi="Arial Narrow" w:cs="Arial"/>
          <w:color w:val="000000" w:themeColor="text1"/>
        </w:rPr>
        <w:t xml:space="preserve">Pracownicy powinni być przeszkoleni w zakresie ogólnych przepisów BHP. Prócz tego pracownicy muszą być przeszkoleni na konkretne stanowiskowo przed przystąpieniem do pracy na poszczególnych stanowiskach przez kierownika budowy i kierowników robót, którzy są odpowiedzialni za bezpieczeństwo i przestrzeganie przepisów BHP na terenie budowy. Szkolenie powinno obejmować zakres Rozporządzenia Ministra Infrastruktury z dnia 6 lutego 2003 roku w sprawie bezpieczeństwa i higieny pracy podczas wykonywania robót budowlanych (Dz. U. Nr 47, poz. 401) oraz innych, adekwatnych do rodzaju stanowiska i robót, przepisów i norm, określających zasady bezpieczeństwa i realizacji robót budowlanych. </w:t>
      </w:r>
    </w:p>
    <w:p w14:paraId="78326CF5" w14:textId="1033BAB1" w:rsidR="00E56EF8" w:rsidRDefault="00E56EF8" w:rsidP="009C7D92">
      <w:pPr>
        <w:spacing w:after="0"/>
        <w:ind w:right="-2" w:firstLine="708"/>
        <w:jc w:val="both"/>
        <w:rPr>
          <w:rFonts w:ascii="Arial Narrow" w:hAnsi="Arial Narrow" w:cs="Arial"/>
          <w:color w:val="000000" w:themeColor="text1"/>
        </w:rPr>
      </w:pPr>
      <w:r w:rsidRPr="00E56EF8">
        <w:rPr>
          <w:rFonts w:ascii="Arial Narrow" w:hAnsi="Arial Narrow" w:cs="Arial"/>
          <w:color w:val="000000" w:themeColor="text1"/>
        </w:rPr>
        <w:t>Szkolenia pracowników muszą być ewidencjonowane. Pracownicy prowadzący roboty powinni mieć odpowiednie uprawnienia i aktualne badania lekarskie dopuszczające ich do pracy na poszczególnych stanowiskach. Robotami mogą kierować tylko osoby do tego uprawnione oraz odpowiednio przeszkolone osoby. Dodatkowo nadzór nad bezpieczeństwem i higieną pracy powinien sprawować inspektor BHP ze strony wykonawcy.</w:t>
      </w:r>
    </w:p>
    <w:p w14:paraId="2B8DD046" w14:textId="77777777" w:rsidR="009C7D92" w:rsidRPr="00E56EF8" w:rsidRDefault="009C7D92" w:rsidP="009C7D92">
      <w:pPr>
        <w:ind w:right="-2" w:firstLine="708"/>
        <w:jc w:val="both"/>
        <w:rPr>
          <w:rFonts w:ascii="Arial Narrow" w:hAnsi="Arial Narrow" w:cs="Arial"/>
          <w:color w:val="000000" w:themeColor="text1"/>
        </w:rPr>
      </w:pPr>
    </w:p>
    <w:p w14:paraId="418ADBFB" w14:textId="3FCAB862" w:rsidR="00E56EF8" w:rsidRPr="00E56EF8" w:rsidRDefault="00E56EF8" w:rsidP="009C7D92">
      <w:pPr>
        <w:ind w:right="-2"/>
        <w:jc w:val="both"/>
        <w:rPr>
          <w:rFonts w:ascii="Arial Narrow" w:hAnsi="Arial Narrow" w:cs="Arial"/>
          <w:b/>
          <w:bCs/>
          <w:color w:val="000000" w:themeColor="text1"/>
        </w:rPr>
      </w:pPr>
      <w:bookmarkStart w:id="91" w:name="_Toc30597613"/>
      <w:r w:rsidRPr="00E56EF8">
        <w:rPr>
          <w:rFonts w:ascii="Arial Narrow" w:hAnsi="Arial Narrow" w:cs="Arial"/>
          <w:b/>
          <w:bCs/>
          <w:color w:val="000000" w:themeColor="text1"/>
        </w:rPr>
        <w:t>Środki techniczne i organizacyjne zapobiegające niebezpieczeństwom przy wykonywaniu robót w strefach szczególnego zagrożenia zdrowia</w:t>
      </w:r>
      <w:bookmarkEnd w:id="91"/>
    </w:p>
    <w:p w14:paraId="0725F218"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Roboty budowlane powinny być wykonywane na podstawie dokumentacji projektowej</w:t>
      </w:r>
    </w:p>
    <w:p w14:paraId="55C54840"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Należy bezwzględnie przestrzegać technologicznej kolejności wykonania poszczególnych zakresów prac budowlanych</w:t>
      </w:r>
    </w:p>
    <w:p w14:paraId="0C71AEAC"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Miejsce aktualnie prowadzonych prac powinno być wyraźnie oznaczone i zabezpieczone</w:t>
      </w:r>
    </w:p>
    <w:p w14:paraId="0046B3C9"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Należy ściśle przestrzegać instrukcji obsługiwania urządzeń</w:t>
      </w:r>
    </w:p>
    <w:p w14:paraId="336BDB72"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Należy ściśle przestrzegać zakazu noszenia przez jednego pracownika elementów dłuższych niż 4m i cięższych niż 30 kg.</w:t>
      </w:r>
    </w:p>
    <w:p w14:paraId="4BCE6B72"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lastRenderedPageBreak/>
        <w:t>Teren, na którym są prowadzone roboty budowlane obiektu budowlanego należy ogrodzić i oznakować tablicami informacyjnymi i ostrzegawczymi</w:t>
      </w:r>
    </w:p>
    <w:p w14:paraId="48FCE422"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Przed rozpoczęciem robót należy obiekt odłączyć od wszystkich sieci i instalacji (energetycznej, wodociągowej, kanalizacyjnej itp.)</w:t>
      </w:r>
    </w:p>
    <w:p w14:paraId="28C8BF86"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Prowadzenie robót budowlanych, jeżeli zachodzi możliwość przewrócenia części konstrukcji obiektu przez wiatr, jest zabronione</w:t>
      </w:r>
    </w:p>
    <w:p w14:paraId="386842FC"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Roboty należy wstrzymać w przypadku, gdy prędkość wiatru przekracza 10 m/s</w:t>
      </w:r>
    </w:p>
    <w:p w14:paraId="12DE8615"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Na placu budowy należy wyznaczyć miejsca składowania odpadów</w:t>
      </w:r>
    </w:p>
    <w:p w14:paraId="7DCA8082"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Przed przystąpieniem do robót budowlanych należy pracowników zapoznać z programem budowy i przeszkolić w zakresie bezpiecznego sposobu jej wykonania w zakresie objętym planem BIOZ zgodnie z RMI z dnia 06.02.03r.</w:t>
      </w:r>
    </w:p>
    <w:p w14:paraId="5CB0F3DC"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Roboty należy prowadzić pod kierunkiem osób uprawnionych</w:t>
      </w:r>
    </w:p>
    <w:p w14:paraId="0B8829D9"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Dla zapewnienia bezpieczeństwa i ochrony zdrowia pracowników budowlanych, dostawców budowy i innych osób upoważnionych do wejścia na teren prowadzenia prac, plac budowy oznaczony będzie tablicą informacyjną główną</w:t>
      </w:r>
    </w:p>
    <w:p w14:paraId="01BA2508"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Plac budowy będzie oświetlony w porach niewystarczającej ilości światła dziennego</w:t>
      </w:r>
    </w:p>
    <w:p w14:paraId="5D2B440D" w14:textId="77777777" w:rsidR="00E56EF8" w:rsidRPr="00E56EF8" w:rsidRDefault="00E56EF8" w:rsidP="00E537E0">
      <w:pPr>
        <w:numPr>
          <w:ilvl w:val="0"/>
          <w:numId w:val="43"/>
        </w:numPr>
        <w:ind w:left="1134" w:right="-2"/>
        <w:jc w:val="both"/>
        <w:rPr>
          <w:rFonts w:ascii="Arial Narrow" w:hAnsi="Arial Narrow" w:cs="Arial"/>
          <w:color w:val="000000" w:themeColor="text1"/>
        </w:rPr>
      </w:pPr>
      <w:r w:rsidRPr="00E56EF8">
        <w:rPr>
          <w:rFonts w:ascii="Arial Narrow" w:hAnsi="Arial Narrow" w:cs="Arial"/>
          <w:color w:val="000000" w:themeColor="text1"/>
        </w:rPr>
        <w:t>Na terenie budowy należy we skazanym miejscu przechowywać apteczkę, przynajmniej jeden z pracowników powinien być przeszkolony w zakresie udzielania pierwszej pomocy</w:t>
      </w:r>
    </w:p>
    <w:p w14:paraId="5FDE7DA4" w14:textId="77777777" w:rsidR="00E56EF8" w:rsidRPr="00E56EF8" w:rsidRDefault="00E56EF8" w:rsidP="00E56EF8">
      <w:pPr>
        <w:ind w:right="612"/>
        <w:rPr>
          <w:rFonts w:ascii="Arial Narrow" w:hAnsi="Arial Narrow" w:cs="Arial"/>
          <w:color w:val="000000" w:themeColor="text1"/>
        </w:rPr>
      </w:pPr>
      <w:r w:rsidRPr="00E56EF8">
        <w:rPr>
          <w:rFonts w:ascii="Arial Narrow" w:hAnsi="Arial Narrow" w:cs="Arial"/>
          <w:color w:val="000000" w:themeColor="text1"/>
        </w:rPr>
        <w:t>Zabezpieczenie placu budowy:</w:t>
      </w:r>
    </w:p>
    <w:p w14:paraId="7586E207"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Teren, na którym odbywa się budowa obiektu budowlanego należy ogrodzić i oznakować tablicami ostrzegawczymi. Ogrodzenie powinno być wykonane w bezpiecznej odległości zgodnie z odpowiednimi przepisami oraz powinno uniemożliwić wejście na teren budowy osobom postronnym</w:t>
      </w:r>
    </w:p>
    <w:p w14:paraId="529A247F"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Teren bezpośredniego zagrożenia upadkiem budynku wygrodzić taśmami biało czerwonymi i tablicami ostrzegawczymi</w:t>
      </w:r>
    </w:p>
    <w:p w14:paraId="7E770303"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Przebywanie osób postronnych w strefie pracy maszyn lub w budynku w trakcie prowadzenia robót jest zabronione</w:t>
      </w:r>
    </w:p>
    <w:p w14:paraId="36BB72FE"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Przebywanie osób postronnych w obrębie terenu, gdzie może istnieć zagrożenie upadkiem lub teren, gdzie może istnieć ryzyko spadnięcia przedmiotów jest zabronione</w:t>
      </w:r>
    </w:p>
    <w:p w14:paraId="50373923"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Maszyny i urządzenia techniczne powinny być utrzymane w stanie zapewniającym ich stałą sprawność, stosowane do prac, do jakich zostały przeznaczone, obsługiwane przez przeszkolone osoby posiadające odpowiednie  uprawnienia</w:t>
      </w:r>
    </w:p>
    <w:p w14:paraId="7197DCC3"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Środki transportu do przewozu na terenie budowy butli z gazami technicznymi powinny być wyposażone w urządzenia zabezpieczające przed wypadnięciem i przemieszczeniem</w:t>
      </w:r>
    </w:p>
    <w:p w14:paraId="69FD1801" w14:textId="77777777" w:rsidR="00E56EF8" w:rsidRPr="00E56EF8" w:rsidRDefault="00E56EF8" w:rsidP="00E537E0">
      <w:pPr>
        <w:numPr>
          <w:ilvl w:val="0"/>
          <w:numId w:val="43"/>
        </w:numPr>
        <w:ind w:left="1134" w:right="-2"/>
        <w:jc w:val="both"/>
        <w:rPr>
          <w:rFonts w:ascii="Arial Narrow" w:hAnsi="Arial Narrow" w:cs="Arial"/>
          <w:color w:val="000000" w:themeColor="text1"/>
        </w:rPr>
      </w:pPr>
      <w:r w:rsidRPr="00E56EF8">
        <w:rPr>
          <w:rFonts w:ascii="Arial Narrow" w:hAnsi="Arial Narrow" w:cs="Arial"/>
          <w:color w:val="000000" w:themeColor="text1"/>
        </w:rPr>
        <w:t>Przy prowadzeniu robót spawalniczych (cięcie stali) minimalna długość przewodów powinna wynosić, co najmniej 5 m, a każdy cięty przedmiot uziemiony</w:t>
      </w:r>
    </w:p>
    <w:p w14:paraId="2D8EBF3F" w14:textId="77777777" w:rsidR="00E56EF8" w:rsidRPr="00E56EF8" w:rsidRDefault="00E56EF8" w:rsidP="00E56EF8">
      <w:pPr>
        <w:ind w:right="612"/>
        <w:rPr>
          <w:rFonts w:ascii="Arial Narrow" w:hAnsi="Arial Narrow" w:cs="Arial"/>
          <w:color w:val="000000" w:themeColor="text1"/>
        </w:rPr>
      </w:pPr>
      <w:r w:rsidRPr="00E56EF8">
        <w:rPr>
          <w:rFonts w:ascii="Arial Narrow" w:hAnsi="Arial Narrow" w:cs="Arial"/>
          <w:color w:val="000000" w:themeColor="text1"/>
        </w:rPr>
        <w:t>Zabezpieczenie osób pracujących i przebywających na terenie budowy:</w:t>
      </w:r>
    </w:p>
    <w:p w14:paraId="584BA868"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Pracownicy zatrudnieni przy robotach powinni być zaopatrzeni w komplet potrzebnych narzędzi oraz w odzież roboczą, buty ochronne, hełmy, okulary i rękawice ochronne zgodnie z obowiązującymi w tym zakresie przepisami</w:t>
      </w:r>
    </w:p>
    <w:p w14:paraId="6988736C"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Pracownicy narażeni na urazy mechaniczne, porażenie prądem, upadek z wysokości, oparzenia oraz inne szkodliwe czynniki i zagrożenia związane z wykonywaną pracą powinni być zaopatrzeni w sprzęt ochrony osobistej. Sprzęt ochrony osobistej powinien posiadać atesty oraz instrukcje określające sposób jego użytkowania, konserwacji i przechowywania</w:t>
      </w:r>
    </w:p>
    <w:p w14:paraId="32C0E7AD" w14:textId="77777777" w:rsidR="00E56EF8" w:rsidRPr="00E56EF8" w:rsidRDefault="00E56EF8" w:rsidP="00E537E0">
      <w:pPr>
        <w:numPr>
          <w:ilvl w:val="0"/>
          <w:numId w:val="43"/>
        </w:numPr>
        <w:ind w:left="1134" w:right="612"/>
        <w:jc w:val="both"/>
        <w:rPr>
          <w:rFonts w:ascii="Arial Narrow" w:hAnsi="Arial Narrow" w:cs="Arial"/>
          <w:color w:val="000000" w:themeColor="text1"/>
        </w:rPr>
      </w:pPr>
      <w:r w:rsidRPr="00E56EF8">
        <w:rPr>
          <w:rFonts w:ascii="Arial Narrow" w:hAnsi="Arial Narrow" w:cs="Arial"/>
          <w:color w:val="000000" w:themeColor="text1"/>
        </w:rPr>
        <w:lastRenderedPageBreak/>
        <w:t>Zapewnienie zaplecza socjalnego (WC, szatnia, umywalka)</w:t>
      </w:r>
    </w:p>
    <w:p w14:paraId="2D84B1D7" w14:textId="77777777" w:rsidR="00E56EF8" w:rsidRPr="00E56EF8" w:rsidRDefault="00E56EF8" w:rsidP="00E56EF8">
      <w:pPr>
        <w:ind w:right="612"/>
        <w:rPr>
          <w:rFonts w:ascii="Arial Narrow" w:hAnsi="Arial Narrow" w:cs="Arial"/>
          <w:color w:val="000000" w:themeColor="text1"/>
        </w:rPr>
      </w:pPr>
      <w:r w:rsidRPr="00E56EF8">
        <w:rPr>
          <w:rFonts w:ascii="Arial Narrow" w:hAnsi="Arial Narrow" w:cs="Arial"/>
          <w:color w:val="000000" w:themeColor="text1"/>
        </w:rPr>
        <w:t>Pierwsza pomoc</w:t>
      </w:r>
    </w:p>
    <w:p w14:paraId="56A73E5A"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Na terenie placu budowy powinien być urządzony punkt pierwszej pomocy obsługiwany przez wyszkolonych w tym zakresie pracowników</w:t>
      </w:r>
    </w:p>
    <w:p w14:paraId="690FD3D7"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Jeśli roboty wykonywane są w odległości większej niż 500m od punktu pierwszej pomocy to w miejscu pracy powinna znajdować się przenośna apteczka</w:t>
      </w:r>
    </w:p>
    <w:p w14:paraId="1F3ED472"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Jeżeli w razie wypadku publiczne środki transportowe służby zdrowia nie mogą zapewnić szybkiego przewozu poszkodowanych, kierownictwo budowy powinno dostarczyć dostępne im środki lokomocji</w:t>
      </w:r>
    </w:p>
    <w:p w14:paraId="4868DE20"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Należy zapewnić stały dostęp pracowników do telefonu alarmowego, wykaz nr telefonów i adresów najbliższego punktu opieki lekarskiej, straży pożarnej, policji a także apteczki oraz środków i urządzeń przeciwpożarowych. Wyżej wymienione adresy i numery telefonów powinny być znane każdemu pracownikowi nadzoru technicznego</w:t>
      </w:r>
    </w:p>
    <w:p w14:paraId="7A1E3AC0" w14:textId="77777777" w:rsidR="00E56EF8" w:rsidRPr="00E56EF8" w:rsidRDefault="00E56EF8" w:rsidP="00E537E0">
      <w:pPr>
        <w:numPr>
          <w:ilvl w:val="0"/>
          <w:numId w:val="43"/>
        </w:numPr>
        <w:spacing w:after="0"/>
        <w:ind w:left="1134" w:right="-2"/>
        <w:jc w:val="both"/>
        <w:rPr>
          <w:rFonts w:ascii="Arial Narrow" w:hAnsi="Arial Narrow" w:cs="Arial"/>
          <w:color w:val="000000" w:themeColor="text1"/>
        </w:rPr>
      </w:pPr>
      <w:r w:rsidRPr="00E56EF8">
        <w:rPr>
          <w:rFonts w:ascii="Arial Narrow" w:hAnsi="Arial Narrow" w:cs="Arial"/>
          <w:color w:val="000000" w:themeColor="text1"/>
        </w:rPr>
        <w:t>Na budowie powinny znajdować się podręczne środki gaśnicze</w:t>
      </w:r>
    </w:p>
    <w:p w14:paraId="74C0E2BD" w14:textId="77777777" w:rsidR="00E56EF8" w:rsidRPr="00E56EF8" w:rsidRDefault="00E56EF8" w:rsidP="00E537E0">
      <w:pPr>
        <w:numPr>
          <w:ilvl w:val="0"/>
          <w:numId w:val="43"/>
        </w:numPr>
        <w:ind w:left="1134" w:right="-2"/>
        <w:jc w:val="both"/>
        <w:rPr>
          <w:rFonts w:ascii="Arial Narrow" w:hAnsi="Arial Narrow" w:cs="Arial"/>
          <w:color w:val="000000" w:themeColor="text1"/>
        </w:rPr>
      </w:pPr>
      <w:r w:rsidRPr="00E56EF8">
        <w:rPr>
          <w:rFonts w:ascii="Arial Narrow" w:hAnsi="Arial Narrow" w:cs="Arial"/>
          <w:color w:val="000000" w:themeColor="text1"/>
        </w:rPr>
        <w:t>Należy wykonać i oznakować drogi umożliwiające ewakuację i dojazdy dla straży pożarnej lub karetki pogotowia. Dróg i wjazdów nie wolno zastawiać</w:t>
      </w:r>
    </w:p>
    <w:p w14:paraId="26C76AC4" w14:textId="77777777" w:rsidR="00E56EF8" w:rsidRPr="00E56EF8" w:rsidRDefault="00E56EF8" w:rsidP="00E56EF8">
      <w:pPr>
        <w:ind w:right="612"/>
        <w:rPr>
          <w:rFonts w:ascii="Arial Narrow" w:hAnsi="Arial Narrow" w:cs="Arial"/>
          <w:color w:val="000000" w:themeColor="text1"/>
        </w:rPr>
      </w:pPr>
      <w:r w:rsidRPr="00E56EF8">
        <w:rPr>
          <w:rFonts w:ascii="Arial Narrow" w:hAnsi="Arial Narrow" w:cs="Arial"/>
          <w:color w:val="000000" w:themeColor="text1"/>
        </w:rPr>
        <w:t>Obowiązki pracowników i personelu nadzorczego wynikające z kodeksu pracy art. 234,235:</w:t>
      </w:r>
    </w:p>
    <w:p w14:paraId="4B57AFA7" w14:textId="7C4314DC" w:rsidR="00E56EF8" w:rsidRPr="00E56EF8" w:rsidRDefault="00E56EF8" w:rsidP="00507DDF">
      <w:pPr>
        <w:ind w:right="612"/>
        <w:rPr>
          <w:rFonts w:ascii="Arial Narrow" w:hAnsi="Arial Narrow" w:cs="Arial"/>
          <w:color w:val="000000" w:themeColor="text1"/>
        </w:rPr>
      </w:pPr>
      <w:r w:rsidRPr="00E56EF8">
        <w:rPr>
          <w:rFonts w:ascii="Arial Narrow" w:hAnsi="Arial Narrow" w:cs="Arial"/>
          <w:color w:val="000000" w:themeColor="text1"/>
        </w:rPr>
        <w:t>1) Pracownik zobowiązany jest:</w:t>
      </w:r>
    </w:p>
    <w:p w14:paraId="7DFA7A52" w14:textId="77777777" w:rsidR="00E56EF8" w:rsidRPr="00E56EF8" w:rsidRDefault="00E56EF8" w:rsidP="00507DDF">
      <w:pPr>
        <w:spacing w:after="0"/>
        <w:ind w:right="-2"/>
        <w:jc w:val="both"/>
        <w:rPr>
          <w:rFonts w:ascii="Arial Narrow" w:hAnsi="Arial Narrow" w:cs="Arial"/>
          <w:color w:val="000000" w:themeColor="text1"/>
        </w:rPr>
      </w:pPr>
      <w:r w:rsidRPr="00E56EF8">
        <w:rPr>
          <w:rFonts w:ascii="Arial Narrow" w:hAnsi="Arial Narrow" w:cs="Arial"/>
          <w:color w:val="000000" w:themeColor="text1"/>
        </w:rPr>
        <w:t>- znać przepisy i zasady bezpieczeństwa i higieny pracy</w:t>
      </w:r>
    </w:p>
    <w:p w14:paraId="0D33A822" w14:textId="77777777" w:rsidR="00E56EF8" w:rsidRPr="00E56EF8" w:rsidRDefault="00E56EF8" w:rsidP="00507DDF">
      <w:pPr>
        <w:spacing w:after="0"/>
        <w:ind w:right="-2"/>
        <w:jc w:val="both"/>
        <w:rPr>
          <w:rFonts w:ascii="Arial Narrow" w:hAnsi="Arial Narrow" w:cs="Arial"/>
          <w:color w:val="000000" w:themeColor="text1"/>
        </w:rPr>
      </w:pPr>
      <w:r w:rsidRPr="00E56EF8">
        <w:rPr>
          <w:rFonts w:ascii="Arial Narrow" w:hAnsi="Arial Narrow" w:cs="Arial"/>
          <w:color w:val="000000" w:themeColor="text1"/>
        </w:rPr>
        <w:t>- wykonywać pracę w sposób zgodny z przepisami i zasadami bezpieczeństwa i higieny pracy</w:t>
      </w:r>
    </w:p>
    <w:p w14:paraId="11C5DC13" w14:textId="77777777" w:rsidR="00E56EF8" w:rsidRPr="00E56EF8" w:rsidRDefault="00E56EF8" w:rsidP="00507DDF">
      <w:pPr>
        <w:spacing w:after="0"/>
        <w:ind w:right="-2"/>
        <w:jc w:val="both"/>
        <w:rPr>
          <w:rFonts w:ascii="Arial Narrow" w:hAnsi="Arial Narrow" w:cs="Arial"/>
          <w:color w:val="000000" w:themeColor="text1"/>
        </w:rPr>
      </w:pPr>
      <w:r w:rsidRPr="00E56EF8">
        <w:rPr>
          <w:rFonts w:ascii="Arial Narrow" w:hAnsi="Arial Narrow" w:cs="Arial"/>
          <w:color w:val="000000" w:themeColor="text1"/>
        </w:rPr>
        <w:t>- dbać o należyty stan powierzonych maszyn, narzędzi i sprzętu</w:t>
      </w:r>
    </w:p>
    <w:p w14:paraId="6E986F76" w14:textId="77777777" w:rsidR="00E56EF8" w:rsidRPr="00E56EF8" w:rsidRDefault="00E56EF8" w:rsidP="00507DDF">
      <w:pPr>
        <w:ind w:right="-2"/>
        <w:jc w:val="both"/>
        <w:rPr>
          <w:rFonts w:ascii="Arial Narrow" w:hAnsi="Arial Narrow" w:cs="Arial"/>
          <w:color w:val="000000" w:themeColor="text1"/>
        </w:rPr>
      </w:pPr>
      <w:r w:rsidRPr="00E56EF8">
        <w:rPr>
          <w:rFonts w:ascii="Arial Narrow" w:hAnsi="Arial Narrow" w:cs="Arial"/>
          <w:color w:val="000000" w:themeColor="text1"/>
        </w:rPr>
        <w:t>- niezwłocznie zawiadomić o zauważonym na budowie wypadku przy pracy lub zagrożeniu życia i zdrowia ludzkiego</w:t>
      </w:r>
    </w:p>
    <w:p w14:paraId="68F8E24C" w14:textId="77777777" w:rsidR="00E56EF8" w:rsidRPr="00E56EF8" w:rsidRDefault="00E56EF8" w:rsidP="00E56EF8">
      <w:pPr>
        <w:ind w:right="612"/>
        <w:rPr>
          <w:rFonts w:ascii="Arial Narrow" w:hAnsi="Arial Narrow" w:cs="Arial"/>
          <w:color w:val="000000" w:themeColor="text1"/>
        </w:rPr>
      </w:pPr>
      <w:r w:rsidRPr="00E56EF8">
        <w:rPr>
          <w:rFonts w:ascii="Arial Narrow" w:hAnsi="Arial Narrow" w:cs="Arial"/>
          <w:color w:val="000000" w:themeColor="text1"/>
        </w:rPr>
        <w:t>2) Kierownik zobowiązany jest:</w:t>
      </w:r>
    </w:p>
    <w:p w14:paraId="2F0E751F" w14:textId="77777777" w:rsidR="00E56EF8" w:rsidRPr="00E56EF8" w:rsidRDefault="00E56EF8" w:rsidP="00507DDF">
      <w:pPr>
        <w:spacing w:after="0"/>
        <w:ind w:right="612"/>
        <w:rPr>
          <w:rFonts w:ascii="Arial Narrow" w:hAnsi="Arial Narrow" w:cs="Arial"/>
          <w:color w:val="000000" w:themeColor="text1"/>
        </w:rPr>
      </w:pPr>
      <w:r w:rsidRPr="00E56EF8">
        <w:rPr>
          <w:rFonts w:ascii="Arial Narrow" w:hAnsi="Arial Narrow" w:cs="Arial"/>
          <w:color w:val="000000" w:themeColor="text1"/>
        </w:rPr>
        <w:t>- organizować pracę na budowie w sposób zapewniający BHP</w:t>
      </w:r>
    </w:p>
    <w:p w14:paraId="58AFF53C" w14:textId="77777777" w:rsidR="00E56EF8" w:rsidRPr="00E56EF8" w:rsidRDefault="00E56EF8" w:rsidP="00E56EF8">
      <w:pPr>
        <w:ind w:right="612"/>
        <w:rPr>
          <w:rFonts w:ascii="Arial Narrow" w:hAnsi="Arial Narrow" w:cs="Arial"/>
          <w:color w:val="000000" w:themeColor="text1"/>
        </w:rPr>
      </w:pPr>
      <w:r w:rsidRPr="00E56EF8">
        <w:rPr>
          <w:rFonts w:ascii="Arial Narrow" w:hAnsi="Arial Narrow" w:cs="Arial"/>
          <w:color w:val="000000" w:themeColor="text1"/>
        </w:rPr>
        <w:t>- zapewnić przestrzeganie na budowie przez pracowników przepisów i zasad BHP</w:t>
      </w:r>
    </w:p>
    <w:p w14:paraId="715FE9DE" w14:textId="77777777" w:rsidR="00E56EF8" w:rsidRPr="00E56EF8" w:rsidRDefault="00E56EF8" w:rsidP="00E56EF8">
      <w:pPr>
        <w:ind w:right="612"/>
        <w:rPr>
          <w:rFonts w:ascii="Arial Narrow" w:hAnsi="Arial Narrow" w:cs="Arial"/>
          <w:color w:val="000000" w:themeColor="text1"/>
        </w:rPr>
      </w:pPr>
      <w:r w:rsidRPr="00E56EF8">
        <w:rPr>
          <w:rFonts w:ascii="Arial Narrow" w:hAnsi="Arial Narrow" w:cs="Arial"/>
          <w:color w:val="000000" w:themeColor="text1"/>
        </w:rPr>
        <w:br/>
        <w:t>Uwagi końcowe:</w:t>
      </w:r>
    </w:p>
    <w:p w14:paraId="079BD925" w14:textId="77777777" w:rsidR="00E56EF8" w:rsidRPr="00E56EF8" w:rsidRDefault="00E56EF8" w:rsidP="00507DDF">
      <w:pPr>
        <w:ind w:right="612"/>
        <w:rPr>
          <w:rFonts w:ascii="Arial Narrow" w:hAnsi="Arial Narrow" w:cs="Arial"/>
          <w:b/>
          <w:bCs/>
          <w:color w:val="000000" w:themeColor="text1"/>
        </w:rPr>
      </w:pPr>
      <w:r w:rsidRPr="00E56EF8">
        <w:rPr>
          <w:rFonts w:ascii="Arial Narrow" w:hAnsi="Arial Narrow" w:cs="Arial"/>
          <w:color w:val="000000" w:themeColor="text1"/>
        </w:rPr>
        <w:t>W czasie prowadzenia robót należy zwrócić uwagę by nie naruszać interesów osób trzecich.</w:t>
      </w:r>
    </w:p>
    <w:p w14:paraId="59E6A4A0" w14:textId="7B800873" w:rsidR="00EB105B" w:rsidRDefault="00EB105B" w:rsidP="00EB105B">
      <w:pPr>
        <w:ind w:right="612"/>
        <w:rPr>
          <w:rFonts w:ascii="Arial Narrow" w:hAnsi="Arial Narrow" w:cs="Arial"/>
          <w:color w:val="000000" w:themeColor="text1"/>
        </w:rPr>
      </w:pPr>
    </w:p>
    <w:p w14:paraId="79D11F7B" w14:textId="77777777" w:rsidR="002104E5" w:rsidRDefault="002104E5" w:rsidP="00EB105B">
      <w:pPr>
        <w:ind w:right="612"/>
        <w:rPr>
          <w:rFonts w:ascii="Arial Narrow" w:hAnsi="Arial Narrow" w:cs="Arial"/>
          <w:color w:val="000000" w:themeColor="text1"/>
        </w:rPr>
      </w:pPr>
    </w:p>
    <w:p w14:paraId="076C6465" w14:textId="77777777" w:rsidR="0042050C" w:rsidRDefault="0042050C" w:rsidP="0042050C">
      <w:pPr>
        <w:spacing w:after="0"/>
        <w:jc w:val="right"/>
        <w:rPr>
          <w:rFonts w:ascii="Arial Narrow" w:eastAsia="Times New Roman" w:hAnsi="Arial Narrow" w:cs="Times New Roman"/>
        </w:rPr>
      </w:pPr>
      <w:r>
        <w:rPr>
          <w:rFonts w:ascii="Arial Narrow" w:eastAsia="Times New Roman" w:hAnsi="Arial Narrow" w:cs="Times New Roman"/>
        </w:rPr>
        <w:t xml:space="preserve">Opracował: mgr inż. Mariusz Jurkiewicz </w:t>
      </w:r>
    </w:p>
    <w:p w14:paraId="6454364E" w14:textId="77777777" w:rsidR="0042050C" w:rsidRDefault="0042050C" w:rsidP="0042050C">
      <w:pPr>
        <w:spacing w:after="0"/>
        <w:jc w:val="right"/>
        <w:rPr>
          <w:rFonts w:ascii="Arial Narrow" w:eastAsia="Times New Roman" w:hAnsi="Arial Narrow" w:cs="Times New Roman"/>
        </w:rPr>
      </w:pPr>
      <w:r>
        <w:rPr>
          <w:rFonts w:ascii="Arial Narrow" w:eastAsia="Times New Roman" w:hAnsi="Arial Narrow" w:cs="Times New Roman"/>
        </w:rPr>
        <w:t xml:space="preserve">Nr. uprawnień: </w:t>
      </w:r>
      <w:r>
        <w:rPr>
          <w:rFonts w:ascii="Arial Narrow" w:hAnsi="Arial Narrow"/>
          <w:color w:val="000000" w:themeColor="text1"/>
        </w:rPr>
        <w:t>316/90</w:t>
      </w:r>
    </w:p>
    <w:p w14:paraId="0DB43058" w14:textId="77777777" w:rsidR="0042050C" w:rsidRPr="00B43C98" w:rsidRDefault="0042050C" w:rsidP="0042050C">
      <w:pPr>
        <w:spacing w:after="0"/>
        <w:jc w:val="right"/>
        <w:rPr>
          <w:rFonts w:ascii="Arial Narrow" w:eastAsia="Times New Roman" w:hAnsi="Arial Narrow" w:cs="Times New Roman"/>
          <w:lang w:val="en-US"/>
        </w:rPr>
      </w:pPr>
      <w:r w:rsidRPr="00B43C98">
        <w:rPr>
          <w:rFonts w:ascii="Arial Narrow" w:eastAsia="Times New Roman" w:hAnsi="Arial Narrow" w:cs="Times New Roman"/>
          <w:lang w:val="en-US"/>
        </w:rPr>
        <w:t xml:space="preserve">„Best Building Consultants” Sp. z </w:t>
      </w:r>
      <w:proofErr w:type="spellStart"/>
      <w:r w:rsidRPr="00B43C98">
        <w:rPr>
          <w:rFonts w:ascii="Arial Narrow" w:eastAsia="Times New Roman" w:hAnsi="Arial Narrow" w:cs="Times New Roman"/>
          <w:lang w:val="en-US"/>
        </w:rPr>
        <w:t>o.o</w:t>
      </w:r>
      <w:proofErr w:type="spellEnd"/>
      <w:r w:rsidRPr="00B43C98">
        <w:rPr>
          <w:rFonts w:ascii="Arial Narrow" w:eastAsia="Times New Roman" w:hAnsi="Arial Narrow" w:cs="Times New Roman"/>
          <w:lang w:val="en-US"/>
        </w:rPr>
        <w:t>., Warszawa</w:t>
      </w:r>
    </w:p>
    <w:p w14:paraId="54AF69EC" w14:textId="2A2A445D" w:rsidR="0042050C" w:rsidRDefault="00ED4CDD" w:rsidP="0042050C">
      <w:pPr>
        <w:spacing w:after="0"/>
        <w:jc w:val="right"/>
        <w:rPr>
          <w:rFonts w:ascii="Arial Narrow" w:eastAsia="Calibri" w:hAnsi="Arial Narrow" w:cs="Times New Roman"/>
        </w:rPr>
      </w:pPr>
      <w:r>
        <w:rPr>
          <w:rFonts w:ascii="Arial Narrow" w:eastAsia="Calibri" w:hAnsi="Arial Narrow" w:cs="Times New Roman"/>
        </w:rPr>
        <w:t>czerwiec</w:t>
      </w:r>
      <w:r w:rsidR="0042050C">
        <w:rPr>
          <w:rFonts w:ascii="Arial Narrow" w:eastAsia="Calibri" w:hAnsi="Arial Narrow" w:cs="Times New Roman"/>
        </w:rPr>
        <w:t xml:space="preserve"> 2020</w:t>
      </w:r>
    </w:p>
    <w:p w14:paraId="2A11C941" w14:textId="0762933E" w:rsidR="00EB105B" w:rsidRDefault="00EB105B" w:rsidP="0042050C">
      <w:pPr>
        <w:ind w:right="612"/>
        <w:jc w:val="right"/>
        <w:rPr>
          <w:rFonts w:ascii="Arial Narrow" w:hAnsi="Arial Narrow" w:cs="Arial"/>
          <w:color w:val="000000" w:themeColor="text1"/>
        </w:rPr>
      </w:pPr>
    </w:p>
    <w:p w14:paraId="6BB75E1A" w14:textId="74A20E91" w:rsidR="00EB105B" w:rsidRDefault="00EB105B" w:rsidP="00EB105B">
      <w:pPr>
        <w:ind w:right="612"/>
        <w:rPr>
          <w:rFonts w:ascii="Arial Narrow" w:hAnsi="Arial Narrow" w:cs="Arial"/>
          <w:color w:val="000000" w:themeColor="text1"/>
        </w:rPr>
      </w:pPr>
    </w:p>
    <w:p w14:paraId="00E4D60E" w14:textId="65F48E88" w:rsidR="00EB105B" w:rsidRDefault="00EB105B" w:rsidP="00EB105B">
      <w:pPr>
        <w:ind w:right="612"/>
        <w:rPr>
          <w:rFonts w:ascii="Arial Narrow" w:hAnsi="Arial Narrow" w:cs="Arial"/>
          <w:color w:val="000000" w:themeColor="text1"/>
        </w:rPr>
      </w:pPr>
    </w:p>
    <w:p w14:paraId="78730F24" w14:textId="77777777" w:rsidR="00EB105B" w:rsidRPr="00800CFC" w:rsidRDefault="00EB105B" w:rsidP="00EB105B">
      <w:pPr>
        <w:pStyle w:val="Nagwek1"/>
        <w:spacing w:before="360" w:after="12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92" w:name="_Toc30162628"/>
      <w:bookmarkStart w:id="93" w:name="_Toc54267164"/>
      <w: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 xml:space="preserve">DZIAŁ </w:t>
      </w:r>
      <w:r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I/3 – INSTALACJE SANITARNE</w:t>
      </w:r>
      <w:bookmarkEnd w:id="92"/>
      <w:bookmarkEnd w:id="93"/>
    </w:p>
    <w:p w14:paraId="7118CA0B" w14:textId="77777777" w:rsidR="00EB105B" w:rsidRPr="00800CFC" w:rsidRDefault="00EB105B" w:rsidP="004C7186">
      <w:pPr>
        <w:pStyle w:val="Nagwek1"/>
        <w:numPr>
          <w:ilvl w:val="0"/>
          <w:numId w:val="20"/>
        </w:numPr>
        <w:spacing w:before="360" w:after="120"/>
        <w:rPr>
          <w:rFonts w:ascii="Arial Narrow" w:hAnsi="Arial Narrow" w:cs="Calibri"/>
          <w:color w:val="000000" w:themeColor="text1"/>
          <w:sz w:val="22"/>
          <w:szCs w:val="22"/>
        </w:rPr>
      </w:pPr>
      <w:bookmarkStart w:id="94" w:name="_Toc30162629"/>
      <w:bookmarkStart w:id="95" w:name="_Toc54267165"/>
      <w:r w:rsidRPr="00800CFC">
        <w:rPr>
          <w:rFonts w:ascii="Arial Narrow" w:hAnsi="Arial Narrow" w:cs="Calibri"/>
          <w:color w:val="000000" w:themeColor="text1"/>
          <w:sz w:val="22"/>
          <w:szCs w:val="22"/>
        </w:rPr>
        <w:t>PRZEDMIOT I ZAKRES OPRACOWANIA</w:t>
      </w:r>
      <w:bookmarkEnd w:id="94"/>
      <w:bookmarkEnd w:id="95"/>
    </w:p>
    <w:p w14:paraId="5F0BEC79" w14:textId="1557416D" w:rsidR="00EB105B" w:rsidRDefault="00EB105B" w:rsidP="004C7186">
      <w:pPr>
        <w:pStyle w:val="Nagwek2"/>
        <w:numPr>
          <w:ilvl w:val="1"/>
          <w:numId w:val="20"/>
        </w:numPr>
        <w:ind w:left="1080"/>
        <w:rPr>
          <w:rFonts w:ascii="Arial Narrow" w:hAnsi="Arial Narrow" w:cs="Calibri"/>
          <w:color w:val="000000" w:themeColor="text1"/>
          <w:sz w:val="22"/>
          <w:szCs w:val="22"/>
        </w:rPr>
      </w:pPr>
      <w:bookmarkStart w:id="96" w:name="_Toc30162630"/>
      <w:bookmarkStart w:id="97" w:name="_Toc54267166"/>
      <w:r w:rsidRPr="00800CFC">
        <w:rPr>
          <w:rFonts w:ascii="Arial Narrow" w:hAnsi="Arial Narrow" w:cs="Calibri"/>
          <w:color w:val="000000" w:themeColor="text1"/>
          <w:sz w:val="22"/>
          <w:szCs w:val="22"/>
        </w:rPr>
        <w:t>Przedmiot opracowania</w:t>
      </w:r>
      <w:bookmarkEnd w:id="96"/>
      <w:bookmarkEnd w:id="97"/>
    </w:p>
    <w:p w14:paraId="68A99411" w14:textId="6F0D9A40" w:rsidR="0044143E" w:rsidRPr="0044143E" w:rsidRDefault="0044143E" w:rsidP="0044143E">
      <w:pPr>
        <w:spacing w:after="0" w:line="360" w:lineRule="auto"/>
        <w:ind w:firstLine="709"/>
        <w:jc w:val="both"/>
        <w:rPr>
          <w:rFonts w:ascii="Arial Narrow" w:eastAsia="Calibri" w:hAnsi="Arial Narrow" w:cs="Arial"/>
          <w:iCs/>
        </w:rPr>
      </w:pPr>
      <w:r w:rsidRPr="0044143E">
        <w:rPr>
          <w:rFonts w:ascii="Arial Narrow" w:eastAsia="Calibri" w:hAnsi="Arial Narrow" w:cs="Arial"/>
          <w:iCs/>
        </w:rPr>
        <w:t>Przedmiotem niniejszego opracowania jest projekt budowlany na wykonanie instalacji kanalizacji, instalacji centralnego ogrzewania, wody, instalacji ppoż. oraz gazów technicznych. dla budynku Szkoły Głównej Gospodarstwa Wiejskiego w Warszawie, przy ul. Nowoursynowsk</w:t>
      </w:r>
      <w:r w:rsidR="00ED1818">
        <w:rPr>
          <w:rFonts w:ascii="Arial Narrow" w:eastAsia="Calibri" w:hAnsi="Arial Narrow" w:cs="Arial"/>
          <w:iCs/>
        </w:rPr>
        <w:t>iej</w:t>
      </w:r>
      <w:r w:rsidRPr="0044143E">
        <w:rPr>
          <w:rFonts w:ascii="Arial Narrow" w:eastAsia="Calibri" w:hAnsi="Arial Narrow" w:cs="Arial"/>
          <w:iCs/>
        </w:rPr>
        <w:t xml:space="preserve"> 166, 02-787 Warszawa.</w:t>
      </w:r>
    </w:p>
    <w:p w14:paraId="50636D3B" w14:textId="74E503B3" w:rsidR="00EB105B" w:rsidRDefault="00EB105B" w:rsidP="00EB105B"/>
    <w:p w14:paraId="45607663" w14:textId="3EA0FEDE" w:rsidR="0044143E" w:rsidRPr="00800CFC" w:rsidRDefault="0044143E" w:rsidP="0044143E">
      <w:pPr>
        <w:pStyle w:val="Nagwek1"/>
        <w:numPr>
          <w:ilvl w:val="0"/>
          <w:numId w:val="20"/>
        </w:numPr>
        <w:spacing w:before="360" w:after="120"/>
        <w:rPr>
          <w:rFonts w:ascii="Arial Narrow" w:hAnsi="Arial Narrow" w:cs="Calibri"/>
          <w:color w:val="000000" w:themeColor="text1"/>
          <w:sz w:val="22"/>
          <w:szCs w:val="22"/>
        </w:rPr>
      </w:pPr>
      <w:bookmarkStart w:id="98" w:name="_Toc54267167"/>
      <w:r>
        <w:rPr>
          <w:rFonts w:ascii="Arial Narrow" w:hAnsi="Arial Narrow" w:cs="Calibri"/>
          <w:color w:val="000000" w:themeColor="text1"/>
          <w:sz w:val="22"/>
          <w:szCs w:val="22"/>
        </w:rPr>
        <w:t>INSTALACJA WODY</w:t>
      </w:r>
      <w:bookmarkEnd w:id="98"/>
    </w:p>
    <w:p w14:paraId="21A76B88" w14:textId="5B222511" w:rsidR="0044143E" w:rsidRDefault="0044143E" w:rsidP="0044143E">
      <w:pPr>
        <w:pStyle w:val="Nagwek2"/>
        <w:numPr>
          <w:ilvl w:val="1"/>
          <w:numId w:val="20"/>
        </w:numPr>
        <w:ind w:left="1080"/>
        <w:rPr>
          <w:rFonts w:ascii="Arial Narrow" w:hAnsi="Arial Narrow" w:cs="Calibri"/>
          <w:color w:val="000000" w:themeColor="text1"/>
          <w:sz w:val="22"/>
          <w:szCs w:val="22"/>
        </w:rPr>
      </w:pPr>
      <w:bookmarkStart w:id="99" w:name="_Toc54267168"/>
      <w:r>
        <w:rPr>
          <w:rFonts w:ascii="Arial Narrow" w:hAnsi="Arial Narrow" w:cs="Calibri"/>
          <w:color w:val="000000" w:themeColor="text1"/>
          <w:sz w:val="22"/>
          <w:szCs w:val="22"/>
        </w:rPr>
        <w:t>Zasilanie budynku w wodę</w:t>
      </w:r>
      <w:bookmarkEnd w:id="99"/>
    </w:p>
    <w:p w14:paraId="09E880E3" w14:textId="0BCC8CF8" w:rsidR="0044143E" w:rsidRDefault="0044143E" w:rsidP="0044143E">
      <w:pPr>
        <w:tabs>
          <w:tab w:val="left" w:pos="1134"/>
        </w:tabs>
        <w:suppressAutoHyphens/>
        <w:spacing w:after="0" w:line="360" w:lineRule="auto"/>
        <w:ind w:firstLine="709"/>
        <w:jc w:val="both"/>
        <w:rPr>
          <w:rFonts w:ascii="Arial Narrow" w:eastAsia="Calibri" w:hAnsi="Arial Narrow" w:cs="Arial"/>
          <w:iCs/>
        </w:rPr>
      </w:pPr>
      <w:r w:rsidRPr="0044143E">
        <w:rPr>
          <w:rFonts w:ascii="Arial Narrow" w:eastAsia="Calibri" w:hAnsi="Arial Narrow" w:cs="Arial"/>
          <w:iCs/>
        </w:rPr>
        <w:t xml:space="preserve">Budynek zasilany będzie w wodę z zewnętrznej instalacji wody zlokalizowanej na terenie SGGW. Zasilanie zostanie zrealizowane jako dwustronne zgodnie z załączonym PZT. </w:t>
      </w:r>
      <w:r>
        <w:rPr>
          <w:rFonts w:ascii="Arial Narrow" w:eastAsia="Calibri" w:hAnsi="Arial Narrow" w:cs="Arial"/>
        </w:rPr>
        <w:t>– Zgodnie z otrzymanymi warunkami przyłączeniowymi.</w:t>
      </w:r>
    </w:p>
    <w:p w14:paraId="5CCAC763" w14:textId="6A500691" w:rsidR="0044143E" w:rsidRDefault="0044143E" w:rsidP="0044143E">
      <w:pPr>
        <w:tabs>
          <w:tab w:val="left" w:pos="1134"/>
        </w:tabs>
        <w:suppressAutoHyphens/>
        <w:spacing w:after="0" w:line="360" w:lineRule="auto"/>
        <w:ind w:firstLine="709"/>
        <w:jc w:val="both"/>
        <w:rPr>
          <w:rFonts w:ascii="Arial Narrow" w:eastAsia="Calibri" w:hAnsi="Arial Narrow" w:cs="Arial"/>
          <w:iCs/>
        </w:rPr>
      </w:pPr>
    </w:p>
    <w:p w14:paraId="1B18CE35" w14:textId="329CBB3B" w:rsidR="0044143E" w:rsidRPr="0044143E" w:rsidRDefault="0044143E" w:rsidP="0044143E">
      <w:pPr>
        <w:pStyle w:val="Nagwek1"/>
        <w:numPr>
          <w:ilvl w:val="0"/>
          <w:numId w:val="20"/>
        </w:numPr>
        <w:spacing w:before="360" w:after="120"/>
        <w:rPr>
          <w:rFonts w:ascii="Arial Narrow" w:hAnsi="Arial Narrow" w:cs="Calibri"/>
          <w:color w:val="000000" w:themeColor="text1"/>
          <w:sz w:val="22"/>
          <w:szCs w:val="22"/>
        </w:rPr>
      </w:pPr>
      <w:bookmarkStart w:id="100" w:name="_Toc54267169"/>
      <w:r>
        <w:rPr>
          <w:rFonts w:ascii="Arial Narrow" w:hAnsi="Arial Narrow" w:cs="Calibri"/>
          <w:color w:val="000000" w:themeColor="text1"/>
          <w:sz w:val="22"/>
          <w:szCs w:val="22"/>
        </w:rPr>
        <w:t>INSTALACJA KANALIZACJI</w:t>
      </w:r>
      <w:bookmarkEnd w:id="100"/>
    </w:p>
    <w:p w14:paraId="73AF6C4D" w14:textId="663AC7AE" w:rsidR="0044143E" w:rsidRDefault="0044143E" w:rsidP="0044143E">
      <w:pPr>
        <w:pStyle w:val="Nagwek2"/>
        <w:numPr>
          <w:ilvl w:val="1"/>
          <w:numId w:val="20"/>
        </w:numPr>
        <w:ind w:left="1080"/>
        <w:rPr>
          <w:rFonts w:ascii="Arial Narrow" w:hAnsi="Arial Narrow" w:cs="Calibri"/>
          <w:color w:val="000000" w:themeColor="text1"/>
          <w:sz w:val="22"/>
          <w:szCs w:val="22"/>
        </w:rPr>
      </w:pPr>
      <w:bookmarkStart w:id="101" w:name="_Toc54267170"/>
      <w:r>
        <w:rPr>
          <w:rFonts w:ascii="Arial Narrow" w:hAnsi="Arial Narrow" w:cs="Calibri"/>
          <w:color w:val="000000" w:themeColor="text1"/>
          <w:sz w:val="22"/>
          <w:szCs w:val="22"/>
        </w:rPr>
        <w:t>Instalacja kanalizacji sanitarnej</w:t>
      </w:r>
      <w:bookmarkEnd w:id="101"/>
    </w:p>
    <w:p w14:paraId="34E27515" w14:textId="5C1A4B58" w:rsidR="0044143E" w:rsidRPr="0044143E" w:rsidRDefault="0044143E" w:rsidP="0044143E">
      <w:pPr>
        <w:spacing w:after="0" w:line="360" w:lineRule="auto"/>
        <w:ind w:firstLine="709"/>
        <w:jc w:val="both"/>
        <w:rPr>
          <w:rFonts w:ascii="Arial Narrow" w:eastAsia="Calibri" w:hAnsi="Arial Narrow" w:cs="Times New Roman"/>
        </w:rPr>
      </w:pPr>
      <w:r w:rsidRPr="0044143E">
        <w:rPr>
          <w:rFonts w:ascii="Arial Narrow" w:eastAsia="Calibri" w:hAnsi="Arial Narrow" w:cs="Arial"/>
        </w:rPr>
        <w:t xml:space="preserve">Zaprojektowano odprowadzenie ścieków sanitarnych z pomieszczeń w przedmiotowym budynku za pośrednictwem projektowanej instalacji kanalizacji sanitarnej do kanału ściekowego w ul. </w:t>
      </w:r>
      <w:r w:rsidR="007D003D">
        <w:rPr>
          <w:rFonts w:ascii="Arial Narrow" w:eastAsia="Calibri" w:hAnsi="Arial Narrow" w:cs="Arial"/>
        </w:rPr>
        <w:t>Nowoursynowska</w:t>
      </w:r>
      <w:r w:rsidRPr="0044143E">
        <w:rPr>
          <w:rFonts w:ascii="Arial Narrow" w:eastAsia="Calibri" w:hAnsi="Arial Narrow" w:cs="Arial"/>
        </w:rPr>
        <w:t xml:space="preserve"> przez projektowane przyłącze kanalizac</w:t>
      </w:r>
      <w:r w:rsidR="00D25758">
        <w:rPr>
          <w:rFonts w:ascii="Arial Narrow" w:eastAsia="Calibri" w:hAnsi="Arial Narrow" w:cs="Arial"/>
        </w:rPr>
        <w:t>ji ogólnospławnej (wg odrębnego opracowania)</w:t>
      </w:r>
      <w:r>
        <w:rPr>
          <w:rFonts w:ascii="Arial Narrow" w:eastAsia="Calibri" w:hAnsi="Arial Narrow" w:cs="Arial"/>
        </w:rPr>
        <w:t>.</w:t>
      </w:r>
      <w:r w:rsidRPr="0044143E">
        <w:rPr>
          <w:rFonts w:ascii="Arial Narrow" w:eastAsia="Calibri" w:hAnsi="Arial Narrow" w:cs="Arial"/>
        </w:rPr>
        <w:t xml:space="preserve">  </w:t>
      </w:r>
      <w:r>
        <w:rPr>
          <w:rFonts w:ascii="Arial Narrow" w:eastAsia="Calibri" w:hAnsi="Arial Narrow" w:cs="Arial"/>
        </w:rPr>
        <w:t>– Zgodnie z otrzymanymi warunkami przyłączeniowymi.</w:t>
      </w:r>
    </w:p>
    <w:p w14:paraId="5AC403E5" w14:textId="15DB6637" w:rsidR="0044143E" w:rsidRDefault="0044143E" w:rsidP="0044143E">
      <w:pPr>
        <w:pStyle w:val="Nagwek2"/>
        <w:numPr>
          <w:ilvl w:val="1"/>
          <w:numId w:val="20"/>
        </w:numPr>
        <w:ind w:left="1080"/>
        <w:rPr>
          <w:rFonts w:ascii="Arial Narrow" w:hAnsi="Arial Narrow" w:cs="Calibri"/>
          <w:color w:val="000000" w:themeColor="text1"/>
          <w:sz w:val="22"/>
          <w:szCs w:val="22"/>
        </w:rPr>
      </w:pPr>
      <w:bookmarkStart w:id="102" w:name="_Toc54267171"/>
      <w:r>
        <w:rPr>
          <w:rFonts w:ascii="Arial Narrow" w:hAnsi="Arial Narrow" w:cs="Calibri"/>
          <w:color w:val="000000" w:themeColor="text1"/>
          <w:sz w:val="22"/>
          <w:szCs w:val="22"/>
        </w:rPr>
        <w:t>Instalacja kanalizacji deszczowej</w:t>
      </w:r>
      <w:bookmarkEnd w:id="102"/>
    </w:p>
    <w:p w14:paraId="5CB069FD" w14:textId="40BB727B" w:rsidR="0044143E" w:rsidRPr="0044143E" w:rsidRDefault="0044143E" w:rsidP="0044143E">
      <w:pPr>
        <w:tabs>
          <w:tab w:val="left" w:pos="-2694"/>
        </w:tabs>
        <w:spacing w:after="0" w:line="360" w:lineRule="auto"/>
        <w:ind w:firstLine="709"/>
        <w:jc w:val="both"/>
        <w:rPr>
          <w:rFonts w:ascii="Arial Narrow" w:eastAsia="Calibri" w:hAnsi="Arial Narrow" w:cs="Times New Roman"/>
          <w:iCs/>
        </w:rPr>
      </w:pPr>
      <w:r w:rsidRPr="0044143E">
        <w:rPr>
          <w:rFonts w:ascii="Arial Narrow" w:eastAsia="Calibri" w:hAnsi="Arial Narrow" w:cs="Times New Roman"/>
          <w:iCs/>
        </w:rPr>
        <w:t xml:space="preserve">Wody opadowe z połaci dachowych będą odprowadzane do kanalizacji systemem podciśnieniowym. </w:t>
      </w:r>
      <w:r w:rsidR="00C8724E">
        <w:rPr>
          <w:rFonts w:ascii="Arial Narrow" w:eastAsia="Calibri" w:hAnsi="Arial Narrow" w:cs="Times New Roman"/>
          <w:iCs/>
        </w:rPr>
        <w:t xml:space="preserve"> Wpusty będą ogrzewane kablem elektrycznym uniemożliwiającym zamarznięcie wód deszczowych</w:t>
      </w:r>
      <w:r w:rsidR="00FB79A7">
        <w:rPr>
          <w:rFonts w:ascii="Arial Narrow" w:eastAsia="Calibri" w:hAnsi="Arial Narrow" w:cs="Times New Roman"/>
          <w:iCs/>
        </w:rPr>
        <w:t>. Instalację kanalizacji deszczowej projektuje się z rur PE łączonych przez zgrzewanie + izolacja kauczukowa. Montaż zgodnie z Instrukcją Producenta.</w:t>
      </w:r>
    </w:p>
    <w:p w14:paraId="137A8FE0" w14:textId="48CA4DD3" w:rsidR="00925D81" w:rsidRPr="00925D81" w:rsidRDefault="00925D81" w:rsidP="00925D81">
      <w:pPr>
        <w:spacing w:after="0" w:line="360" w:lineRule="auto"/>
        <w:ind w:firstLine="708"/>
        <w:jc w:val="both"/>
        <w:rPr>
          <w:rFonts w:ascii="Arial Narrow" w:hAnsi="Arial Narrow"/>
          <w:iCs/>
        </w:rPr>
      </w:pPr>
      <w:r w:rsidRPr="00925D81">
        <w:rPr>
          <w:rFonts w:ascii="Arial Narrow" w:hAnsi="Arial Narrow"/>
          <w:iCs/>
        </w:rPr>
        <w:t xml:space="preserve">Wody deszczowe odprowadzane z połaci dachowych oraz terenów utwardzonych będą retencjonowane w zbiorniku zlokalizowanym na zewnątrz budynku. </w:t>
      </w:r>
      <w:r>
        <w:rPr>
          <w:rFonts w:ascii="Arial Narrow" w:eastAsia="Calibri" w:hAnsi="Arial Narrow" w:cs="Arial"/>
        </w:rPr>
        <w:t>– Zgodnie z otrzymanymi warunkami przyłączeniowymi.</w:t>
      </w:r>
    </w:p>
    <w:p w14:paraId="1CECFAE3" w14:textId="45817114" w:rsidR="0044143E" w:rsidRDefault="0044143E" w:rsidP="0044143E"/>
    <w:p w14:paraId="3B0937A3" w14:textId="55199103" w:rsidR="00925D81" w:rsidRDefault="00925D81" w:rsidP="00925D81">
      <w:pPr>
        <w:pStyle w:val="Nagwek1"/>
        <w:numPr>
          <w:ilvl w:val="0"/>
          <w:numId w:val="20"/>
        </w:numPr>
        <w:spacing w:before="360" w:after="120"/>
        <w:rPr>
          <w:rFonts w:ascii="Arial Narrow" w:hAnsi="Arial Narrow" w:cs="Calibri"/>
          <w:color w:val="000000" w:themeColor="text1"/>
          <w:sz w:val="22"/>
          <w:szCs w:val="22"/>
        </w:rPr>
      </w:pPr>
      <w:bookmarkStart w:id="103" w:name="_Toc54267172"/>
      <w:r>
        <w:rPr>
          <w:rFonts w:ascii="Arial Narrow" w:hAnsi="Arial Narrow" w:cs="Calibri"/>
          <w:color w:val="000000" w:themeColor="text1"/>
          <w:sz w:val="22"/>
          <w:szCs w:val="22"/>
        </w:rPr>
        <w:lastRenderedPageBreak/>
        <w:t>INSTALACJA GAZU ZIEMNEGO</w:t>
      </w:r>
      <w:bookmarkEnd w:id="103"/>
    </w:p>
    <w:p w14:paraId="50DD0072" w14:textId="69C76F55" w:rsidR="00925D81" w:rsidRPr="00925D81" w:rsidRDefault="00925D81" w:rsidP="00925D81">
      <w:pPr>
        <w:ind w:firstLine="360"/>
        <w:jc w:val="both"/>
      </w:pPr>
      <w:r w:rsidRPr="00925D81">
        <w:rPr>
          <w:rFonts w:ascii="Arial Narrow" w:hAnsi="Arial Narrow"/>
          <w:iCs/>
        </w:rPr>
        <w:t>Doprowadzenie gazu zmiennego należy wykonać z instalacji zewnętrznego gazu należącej do SGGW za pomocą rur polietylenowych PEHD SDR 11 (PN10) w całości od miejsca włączenia do budynku.</w:t>
      </w:r>
      <w:r>
        <w:rPr>
          <w:rFonts w:ascii="Arial Narrow" w:hAnsi="Arial Narrow"/>
          <w:iCs/>
        </w:rPr>
        <w:t xml:space="preserve"> </w:t>
      </w:r>
      <w:r>
        <w:rPr>
          <w:rFonts w:ascii="Arial Narrow" w:eastAsia="Calibri" w:hAnsi="Arial Narrow" w:cs="Arial"/>
        </w:rPr>
        <w:t>– Zgodnie z otrzymanymi warunkami przyłączeniowymi.</w:t>
      </w:r>
    </w:p>
    <w:p w14:paraId="11DBDF11" w14:textId="0A4C2ADF" w:rsidR="00925D81" w:rsidRDefault="00925D81" w:rsidP="0044143E"/>
    <w:p w14:paraId="794BD6C7" w14:textId="77777777" w:rsidR="00925D81" w:rsidRPr="00C159B6" w:rsidRDefault="00925D81" w:rsidP="008F23F1">
      <w:pPr>
        <w:keepNext/>
        <w:keepLines/>
        <w:numPr>
          <w:ilvl w:val="0"/>
          <w:numId w:val="69"/>
        </w:numPr>
        <w:spacing w:before="360" w:after="120"/>
        <w:outlineLvl w:val="0"/>
        <w:rPr>
          <w:rFonts w:ascii="Arial Narrow" w:eastAsia="Times New Roman" w:hAnsi="Arial Narrow" w:cs="Calibri"/>
          <w:b/>
          <w:bCs/>
          <w:color w:val="000000"/>
        </w:rPr>
      </w:pPr>
      <w:bookmarkStart w:id="104" w:name="_Toc54267173"/>
      <w:r>
        <w:rPr>
          <w:rFonts w:ascii="Arial Narrow" w:eastAsia="Times New Roman" w:hAnsi="Arial Narrow" w:cs="Calibri"/>
          <w:b/>
          <w:bCs/>
          <w:color w:val="000000"/>
        </w:rPr>
        <w:t>SPIS RYSUNKÓW</w:t>
      </w:r>
      <w:bookmarkEnd w:id="104"/>
    </w:p>
    <w:tbl>
      <w:tblPr>
        <w:tblW w:w="9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9"/>
        <w:gridCol w:w="524"/>
        <w:gridCol w:w="544"/>
        <w:gridCol w:w="341"/>
        <w:gridCol w:w="341"/>
        <w:gridCol w:w="341"/>
        <w:gridCol w:w="6530"/>
      </w:tblGrid>
      <w:tr w:rsidR="00925D81" w:rsidRPr="00800CFC" w14:paraId="38A546FC" w14:textId="77777777" w:rsidTr="002104E5">
        <w:trPr>
          <w:trHeight w:val="261"/>
        </w:trPr>
        <w:tc>
          <w:tcPr>
            <w:tcW w:w="9460" w:type="dxa"/>
            <w:gridSpan w:val="7"/>
            <w:shd w:val="clear" w:color="000000" w:fill="B8CCE4"/>
            <w:noWrap/>
            <w:vAlign w:val="center"/>
            <w:hideMark/>
          </w:tcPr>
          <w:p w14:paraId="6D7B9237" w14:textId="5AD94B1C" w:rsidR="00925D81" w:rsidRPr="00800CFC" w:rsidRDefault="0042050C" w:rsidP="002104E5">
            <w:pPr>
              <w:spacing w:after="0" w:line="240" w:lineRule="auto"/>
              <w:jc w:val="center"/>
              <w:rPr>
                <w:rFonts w:ascii="Arial Narrow" w:eastAsia="Times New Roman" w:hAnsi="Arial Narrow" w:cs="Arial"/>
                <w:b/>
                <w:bCs/>
                <w:lang w:eastAsia="pl-PL"/>
              </w:rPr>
            </w:pPr>
            <w:r>
              <w:rPr>
                <w:rFonts w:ascii="Arial Narrow" w:eastAsia="Times New Roman" w:hAnsi="Arial Narrow" w:cs="Arial"/>
                <w:b/>
                <w:bCs/>
                <w:lang w:eastAsia="pl-PL"/>
              </w:rPr>
              <w:t>INSTALACJE SANITARNE</w:t>
            </w:r>
          </w:p>
        </w:tc>
      </w:tr>
      <w:tr w:rsidR="00925D81" w:rsidRPr="00800CFC" w14:paraId="7FC38C07" w14:textId="77777777" w:rsidTr="002104E5">
        <w:trPr>
          <w:trHeight w:val="261"/>
        </w:trPr>
        <w:tc>
          <w:tcPr>
            <w:tcW w:w="839" w:type="dxa"/>
            <w:shd w:val="clear" w:color="auto" w:fill="auto"/>
            <w:noWrap/>
            <w:vAlign w:val="bottom"/>
          </w:tcPr>
          <w:p w14:paraId="37A106E4" w14:textId="77777777" w:rsidR="00925D81" w:rsidRPr="00800CFC" w:rsidRDefault="00925D81" w:rsidP="002104E5">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19</w:t>
            </w:r>
            <w:r>
              <w:rPr>
                <w:rFonts w:ascii="Arial Narrow" w:eastAsia="Times New Roman" w:hAnsi="Arial Narrow" w:cs="Arial"/>
                <w:lang w:eastAsia="pl-PL"/>
              </w:rPr>
              <w:t>12</w:t>
            </w:r>
          </w:p>
        </w:tc>
        <w:tc>
          <w:tcPr>
            <w:tcW w:w="524" w:type="dxa"/>
            <w:shd w:val="clear" w:color="auto" w:fill="auto"/>
            <w:noWrap/>
            <w:vAlign w:val="bottom"/>
          </w:tcPr>
          <w:p w14:paraId="37922E66" w14:textId="05AEB61C" w:rsidR="00925D81" w:rsidRPr="00800CFC" w:rsidRDefault="00925D81" w:rsidP="002104E5">
            <w:pPr>
              <w:spacing w:after="0" w:line="240" w:lineRule="auto"/>
              <w:jc w:val="right"/>
              <w:rPr>
                <w:rFonts w:ascii="Arial Narrow" w:eastAsia="Times New Roman" w:hAnsi="Arial Narrow" w:cs="Arial"/>
                <w:lang w:eastAsia="pl-PL"/>
              </w:rPr>
            </w:pPr>
            <w:r>
              <w:rPr>
                <w:rFonts w:ascii="Arial Narrow" w:eastAsia="Times New Roman" w:hAnsi="Arial Narrow" w:cs="Arial"/>
                <w:lang w:eastAsia="pl-PL"/>
              </w:rPr>
              <w:t>PB</w:t>
            </w:r>
          </w:p>
        </w:tc>
        <w:tc>
          <w:tcPr>
            <w:tcW w:w="544" w:type="dxa"/>
            <w:shd w:val="clear" w:color="auto" w:fill="auto"/>
            <w:noWrap/>
            <w:vAlign w:val="bottom"/>
          </w:tcPr>
          <w:p w14:paraId="7E0AC329" w14:textId="592D02BA" w:rsidR="00925D81" w:rsidRPr="00800CFC" w:rsidRDefault="00DB6A4F" w:rsidP="002104E5">
            <w:pPr>
              <w:spacing w:after="0" w:line="240" w:lineRule="auto"/>
              <w:jc w:val="right"/>
              <w:rPr>
                <w:rFonts w:ascii="Arial Narrow" w:eastAsia="Times New Roman" w:hAnsi="Arial Narrow" w:cs="Arial"/>
                <w:lang w:eastAsia="pl-PL"/>
              </w:rPr>
            </w:pPr>
            <w:r>
              <w:rPr>
                <w:rFonts w:ascii="Arial Narrow" w:eastAsia="Times New Roman" w:hAnsi="Arial Narrow" w:cs="Arial"/>
                <w:lang w:eastAsia="pl-PL"/>
              </w:rPr>
              <w:t>AR</w:t>
            </w:r>
          </w:p>
        </w:tc>
        <w:tc>
          <w:tcPr>
            <w:tcW w:w="341" w:type="dxa"/>
            <w:shd w:val="clear" w:color="auto" w:fill="auto"/>
            <w:noWrap/>
            <w:vAlign w:val="bottom"/>
          </w:tcPr>
          <w:p w14:paraId="7DEE005D" w14:textId="0B11CF1E" w:rsidR="00925D81" w:rsidRPr="00800CFC" w:rsidRDefault="00925D81" w:rsidP="002104E5">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w:t>
            </w:r>
            <w:r>
              <w:rPr>
                <w:rFonts w:ascii="Arial Narrow" w:eastAsia="Times New Roman" w:hAnsi="Arial Narrow" w:cs="Arial"/>
                <w:lang w:eastAsia="pl-PL"/>
              </w:rPr>
              <w:t>1</w:t>
            </w:r>
          </w:p>
        </w:tc>
        <w:tc>
          <w:tcPr>
            <w:tcW w:w="341" w:type="dxa"/>
            <w:shd w:val="clear" w:color="auto" w:fill="auto"/>
            <w:noWrap/>
            <w:vAlign w:val="bottom"/>
          </w:tcPr>
          <w:p w14:paraId="2E90F562" w14:textId="77777777" w:rsidR="00925D81" w:rsidRPr="00800CFC" w:rsidRDefault="00925D81" w:rsidP="002104E5">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00</w:t>
            </w:r>
          </w:p>
        </w:tc>
        <w:tc>
          <w:tcPr>
            <w:tcW w:w="341" w:type="dxa"/>
            <w:shd w:val="clear" w:color="auto" w:fill="auto"/>
            <w:noWrap/>
            <w:vAlign w:val="bottom"/>
          </w:tcPr>
          <w:p w14:paraId="0A228559" w14:textId="77BFD0D6" w:rsidR="00925D81" w:rsidRPr="00800CFC" w:rsidRDefault="00925D81" w:rsidP="002104E5">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w:t>
            </w:r>
            <w:r>
              <w:rPr>
                <w:rFonts w:ascii="Arial Narrow" w:eastAsia="Times New Roman" w:hAnsi="Arial Narrow" w:cs="Arial"/>
                <w:lang w:eastAsia="pl-PL"/>
              </w:rPr>
              <w:t>1</w:t>
            </w:r>
          </w:p>
        </w:tc>
        <w:tc>
          <w:tcPr>
            <w:tcW w:w="6530" w:type="dxa"/>
            <w:shd w:val="clear" w:color="auto" w:fill="auto"/>
            <w:noWrap/>
            <w:vAlign w:val="bottom"/>
          </w:tcPr>
          <w:p w14:paraId="69626B84" w14:textId="1F5D5879" w:rsidR="00925D81" w:rsidRPr="00800CFC" w:rsidRDefault="00925D81" w:rsidP="002104E5">
            <w:pPr>
              <w:spacing w:after="0" w:line="240" w:lineRule="auto"/>
              <w:ind w:firstLineChars="100" w:firstLine="220"/>
              <w:jc w:val="right"/>
              <w:rPr>
                <w:rFonts w:ascii="Arial Narrow" w:eastAsia="Times New Roman" w:hAnsi="Arial Narrow" w:cs="Arial"/>
                <w:lang w:eastAsia="pl-PL"/>
              </w:rPr>
            </w:pPr>
            <w:r>
              <w:rPr>
                <w:rFonts w:ascii="Arial Narrow" w:eastAsia="Times New Roman" w:hAnsi="Arial Narrow" w:cs="Arial"/>
                <w:lang w:eastAsia="pl-PL"/>
              </w:rPr>
              <w:t xml:space="preserve">PLAN </w:t>
            </w:r>
            <w:r w:rsidR="00DB6A4F">
              <w:rPr>
                <w:rFonts w:ascii="Arial Narrow" w:eastAsia="Times New Roman" w:hAnsi="Arial Narrow" w:cs="Arial"/>
                <w:lang w:eastAsia="pl-PL"/>
              </w:rPr>
              <w:t>ZAGOSPODAROWANIA TERENU</w:t>
            </w:r>
          </w:p>
        </w:tc>
      </w:tr>
    </w:tbl>
    <w:p w14:paraId="27155ADF" w14:textId="075F6FB1" w:rsidR="00925D81" w:rsidRDefault="00925D81" w:rsidP="0044143E"/>
    <w:p w14:paraId="734CA08E" w14:textId="5DB85DD2" w:rsidR="00925D81" w:rsidRDefault="00925D81" w:rsidP="0044143E"/>
    <w:p w14:paraId="04F43369" w14:textId="2764E8C3" w:rsidR="00925D81" w:rsidRDefault="00925D81" w:rsidP="0044143E"/>
    <w:p w14:paraId="65423B5B" w14:textId="77777777" w:rsidR="00925D81" w:rsidRPr="0044143E" w:rsidRDefault="00925D81" w:rsidP="0044143E"/>
    <w:p w14:paraId="17E3A2D7" w14:textId="77777777" w:rsidR="00925D81" w:rsidRDefault="00925D81" w:rsidP="00925D81">
      <w:pPr>
        <w:spacing w:after="0"/>
        <w:jc w:val="right"/>
        <w:rPr>
          <w:rFonts w:ascii="Arial Narrow" w:eastAsia="Times New Roman" w:hAnsi="Arial Narrow" w:cs="Times New Roman"/>
        </w:rPr>
      </w:pPr>
      <w:r>
        <w:rPr>
          <w:rFonts w:ascii="Arial Narrow" w:eastAsia="Times New Roman" w:hAnsi="Arial Narrow" w:cs="Times New Roman"/>
        </w:rPr>
        <w:t xml:space="preserve">Opracował: mgr inż. </w:t>
      </w:r>
      <w:r>
        <w:rPr>
          <w:rFonts w:ascii="Arial Narrow" w:hAnsi="Arial Narrow"/>
          <w:color w:val="000000" w:themeColor="text1"/>
        </w:rPr>
        <w:t>Mariusz Słowiński</w:t>
      </w:r>
    </w:p>
    <w:p w14:paraId="12EAC2D0" w14:textId="77777777" w:rsidR="00925D81" w:rsidRDefault="00925D81" w:rsidP="00925D81">
      <w:pPr>
        <w:spacing w:after="0"/>
        <w:jc w:val="right"/>
        <w:rPr>
          <w:rFonts w:ascii="Arial Narrow" w:eastAsia="Times New Roman" w:hAnsi="Arial Narrow" w:cs="Times New Roman"/>
        </w:rPr>
      </w:pPr>
      <w:r>
        <w:rPr>
          <w:rFonts w:ascii="Arial Narrow" w:eastAsia="Times New Roman" w:hAnsi="Arial Narrow" w:cs="Times New Roman"/>
        </w:rPr>
        <w:t>Nr. uprawnień:</w:t>
      </w:r>
      <w:r>
        <w:rPr>
          <w:rFonts w:ascii="Arial Narrow" w:hAnsi="Arial Narrow"/>
          <w:color w:val="000000" w:themeColor="text1"/>
        </w:rPr>
        <w:t xml:space="preserve"> LOD/2686/PWOS/15</w:t>
      </w:r>
      <w:r>
        <w:rPr>
          <w:rFonts w:ascii="Arial Narrow" w:eastAsia="Times New Roman" w:hAnsi="Arial Narrow" w:cs="Times New Roman"/>
        </w:rPr>
        <w:t xml:space="preserve"> </w:t>
      </w:r>
    </w:p>
    <w:p w14:paraId="53405B96" w14:textId="5294FD94" w:rsidR="00925D81" w:rsidRDefault="00925D81" w:rsidP="00925D81">
      <w:pPr>
        <w:spacing w:after="0"/>
        <w:jc w:val="right"/>
        <w:rPr>
          <w:rFonts w:ascii="Arial Narrow" w:eastAsia="Calibri" w:hAnsi="Arial Narrow" w:cs="Times New Roman"/>
        </w:rPr>
      </w:pPr>
      <w:r>
        <w:rPr>
          <w:rFonts w:ascii="Arial Narrow" w:eastAsia="Times New Roman" w:hAnsi="Arial Narrow" w:cs="Times New Roman"/>
        </w:rPr>
        <w:t xml:space="preserve">Warszawa, </w:t>
      </w:r>
      <w:r w:rsidR="00ED4CDD">
        <w:rPr>
          <w:rFonts w:ascii="Arial Narrow" w:eastAsia="Calibri" w:hAnsi="Arial Narrow" w:cs="Times New Roman"/>
        </w:rPr>
        <w:t>czerwiec</w:t>
      </w:r>
      <w:r>
        <w:rPr>
          <w:rFonts w:ascii="Arial Narrow" w:eastAsia="Calibri" w:hAnsi="Arial Narrow" w:cs="Times New Roman"/>
        </w:rPr>
        <w:t xml:space="preserve"> 2020</w:t>
      </w:r>
    </w:p>
    <w:p w14:paraId="10CBEC7B" w14:textId="77777777" w:rsidR="0044143E" w:rsidRDefault="0044143E" w:rsidP="00925D81">
      <w:pPr>
        <w:jc w:val="right"/>
      </w:pPr>
    </w:p>
    <w:p w14:paraId="01D3DC19" w14:textId="37AF6321" w:rsidR="00EB105B" w:rsidRDefault="00EB105B" w:rsidP="00EB105B"/>
    <w:p w14:paraId="5E7ABDBC" w14:textId="38EC0CF1" w:rsidR="00EB105B" w:rsidRDefault="00EB105B" w:rsidP="00EB105B"/>
    <w:p w14:paraId="52B94F31" w14:textId="2A1FFC3E" w:rsidR="00925D81" w:rsidRDefault="00925D81" w:rsidP="00EB105B"/>
    <w:p w14:paraId="281CB084" w14:textId="6FAC7132" w:rsidR="00925D81" w:rsidRDefault="00925D81" w:rsidP="00EB105B"/>
    <w:p w14:paraId="457F82AD" w14:textId="47C4F5E6" w:rsidR="00925D81" w:rsidRDefault="00925D81" w:rsidP="00EB105B"/>
    <w:p w14:paraId="6A1A443B" w14:textId="0CB876CF" w:rsidR="00925D81" w:rsidRDefault="00925D81" w:rsidP="00EB105B"/>
    <w:p w14:paraId="1BB2A1D8" w14:textId="2EF78940" w:rsidR="00925D81" w:rsidRDefault="00925D81" w:rsidP="00EB105B"/>
    <w:p w14:paraId="6959356A" w14:textId="1E630332" w:rsidR="00925D81" w:rsidRDefault="00925D81" w:rsidP="00EB105B"/>
    <w:p w14:paraId="577E46EA" w14:textId="2273703A" w:rsidR="00925D81" w:rsidRDefault="00925D81" w:rsidP="00EB105B"/>
    <w:p w14:paraId="41A52628" w14:textId="77B59223" w:rsidR="00925D81" w:rsidRDefault="00925D81" w:rsidP="00EB105B"/>
    <w:p w14:paraId="0BB43F1B" w14:textId="1CE5A1FD" w:rsidR="00925D81" w:rsidRDefault="00925D81" w:rsidP="00EB105B"/>
    <w:p w14:paraId="30841CB6" w14:textId="574E35A0" w:rsidR="00925D81" w:rsidRDefault="00925D81" w:rsidP="00EB105B"/>
    <w:p w14:paraId="6E6C2E36" w14:textId="4735CDD2" w:rsidR="00925D81" w:rsidRDefault="00925D81" w:rsidP="00EB105B"/>
    <w:p w14:paraId="5F344C86" w14:textId="77777777" w:rsidR="00925D81" w:rsidRPr="00EB105B" w:rsidRDefault="00925D81" w:rsidP="00EB105B"/>
    <w:tbl>
      <w:tblPr>
        <w:tblW w:w="978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234"/>
      </w:tblGrid>
      <w:tr w:rsidR="00EB105B" w:rsidRPr="00163D86" w14:paraId="65E0B41D" w14:textId="77777777" w:rsidTr="00EB105B">
        <w:trPr>
          <w:trHeight w:val="679"/>
        </w:trPr>
        <w:tc>
          <w:tcPr>
            <w:tcW w:w="2552" w:type="dxa"/>
            <w:vMerge w:val="restart"/>
          </w:tcPr>
          <w:p w14:paraId="750312EA" w14:textId="77777777" w:rsidR="00EB105B" w:rsidRPr="006C6698" w:rsidRDefault="00EB105B" w:rsidP="00EB105B">
            <w:pPr>
              <w:rPr>
                <w:rFonts w:ascii="Arial Narrow" w:hAnsi="Arial Narrow"/>
                <w:b/>
                <w:bCs/>
                <w:lang w:eastAsia="en-GB"/>
              </w:rPr>
            </w:pPr>
            <w:r w:rsidRPr="006C6698">
              <w:rPr>
                <w:rFonts w:ascii="Arial Narrow" w:hAnsi="Arial Narrow" w:cs="Calibri"/>
                <w:b/>
              </w:rPr>
              <w:lastRenderedPageBreak/>
              <w:t xml:space="preserve">                                            INWESTOR:</w:t>
            </w:r>
          </w:p>
          <w:p w14:paraId="11F98855" w14:textId="77777777" w:rsidR="00EB105B" w:rsidRPr="0050214B" w:rsidRDefault="00EB105B" w:rsidP="00EB105B">
            <w:pPr>
              <w:rPr>
                <w:rFonts w:ascii="Arial Narrow" w:hAnsi="Arial Narrow"/>
                <w:b/>
                <w:bCs/>
                <w:lang w:eastAsia="en-GB"/>
              </w:rPr>
            </w:pPr>
            <w:r w:rsidRPr="0050214B">
              <w:rPr>
                <w:rFonts w:ascii="Arial Narrow" w:hAnsi="Arial Narrow"/>
                <w:noProof/>
              </w:rPr>
              <w:drawing>
                <wp:inline distT="0" distB="0" distL="0" distR="0" wp14:anchorId="202401F2" wp14:editId="206B5537">
                  <wp:extent cx="1483360" cy="1483360"/>
                  <wp:effectExtent l="0" t="0" r="2540" b="2540"/>
                  <wp:docPr id="24" name="Obraz 24" descr="Znalezione obrazy dla zapytania sgg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sggw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3360" cy="1483360"/>
                          </a:xfrm>
                          <a:prstGeom prst="rect">
                            <a:avLst/>
                          </a:prstGeom>
                          <a:noFill/>
                          <a:ln>
                            <a:noFill/>
                          </a:ln>
                        </pic:spPr>
                      </pic:pic>
                    </a:graphicData>
                  </a:graphic>
                </wp:inline>
              </w:drawing>
            </w:r>
          </w:p>
          <w:p w14:paraId="2CEFD8F5" w14:textId="77777777" w:rsidR="00EB105B" w:rsidRPr="0050214B" w:rsidRDefault="00EB105B" w:rsidP="00EB105B">
            <w:pPr>
              <w:spacing w:before="100" w:beforeAutospacing="1" w:after="100" w:afterAutospacing="1"/>
              <w:rPr>
                <w:rFonts w:ascii="Arial Narrow" w:hAnsi="Arial Narrow"/>
                <w:lang w:eastAsia="en-GB"/>
              </w:rPr>
            </w:pPr>
            <w:r w:rsidRPr="0050214B">
              <w:rPr>
                <w:rFonts w:ascii="Arial Narrow" w:hAnsi="Arial Narrow"/>
                <w:b/>
                <w:bCs/>
                <w:lang w:eastAsia="en-GB"/>
              </w:rPr>
              <w:t xml:space="preserve">Szkoła Główna Gospodarstwa Wiejskiego </w:t>
            </w:r>
            <w:r w:rsidRPr="0050214B">
              <w:rPr>
                <w:rFonts w:ascii="Arial Narrow" w:hAnsi="Arial Narrow"/>
                <w:lang w:eastAsia="en-GB"/>
              </w:rPr>
              <w:t>Ul. Nowoursynowska 166</w:t>
            </w:r>
            <w:r w:rsidRPr="0050214B">
              <w:rPr>
                <w:rFonts w:ascii="Arial Narrow" w:hAnsi="Arial Narrow"/>
                <w:lang w:eastAsia="en-GB"/>
              </w:rPr>
              <w:br/>
              <w:t>02-787  Warszawa</w:t>
            </w:r>
          </w:p>
          <w:p w14:paraId="0862EBB3" w14:textId="77777777" w:rsidR="00EB105B" w:rsidRPr="006C6698" w:rsidRDefault="00EB105B" w:rsidP="00EB105B">
            <w:pPr>
              <w:rPr>
                <w:rFonts w:ascii="Arial Narrow" w:hAnsi="Arial Narrow" w:cs="Calibri"/>
                <w:b/>
              </w:rPr>
            </w:pPr>
          </w:p>
          <w:p w14:paraId="55F8EA73" w14:textId="77777777" w:rsidR="00EB105B" w:rsidRPr="006C6698" w:rsidRDefault="00EB105B" w:rsidP="00EB105B">
            <w:pPr>
              <w:rPr>
                <w:rFonts w:ascii="Arial Narrow" w:hAnsi="Arial Narrow"/>
              </w:rPr>
            </w:pPr>
            <w:r w:rsidRPr="006C6698">
              <w:rPr>
                <w:rFonts w:ascii="Arial Narrow" w:hAnsi="Arial Narrow"/>
                <w:noProof/>
              </w:rPr>
              <w:drawing>
                <wp:anchor distT="0" distB="0" distL="114300" distR="114300" simplePos="0" relativeHeight="251681792" behindDoc="0" locked="0" layoutInCell="1" allowOverlap="1" wp14:anchorId="50B0F094" wp14:editId="2F0A3030">
                  <wp:simplePos x="0" y="0"/>
                  <wp:positionH relativeFrom="column">
                    <wp:posOffset>-22225</wp:posOffset>
                  </wp:positionH>
                  <wp:positionV relativeFrom="paragraph">
                    <wp:posOffset>448310</wp:posOffset>
                  </wp:positionV>
                  <wp:extent cx="1333500" cy="854075"/>
                  <wp:effectExtent l="0" t="0" r="0" b="3175"/>
                  <wp:wrapSquare wrapText="bothSides"/>
                  <wp:docPr id="2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85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C6698">
              <w:rPr>
                <w:rFonts w:ascii="Arial Narrow" w:hAnsi="Arial Narrow" w:cs="Calibri"/>
                <w:b/>
              </w:rPr>
              <w:t>JEDNOSTKA PROJEKTOWA:</w:t>
            </w:r>
          </w:p>
          <w:p w14:paraId="49470F00" w14:textId="77777777" w:rsidR="00EB105B" w:rsidRPr="006C6698" w:rsidRDefault="00EB105B" w:rsidP="00EB105B">
            <w:pPr>
              <w:spacing w:after="0"/>
              <w:ind w:right="284"/>
              <w:rPr>
                <w:rFonts w:ascii="Arial Narrow" w:hAnsi="Arial Narrow"/>
                <w:b/>
                <w:bCs/>
                <w:color w:val="000000"/>
                <w:sz w:val="20"/>
                <w:szCs w:val="20"/>
              </w:rPr>
            </w:pPr>
            <w:r w:rsidRPr="006C6698">
              <w:rPr>
                <w:rFonts w:ascii="Arial Narrow" w:hAnsi="Arial Narrow"/>
                <w:b/>
                <w:bCs/>
                <w:color w:val="000000"/>
                <w:sz w:val="20"/>
                <w:szCs w:val="20"/>
              </w:rPr>
              <w:t xml:space="preserve">BBC Best </w:t>
            </w:r>
            <w:proofErr w:type="spellStart"/>
            <w:r w:rsidRPr="006C6698">
              <w:rPr>
                <w:rFonts w:ascii="Arial Narrow" w:hAnsi="Arial Narrow"/>
                <w:b/>
                <w:bCs/>
                <w:color w:val="000000"/>
                <w:sz w:val="20"/>
                <w:szCs w:val="20"/>
              </w:rPr>
              <w:t>Building</w:t>
            </w:r>
            <w:proofErr w:type="spellEnd"/>
            <w:r w:rsidRPr="006C6698">
              <w:rPr>
                <w:rFonts w:ascii="Arial Narrow" w:hAnsi="Arial Narrow"/>
                <w:b/>
                <w:bCs/>
                <w:color w:val="000000"/>
                <w:sz w:val="20"/>
                <w:szCs w:val="20"/>
              </w:rPr>
              <w:t xml:space="preserve"> </w:t>
            </w:r>
            <w:proofErr w:type="spellStart"/>
            <w:r w:rsidRPr="006C6698">
              <w:rPr>
                <w:rFonts w:ascii="Arial Narrow" w:hAnsi="Arial Narrow"/>
                <w:b/>
                <w:bCs/>
                <w:color w:val="000000"/>
                <w:sz w:val="20"/>
                <w:szCs w:val="20"/>
              </w:rPr>
              <w:t>Consultants</w:t>
            </w:r>
            <w:proofErr w:type="spellEnd"/>
            <w:r w:rsidRPr="006C6698">
              <w:rPr>
                <w:rFonts w:ascii="Arial Narrow" w:hAnsi="Arial Narrow"/>
                <w:b/>
                <w:bCs/>
                <w:color w:val="000000"/>
                <w:sz w:val="20"/>
                <w:szCs w:val="20"/>
              </w:rPr>
              <w:t xml:space="preserve"> </w:t>
            </w:r>
            <w:r w:rsidRPr="006C6698">
              <w:rPr>
                <w:rFonts w:ascii="Arial Narrow" w:hAnsi="Arial Narrow"/>
                <w:b/>
                <w:bCs/>
                <w:color w:val="000000"/>
                <w:sz w:val="20"/>
                <w:szCs w:val="20"/>
              </w:rPr>
              <w:br/>
              <w:t>Sp. z o.o. Sp. k.</w:t>
            </w:r>
          </w:p>
          <w:p w14:paraId="461748F1"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Ul. Aleje Jerozolimskie 155</w:t>
            </w:r>
          </w:p>
          <w:p w14:paraId="06562C82"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02-326 Warszawa</w:t>
            </w:r>
          </w:p>
          <w:p w14:paraId="32F61A5E"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 xml:space="preserve">T : </w:t>
            </w:r>
            <w:r w:rsidRPr="006C6698">
              <w:rPr>
                <w:rStyle w:val="sec"/>
                <w:rFonts w:ascii="Arial Narrow" w:hAnsi="Arial Narrow"/>
                <w:sz w:val="20"/>
                <w:szCs w:val="20"/>
              </w:rPr>
              <w:t>+</w:t>
            </w:r>
            <w:r w:rsidRPr="006C6698">
              <w:rPr>
                <w:rFonts w:ascii="Arial Narrow" w:hAnsi="Arial Narrow"/>
                <w:color w:val="000000"/>
                <w:sz w:val="20"/>
                <w:szCs w:val="20"/>
              </w:rPr>
              <w:t>48 530 272 155</w:t>
            </w:r>
          </w:p>
          <w:p w14:paraId="265E6942" w14:textId="77777777" w:rsidR="00EB105B" w:rsidRPr="006C6698" w:rsidRDefault="00872EC5" w:rsidP="00EB105B">
            <w:pPr>
              <w:spacing w:after="0"/>
              <w:ind w:right="284"/>
              <w:rPr>
                <w:rFonts w:ascii="Arial Narrow" w:hAnsi="Arial Narrow"/>
                <w:color w:val="000000"/>
                <w:sz w:val="20"/>
                <w:szCs w:val="20"/>
              </w:rPr>
            </w:pPr>
            <w:hyperlink r:id="rId43" w:history="1">
              <w:r w:rsidR="00EB105B" w:rsidRPr="006C6698">
                <w:rPr>
                  <w:rStyle w:val="Hipercze"/>
                  <w:rFonts w:ascii="Arial Narrow" w:hAnsi="Arial Narrow"/>
                  <w:sz w:val="20"/>
                  <w:szCs w:val="20"/>
                </w:rPr>
                <w:t>biuro@bbconsultants.p</w:t>
              </w:r>
            </w:hyperlink>
            <w:r w:rsidR="00EB105B" w:rsidRPr="006C6698">
              <w:rPr>
                <w:rStyle w:val="Hipercze"/>
                <w:rFonts w:ascii="Arial Narrow" w:hAnsi="Arial Narrow"/>
                <w:sz w:val="20"/>
                <w:szCs w:val="20"/>
              </w:rPr>
              <w:t>l</w:t>
            </w:r>
          </w:p>
          <w:p w14:paraId="0EF8CC0A" w14:textId="77777777" w:rsidR="00EB105B" w:rsidRPr="006C6698" w:rsidRDefault="00EB105B" w:rsidP="00EB105B">
            <w:pPr>
              <w:rPr>
                <w:rFonts w:ascii="Arial Narrow" w:hAnsi="Arial Narrow" w:cs="Calibri"/>
                <w:sz w:val="16"/>
                <w:szCs w:val="16"/>
              </w:rPr>
            </w:pPr>
          </w:p>
        </w:tc>
        <w:tc>
          <w:tcPr>
            <w:tcW w:w="7234" w:type="dxa"/>
            <w:vAlign w:val="center"/>
          </w:tcPr>
          <w:p w14:paraId="79B864E9" w14:textId="77777777" w:rsidR="00EB105B" w:rsidRPr="006C6698" w:rsidRDefault="00EB105B" w:rsidP="002D52E8">
            <w:pPr>
              <w:pStyle w:val="Nagwek1"/>
              <w:spacing w:before="360" w:after="120"/>
              <w:ind w:left="360"/>
              <w:rPr>
                <w:rFonts w:ascii="Arial Narrow" w:hAnsi="Arial Narrow" w:cs="Calibri"/>
                <w:b w:val="0"/>
                <w:szCs w:val="32"/>
              </w:rPr>
            </w:pPr>
            <w:bookmarkStart w:id="105" w:name="_Toc54267174"/>
            <w:r w:rsidRPr="006C6698">
              <w:rPr>
                <w:rFonts w:ascii="Arial Narrow" w:hAnsi="Arial Narrow" w:cs="Calibri"/>
                <w:color w:val="000000" w:themeColor="text1"/>
                <w:sz w:val="22"/>
                <w:szCs w:val="22"/>
              </w:rPr>
              <w:t>INFORMACJA DOTYCZACA BEZPIECZEŃSTWA I OCHRONY ZDROWIA</w:t>
            </w:r>
            <w:bookmarkEnd w:id="105"/>
          </w:p>
          <w:p w14:paraId="32043136" w14:textId="77777777" w:rsidR="00EB105B" w:rsidRPr="006C6698" w:rsidRDefault="00EB105B" w:rsidP="00EB105B">
            <w:pPr>
              <w:spacing w:after="0" w:line="360" w:lineRule="auto"/>
              <w:jc w:val="center"/>
              <w:rPr>
                <w:rFonts w:ascii="Arial Narrow" w:hAnsi="Arial Narrow" w:cs="Calibri"/>
                <w:b/>
                <w:szCs w:val="28"/>
                <w:u w:val="single"/>
              </w:rPr>
            </w:pPr>
          </w:p>
        </w:tc>
      </w:tr>
      <w:tr w:rsidR="00EB105B" w:rsidRPr="00163D86" w14:paraId="49F68C1F" w14:textId="77777777" w:rsidTr="00EB105B">
        <w:trPr>
          <w:trHeight w:val="248"/>
        </w:trPr>
        <w:tc>
          <w:tcPr>
            <w:tcW w:w="2552" w:type="dxa"/>
            <w:vMerge/>
          </w:tcPr>
          <w:p w14:paraId="786AB205" w14:textId="77777777" w:rsidR="00EB105B" w:rsidRPr="006C6698" w:rsidRDefault="00EB105B" w:rsidP="00EB105B">
            <w:pPr>
              <w:rPr>
                <w:rFonts w:ascii="Arial Narrow" w:hAnsi="Arial Narrow" w:cs="Calibri"/>
                <w:b/>
              </w:rPr>
            </w:pPr>
          </w:p>
        </w:tc>
        <w:tc>
          <w:tcPr>
            <w:tcW w:w="7234" w:type="dxa"/>
            <w:vAlign w:val="center"/>
          </w:tcPr>
          <w:p w14:paraId="303C62D4" w14:textId="77777777" w:rsidR="00EB105B" w:rsidRPr="006C6698" w:rsidRDefault="00EB105B" w:rsidP="00EB105B">
            <w:pPr>
              <w:pStyle w:val="Bezodstpw"/>
              <w:spacing w:line="360" w:lineRule="auto"/>
              <w:rPr>
                <w:rFonts w:ascii="Arial Narrow" w:hAnsi="Arial Narrow"/>
                <w:b/>
              </w:rPr>
            </w:pPr>
            <w:r w:rsidRPr="006C6698">
              <w:rPr>
                <w:rFonts w:ascii="Arial Narrow" w:hAnsi="Arial Narrow"/>
                <w:b/>
              </w:rPr>
              <w:t>TYTUŁ:</w:t>
            </w:r>
          </w:p>
          <w:p w14:paraId="17A81FFB" w14:textId="77777777" w:rsidR="00EB105B" w:rsidRDefault="00EB105B" w:rsidP="00EB105B">
            <w:pPr>
              <w:pStyle w:val="Bezodstpw"/>
              <w:jc w:val="both"/>
              <w:rPr>
                <w:rFonts w:ascii="Arial Narrow" w:hAnsi="Arial Narrow" w:cs="Century Gothic"/>
                <w:color w:val="000000"/>
              </w:rPr>
            </w:pPr>
            <w:r>
              <w:rPr>
                <w:rFonts w:ascii="Arial Narrow" w:hAnsi="Arial Narrow" w:cs="Century Gothic"/>
                <w:color w:val="000000"/>
              </w:rPr>
              <w:t xml:space="preserve">BUDOWA OBIEKTU LABORATORYJNO – DYDAKTYCZNEGO WRAZ Z ZAPLECZEM TECHNICZNYM I INFRASTRUKTURĄ TOWARZYSZĄCĄ, PRZYŁĄCZAMI, CIĄGAMI KOMUNIKACYJNYMI I ZAGOSPODAROWANIEM TERNU </w:t>
            </w:r>
          </w:p>
          <w:p w14:paraId="27DFA62B" w14:textId="77777777" w:rsidR="00EB105B" w:rsidRPr="006C6698" w:rsidRDefault="00EB105B" w:rsidP="00EB105B">
            <w:pPr>
              <w:pStyle w:val="Bezodstpw"/>
              <w:spacing w:line="360" w:lineRule="auto"/>
              <w:jc w:val="center"/>
              <w:rPr>
                <w:rFonts w:ascii="Arial Narrow" w:hAnsi="Arial Narrow"/>
                <w:b/>
                <w:u w:val="single"/>
              </w:rPr>
            </w:pPr>
          </w:p>
        </w:tc>
      </w:tr>
      <w:tr w:rsidR="00EB105B" w:rsidRPr="00163D86" w14:paraId="5C7429E6" w14:textId="77777777" w:rsidTr="00EB105B">
        <w:trPr>
          <w:trHeight w:val="248"/>
        </w:trPr>
        <w:tc>
          <w:tcPr>
            <w:tcW w:w="2552" w:type="dxa"/>
            <w:vMerge/>
          </w:tcPr>
          <w:p w14:paraId="126A6C90" w14:textId="77777777" w:rsidR="00EB105B" w:rsidRPr="006C6698" w:rsidRDefault="00EB105B" w:rsidP="00EB105B">
            <w:pPr>
              <w:rPr>
                <w:rFonts w:ascii="Arial Narrow" w:hAnsi="Arial Narrow" w:cs="Calibri"/>
                <w:b/>
              </w:rPr>
            </w:pPr>
          </w:p>
        </w:tc>
        <w:tc>
          <w:tcPr>
            <w:tcW w:w="7234" w:type="dxa"/>
            <w:vAlign w:val="center"/>
          </w:tcPr>
          <w:p w14:paraId="17D387FD" w14:textId="77777777" w:rsidR="00EB105B" w:rsidRPr="006C6698" w:rsidRDefault="00EB105B" w:rsidP="00EB105B">
            <w:pPr>
              <w:pStyle w:val="Bezodstpw"/>
              <w:rPr>
                <w:rFonts w:ascii="Arial Narrow" w:hAnsi="Arial Narrow"/>
                <w:b/>
              </w:rPr>
            </w:pPr>
            <w:r w:rsidRPr="006C6698">
              <w:rPr>
                <w:rFonts w:ascii="Arial Narrow" w:hAnsi="Arial Narrow"/>
                <w:b/>
              </w:rPr>
              <w:t>NAZWA INWESTYCJI:</w:t>
            </w:r>
          </w:p>
          <w:p w14:paraId="2914A6D0" w14:textId="77777777" w:rsidR="00EB105B" w:rsidRDefault="00EB105B" w:rsidP="00EB105B">
            <w:pPr>
              <w:pStyle w:val="Bezodstpw"/>
              <w:jc w:val="both"/>
              <w:rPr>
                <w:rFonts w:ascii="Arial Narrow" w:hAnsi="Arial Narrow" w:cs="Century Gothic"/>
                <w:color w:val="000000"/>
              </w:rPr>
            </w:pPr>
            <w:r>
              <w:rPr>
                <w:rFonts w:ascii="Arial Narrow" w:hAnsi="Arial Narrow" w:cs="Century Gothic"/>
                <w:color w:val="000000"/>
              </w:rPr>
              <w:t xml:space="preserve">Budowa obiektu </w:t>
            </w:r>
            <w:proofErr w:type="spellStart"/>
            <w:r>
              <w:rPr>
                <w:rFonts w:ascii="Arial Narrow" w:hAnsi="Arial Narrow" w:cs="Century Gothic"/>
                <w:color w:val="000000"/>
              </w:rPr>
              <w:t>Laboratoryjno</w:t>
            </w:r>
            <w:proofErr w:type="spellEnd"/>
            <w:r>
              <w:rPr>
                <w:rFonts w:ascii="Arial Narrow" w:hAnsi="Arial Narrow" w:cs="Century Gothic"/>
                <w:color w:val="000000"/>
              </w:rPr>
              <w:t xml:space="preserve"> – dydaktycznego wraz z zapleczem technicznym i infrastrukturą towarzyszącą, przyłączami, ciągami komunikacyjnymi i zagospodarowaniem ternu </w:t>
            </w:r>
          </w:p>
          <w:p w14:paraId="1850525B" w14:textId="77777777" w:rsidR="00EB105B" w:rsidRPr="006C6698" w:rsidRDefault="00EB105B" w:rsidP="00EB105B">
            <w:pPr>
              <w:pStyle w:val="Bezodstpw"/>
              <w:jc w:val="both"/>
              <w:rPr>
                <w:rFonts w:ascii="Arial Narrow" w:hAnsi="Arial Narrow"/>
              </w:rPr>
            </w:pPr>
          </w:p>
        </w:tc>
      </w:tr>
      <w:tr w:rsidR="00EB105B" w:rsidRPr="00163D86" w14:paraId="595F0ECB" w14:textId="77777777" w:rsidTr="00EB105B">
        <w:trPr>
          <w:trHeight w:val="968"/>
        </w:trPr>
        <w:tc>
          <w:tcPr>
            <w:tcW w:w="2552" w:type="dxa"/>
            <w:vMerge/>
          </w:tcPr>
          <w:p w14:paraId="6F784946" w14:textId="77777777" w:rsidR="00EB105B" w:rsidRPr="006C6698" w:rsidRDefault="00EB105B" w:rsidP="00EB105B">
            <w:pPr>
              <w:rPr>
                <w:rFonts w:ascii="Arial Narrow" w:hAnsi="Arial Narrow" w:cs="Calibri"/>
                <w:b/>
              </w:rPr>
            </w:pPr>
          </w:p>
        </w:tc>
        <w:tc>
          <w:tcPr>
            <w:tcW w:w="7234" w:type="dxa"/>
            <w:vAlign w:val="center"/>
          </w:tcPr>
          <w:p w14:paraId="749FF1C5" w14:textId="77777777" w:rsidR="00EB105B" w:rsidRPr="00800CFC" w:rsidRDefault="00EB105B" w:rsidP="00EB105B">
            <w:pPr>
              <w:pStyle w:val="Bezodstpw"/>
              <w:rPr>
                <w:rFonts w:ascii="Arial Narrow" w:hAnsi="Arial Narrow" w:cs="Century Gothic"/>
                <w:color w:val="000000"/>
              </w:rPr>
            </w:pPr>
            <w:r w:rsidRPr="00800CFC">
              <w:rPr>
                <w:rFonts w:ascii="Arial Narrow" w:hAnsi="Arial Narrow"/>
                <w:b/>
              </w:rPr>
              <w:t>ADRES INWESTYCJI:</w:t>
            </w:r>
          </w:p>
          <w:p w14:paraId="370B0FC6" w14:textId="77777777" w:rsidR="00EB105B" w:rsidRPr="0040449E" w:rsidRDefault="00EB105B" w:rsidP="00EB105B">
            <w:pPr>
              <w:pStyle w:val="Bezodstpw"/>
              <w:rPr>
                <w:rFonts w:ascii="Arial Narrow" w:hAnsi="Arial Narrow" w:cs="Century Gothic"/>
                <w:color w:val="000000"/>
              </w:rPr>
            </w:pPr>
            <w:r w:rsidRPr="0040449E">
              <w:rPr>
                <w:rFonts w:ascii="Arial Narrow" w:hAnsi="Arial Narrow" w:cs="Century Gothic"/>
                <w:color w:val="000000"/>
              </w:rPr>
              <w:t xml:space="preserve">ul. </w:t>
            </w:r>
            <w:r>
              <w:rPr>
                <w:rFonts w:ascii="Arial Narrow" w:hAnsi="Arial Narrow" w:cs="Century Gothic"/>
                <w:color w:val="000000"/>
              </w:rPr>
              <w:t>Nowoursynowska 159</w:t>
            </w:r>
          </w:p>
          <w:p w14:paraId="3E68E67D" w14:textId="77777777" w:rsidR="00EB105B" w:rsidRPr="006C6698" w:rsidRDefault="00EB105B" w:rsidP="00EB105B">
            <w:pPr>
              <w:autoSpaceDE w:val="0"/>
              <w:autoSpaceDN w:val="0"/>
              <w:adjustRightInd w:val="0"/>
              <w:spacing w:line="240" w:lineRule="auto"/>
              <w:rPr>
                <w:rFonts w:ascii="Arial Narrow" w:hAnsi="Arial Narrow" w:cs="Tahoma"/>
                <w:spacing w:val="-2"/>
              </w:rPr>
            </w:pPr>
            <w:r w:rsidRPr="0040449E">
              <w:rPr>
                <w:rFonts w:ascii="Arial Narrow" w:hAnsi="Arial Narrow" w:cs="Century Gothic"/>
                <w:color w:val="000000"/>
              </w:rPr>
              <w:t>0</w:t>
            </w:r>
            <w:r>
              <w:rPr>
                <w:rFonts w:ascii="Arial Narrow" w:hAnsi="Arial Narrow" w:cs="Century Gothic"/>
                <w:color w:val="000000"/>
              </w:rPr>
              <w:t>2</w:t>
            </w:r>
            <w:r w:rsidRPr="0040449E">
              <w:rPr>
                <w:rFonts w:ascii="Arial Narrow" w:hAnsi="Arial Narrow" w:cs="Century Gothic"/>
                <w:color w:val="000000"/>
              </w:rPr>
              <w:t>-7</w:t>
            </w:r>
            <w:r>
              <w:rPr>
                <w:rFonts w:ascii="Arial Narrow" w:hAnsi="Arial Narrow" w:cs="Century Gothic"/>
                <w:color w:val="000000"/>
              </w:rPr>
              <w:t>82</w:t>
            </w:r>
            <w:r w:rsidRPr="0040449E">
              <w:rPr>
                <w:rFonts w:ascii="Arial Narrow" w:hAnsi="Arial Narrow" w:cs="Century Gothic"/>
                <w:color w:val="000000"/>
              </w:rPr>
              <w:t xml:space="preserve"> Warszawa</w:t>
            </w:r>
            <w:r w:rsidRPr="0040449E">
              <w:rPr>
                <w:rFonts w:ascii="Arial Narrow" w:hAnsi="Arial Narrow" w:cs="Century Gothic"/>
                <w:color w:val="000000"/>
              </w:rPr>
              <w:br/>
              <w:t xml:space="preserve">działka nr </w:t>
            </w:r>
            <w:r>
              <w:rPr>
                <w:rFonts w:ascii="Arial Narrow" w:hAnsi="Arial Narrow" w:cs="Century Gothic"/>
                <w:color w:val="000000"/>
              </w:rPr>
              <w:t>114/2</w:t>
            </w:r>
            <w:r w:rsidRPr="0040449E">
              <w:rPr>
                <w:rFonts w:ascii="Arial Narrow" w:hAnsi="Arial Narrow" w:cs="Century Gothic"/>
                <w:color w:val="000000"/>
              </w:rPr>
              <w:t xml:space="preserve"> z obrębu </w:t>
            </w:r>
            <w:r>
              <w:rPr>
                <w:rFonts w:ascii="Arial Narrow" w:hAnsi="Arial Narrow" w:cs="Century Gothic"/>
                <w:color w:val="000000"/>
              </w:rPr>
              <w:t>1-10-12</w:t>
            </w:r>
          </w:p>
        </w:tc>
      </w:tr>
      <w:tr w:rsidR="00EB105B" w:rsidRPr="00163D86" w14:paraId="756B4103" w14:textId="77777777" w:rsidTr="00EB105B">
        <w:trPr>
          <w:trHeight w:val="3254"/>
        </w:trPr>
        <w:tc>
          <w:tcPr>
            <w:tcW w:w="2552" w:type="dxa"/>
            <w:vMerge/>
            <w:vAlign w:val="center"/>
          </w:tcPr>
          <w:p w14:paraId="2EC7633B" w14:textId="77777777" w:rsidR="00EB105B" w:rsidRPr="006C6698" w:rsidRDefault="00EB105B" w:rsidP="00EB105B">
            <w:pPr>
              <w:rPr>
                <w:rFonts w:ascii="Arial Narrow" w:hAnsi="Arial Narrow" w:cs="Calibri"/>
                <w:b/>
                <w:sz w:val="16"/>
                <w:szCs w:val="16"/>
              </w:rPr>
            </w:pPr>
          </w:p>
        </w:tc>
        <w:tc>
          <w:tcPr>
            <w:tcW w:w="7234" w:type="dxa"/>
            <w:vAlign w:val="center"/>
          </w:tcPr>
          <w:p w14:paraId="32368DF9" w14:textId="77777777" w:rsidR="00EB105B" w:rsidRPr="00800CFC" w:rsidRDefault="00EB105B" w:rsidP="00EB105B">
            <w:pPr>
              <w:pStyle w:val="Bezodstpw"/>
              <w:rPr>
                <w:rFonts w:ascii="Arial Narrow" w:hAnsi="Arial Narrow"/>
                <w:b/>
              </w:rPr>
            </w:pPr>
            <w:r w:rsidRPr="00800CFC">
              <w:rPr>
                <w:rFonts w:ascii="Arial Narrow" w:hAnsi="Arial Narrow"/>
                <w:b/>
              </w:rPr>
              <w:t>KATEGORIA OBIEKTU BUDOWLANEGO:</w:t>
            </w:r>
          </w:p>
          <w:p w14:paraId="71F1647E" w14:textId="77777777" w:rsidR="00EB105B" w:rsidRPr="00800CFC" w:rsidRDefault="00EB105B" w:rsidP="00EB105B">
            <w:pPr>
              <w:pStyle w:val="Bezodstpw"/>
              <w:rPr>
                <w:rFonts w:ascii="Arial Narrow" w:hAnsi="Arial Narrow"/>
                <w:b/>
              </w:rPr>
            </w:pPr>
          </w:p>
          <w:p w14:paraId="54A92A36" w14:textId="77777777" w:rsidR="00EB105B" w:rsidRPr="0040449E" w:rsidRDefault="00EB105B" w:rsidP="00EB105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 xml:space="preserve">Kategoria </w:t>
            </w:r>
            <w:r>
              <w:rPr>
                <w:rFonts w:ascii="Arial Narrow" w:hAnsi="Arial Narrow"/>
                <w:b/>
                <w:color w:val="000000"/>
                <w:shd w:val="clear" w:color="auto" w:fill="FFFFFF"/>
              </w:rPr>
              <w:t>I</w:t>
            </w:r>
            <w:r w:rsidRPr="0040449E">
              <w:rPr>
                <w:rFonts w:ascii="Arial Narrow" w:hAnsi="Arial Narrow"/>
                <w:b/>
                <w:color w:val="000000"/>
                <w:shd w:val="clear" w:color="auto" w:fill="FFFFFF"/>
              </w:rPr>
              <w:t xml:space="preserve">X- </w:t>
            </w:r>
            <w:r>
              <w:rPr>
                <w:rFonts w:ascii="Arial Narrow" w:hAnsi="Arial Narrow" w:cs="Tahoma"/>
              </w:rPr>
              <w:t>budynki nauki i oświaty, laboratoria i placówki badawcze</w:t>
            </w:r>
          </w:p>
          <w:p w14:paraId="78C53DF1" w14:textId="77777777" w:rsidR="00EB105B" w:rsidRPr="0040449E" w:rsidRDefault="00EB105B" w:rsidP="00EB105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VI</w:t>
            </w:r>
            <w:r w:rsidRPr="0040449E">
              <w:rPr>
                <w:rFonts w:ascii="Arial Narrow" w:hAnsi="Arial Narrow"/>
                <w:b/>
                <w:color w:val="000000"/>
                <w:shd w:val="clear" w:color="auto" w:fill="FFFFFF"/>
              </w:rPr>
              <w:t xml:space="preserve">- </w:t>
            </w:r>
            <w:r w:rsidRPr="0040449E">
              <w:rPr>
                <w:rFonts w:ascii="Arial Narrow" w:hAnsi="Arial Narrow" w:cs="Tahoma"/>
              </w:rPr>
              <w:t xml:space="preserve">budynki </w:t>
            </w:r>
            <w:r>
              <w:rPr>
                <w:rFonts w:ascii="Arial Narrow" w:hAnsi="Arial Narrow" w:cs="Tahoma"/>
              </w:rPr>
              <w:t>biurowe i konferencyjne</w:t>
            </w:r>
          </w:p>
          <w:p w14:paraId="41E64F12" w14:textId="77777777" w:rsidR="00EB105B" w:rsidRDefault="00EB105B" w:rsidP="00EB105B">
            <w:pPr>
              <w:spacing w:line="240" w:lineRule="auto"/>
              <w:rPr>
                <w:rFonts w:cs="Calibri"/>
                <w:b/>
                <w:sz w:val="16"/>
                <w:szCs w:val="16"/>
              </w:rPr>
            </w:pPr>
            <w:r w:rsidRPr="0040449E">
              <w:rPr>
                <w:rFonts w:ascii="Arial Narrow" w:hAnsi="Arial Narrow"/>
                <w:b/>
                <w:color w:val="000000"/>
                <w:shd w:val="clear" w:color="auto" w:fill="FFFFFF"/>
              </w:rPr>
              <w:t xml:space="preserve">Kategoria XVII- </w:t>
            </w:r>
            <w:r w:rsidRPr="0040449E">
              <w:rPr>
                <w:rFonts w:ascii="Arial Narrow" w:hAnsi="Arial Narrow" w:cs="Tahoma"/>
              </w:rPr>
              <w:t>gastronomii i usług, bary</w:t>
            </w:r>
          </w:p>
          <w:p w14:paraId="3B743D95" w14:textId="77777777" w:rsidR="00EB105B" w:rsidRPr="006C6698" w:rsidRDefault="00EB105B" w:rsidP="00EB105B">
            <w:pPr>
              <w:spacing w:line="240" w:lineRule="auto"/>
              <w:rPr>
                <w:rFonts w:ascii="Arial Narrow" w:hAnsi="Arial Narrow" w:cs="Calibri"/>
                <w:b/>
                <w:sz w:val="16"/>
                <w:szCs w:val="16"/>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X</w:t>
            </w:r>
            <w:r w:rsidRPr="0040449E">
              <w:rPr>
                <w:rFonts w:ascii="Arial Narrow" w:hAnsi="Arial Narrow"/>
                <w:b/>
                <w:color w:val="000000"/>
                <w:shd w:val="clear" w:color="auto" w:fill="FFFFFF"/>
              </w:rPr>
              <w:t xml:space="preserve">VI- </w:t>
            </w:r>
            <w:r>
              <w:rPr>
                <w:rFonts w:ascii="Arial Narrow" w:hAnsi="Arial Narrow" w:cs="Tahoma"/>
              </w:rPr>
              <w:t xml:space="preserve">sieci, </w:t>
            </w:r>
            <w:r w:rsidRPr="00DA632F">
              <w:rPr>
                <w:rFonts w:ascii="Arial Narrow" w:hAnsi="Arial Narrow" w:cs="Tahoma"/>
              </w:rPr>
              <w:t>jak: elektroenergetyczne, telekomunikacyjne, gazowe, ciepłownicze, wodociągowe, kanalizacyjne oraz rurociągi przesyłowe</w:t>
            </w:r>
          </w:p>
        </w:tc>
      </w:tr>
      <w:tr w:rsidR="00EB105B" w:rsidRPr="00163D86" w14:paraId="054AC2E8" w14:textId="77777777" w:rsidTr="00EB105B">
        <w:trPr>
          <w:trHeight w:val="704"/>
        </w:trPr>
        <w:tc>
          <w:tcPr>
            <w:tcW w:w="2552" w:type="dxa"/>
          </w:tcPr>
          <w:p w14:paraId="2EA9FFA9" w14:textId="77777777" w:rsidR="00EB105B" w:rsidRPr="006C6698" w:rsidRDefault="00EB105B" w:rsidP="00EB105B">
            <w:pPr>
              <w:rPr>
                <w:rFonts w:ascii="Arial Narrow" w:hAnsi="Arial Narrow" w:cs="Calibri"/>
                <w:b/>
                <w:sz w:val="16"/>
                <w:szCs w:val="16"/>
              </w:rPr>
            </w:pPr>
          </w:p>
        </w:tc>
        <w:tc>
          <w:tcPr>
            <w:tcW w:w="7234" w:type="dxa"/>
            <w:vAlign w:val="center"/>
          </w:tcPr>
          <w:p w14:paraId="4AC1BBB4" w14:textId="3A9BF216" w:rsidR="00EB105B" w:rsidRPr="006C6698" w:rsidRDefault="00ED4CDD" w:rsidP="00EB105B">
            <w:pPr>
              <w:pStyle w:val="Bezodstpw"/>
              <w:jc w:val="center"/>
              <w:rPr>
                <w:rFonts w:ascii="Arial Narrow" w:hAnsi="Arial Narrow"/>
                <w:b/>
                <w:bCs/>
                <w:noProof/>
              </w:rPr>
            </w:pPr>
            <w:r>
              <w:rPr>
                <w:rFonts w:ascii="Arial Narrow" w:hAnsi="Arial Narrow"/>
                <w:b/>
                <w:bCs/>
                <w:noProof/>
              </w:rPr>
              <w:t>CZERWIEC</w:t>
            </w:r>
            <w:r w:rsidR="00EB105B">
              <w:rPr>
                <w:rFonts w:ascii="Arial Narrow" w:hAnsi="Arial Narrow"/>
                <w:b/>
                <w:bCs/>
                <w:noProof/>
              </w:rPr>
              <w:t xml:space="preserve"> </w:t>
            </w:r>
            <w:r w:rsidR="00EB105B" w:rsidRPr="006C6698">
              <w:rPr>
                <w:rFonts w:ascii="Arial Narrow" w:hAnsi="Arial Narrow"/>
                <w:b/>
                <w:bCs/>
                <w:noProof/>
              </w:rPr>
              <w:t>2020</w:t>
            </w:r>
          </w:p>
        </w:tc>
      </w:tr>
    </w:tbl>
    <w:p w14:paraId="720CE121" w14:textId="77777777" w:rsidR="00EB105B" w:rsidRPr="00800CFC" w:rsidRDefault="00EB105B" w:rsidP="00EB105B">
      <w:pPr>
        <w:ind w:right="612"/>
        <w:rPr>
          <w:rFonts w:ascii="Arial Narrow" w:hAnsi="Arial Narrow" w:cs="Arial"/>
          <w:color w:val="000000" w:themeColor="text1"/>
        </w:rPr>
      </w:pPr>
    </w:p>
    <w:tbl>
      <w:tblPr>
        <w:tblStyle w:val="Tabela-Siatka"/>
        <w:tblW w:w="9781" w:type="dxa"/>
        <w:tblInd w:w="-147" w:type="dxa"/>
        <w:tblLook w:val="04A0" w:firstRow="1" w:lastRow="0" w:firstColumn="1" w:lastColumn="0" w:noHBand="0" w:noVBand="1"/>
      </w:tblPr>
      <w:tblGrid>
        <w:gridCol w:w="1647"/>
        <w:gridCol w:w="2324"/>
        <w:gridCol w:w="1891"/>
        <w:gridCol w:w="3919"/>
      </w:tblGrid>
      <w:tr w:rsidR="00EB105B" w14:paraId="6BA7D274" w14:textId="77777777" w:rsidTr="00EB105B">
        <w:trPr>
          <w:trHeight w:val="425"/>
        </w:trPr>
        <w:tc>
          <w:tcPr>
            <w:tcW w:w="1647" w:type="dxa"/>
            <w:shd w:val="clear" w:color="auto" w:fill="D9D9D9" w:themeFill="background1" w:themeFillShade="D9"/>
          </w:tcPr>
          <w:p w14:paraId="03E97C48"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SPECJALIZACJA</w:t>
            </w:r>
          </w:p>
        </w:tc>
        <w:tc>
          <w:tcPr>
            <w:tcW w:w="2324" w:type="dxa"/>
            <w:shd w:val="clear" w:color="auto" w:fill="D9D9D9" w:themeFill="background1" w:themeFillShade="D9"/>
          </w:tcPr>
          <w:p w14:paraId="2F518C1B"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AUTOR - PROJEKTANT</w:t>
            </w:r>
          </w:p>
        </w:tc>
        <w:tc>
          <w:tcPr>
            <w:tcW w:w="1891" w:type="dxa"/>
            <w:shd w:val="clear" w:color="auto" w:fill="D9D9D9" w:themeFill="background1" w:themeFillShade="D9"/>
          </w:tcPr>
          <w:p w14:paraId="6678B941"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NUMER UPRAWNIEŃ</w:t>
            </w:r>
          </w:p>
        </w:tc>
        <w:tc>
          <w:tcPr>
            <w:tcW w:w="3919" w:type="dxa"/>
            <w:shd w:val="clear" w:color="auto" w:fill="D9D9D9" w:themeFill="background1" w:themeFillShade="D9"/>
          </w:tcPr>
          <w:p w14:paraId="4067DD76"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PODPIS</w:t>
            </w:r>
          </w:p>
        </w:tc>
      </w:tr>
      <w:tr w:rsidR="00EB105B" w14:paraId="07721FEF" w14:textId="77777777" w:rsidTr="00EB105B">
        <w:trPr>
          <w:trHeight w:val="851"/>
        </w:trPr>
        <w:tc>
          <w:tcPr>
            <w:tcW w:w="1647" w:type="dxa"/>
          </w:tcPr>
          <w:p w14:paraId="1035F7E6" w14:textId="622A92FD"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Instalacje sanitarne</w:t>
            </w:r>
          </w:p>
        </w:tc>
        <w:tc>
          <w:tcPr>
            <w:tcW w:w="2324" w:type="dxa"/>
          </w:tcPr>
          <w:p w14:paraId="0173DE2B" w14:textId="77247500"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Mariusz Słowiński</w:t>
            </w:r>
          </w:p>
        </w:tc>
        <w:tc>
          <w:tcPr>
            <w:tcW w:w="1891" w:type="dxa"/>
          </w:tcPr>
          <w:p w14:paraId="551EC028" w14:textId="1F0AAB6A"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LOD/2686/PWOS/15</w:t>
            </w:r>
          </w:p>
        </w:tc>
        <w:tc>
          <w:tcPr>
            <w:tcW w:w="3919" w:type="dxa"/>
          </w:tcPr>
          <w:p w14:paraId="17BEA2A4" w14:textId="77777777" w:rsidR="00EB105B" w:rsidRDefault="00EB105B" w:rsidP="00EB105B">
            <w:pPr>
              <w:pStyle w:val="Bezodstpw"/>
              <w:rPr>
                <w:rFonts w:ascii="Arial Narrow" w:hAnsi="Arial Narrow"/>
                <w:color w:val="000000" w:themeColor="text1"/>
              </w:rPr>
            </w:pPr>
          </w:p>
        </w:tc>
      </w:tr>
      <w:tr w:rsidR="00EB105B" w14:paraId="3EE2604C" w14:textId="77777777" w:rsidTr="00EB105B">
        <w:trPr>
          <w:trHeight w:val="851"/>
        </w:trPr>
        <w:tc>
          <w:tcPr>
            <w:tcW w:w="1647" w:type="dxa"/>
          </w:tcPr>
          <w:p w14:paraId="6A29A281" w14:textId="2D83A21E"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Instalacje sanitarne</w:t>
            </w:r>
          </w:p>
        </w:tc>
        <w:tc>
          <w:tcPr>
            <w:tcW w:w="2324" w:type="dxa"/>
          </w:tcPr>
          <w:p w14:paraId="5A4C1DD5" w14:textId="48FC6D8E"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 xml:space="preserve">Piotr </w:t>
            </w:r>
            <w:proofErr w:type="spellStart"/>
            <w:r w:rsidRPr="00E814E7">
              <w:rPr>
                <w:rFonts w:ascii="Arial Narrow" w:hAnsi="Arial Narrow"/>
                <w:color w:val="000000" w:themeColor="text1"/>
              </w:rPr>
              <w:t>Ściegienka</w:t>
            </w:r>
            <w:proofErr w:type="spellEnd"/>
          </w:p>
        </w:tc>
        <w:tc>
          <w:tcPr>
            <w:tcW w:w="1891" w:type="dxa"/>
          </w:tcPr>
          <w:p w14:paraId="35214E98" w14:textId="05FF6EAB"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LOD/0479/POOS/06</w:t>
            </w:r>
          </w:p>
        </w:tc>
        <w:tc>
          <w:tcPr>
            <w:tcW w:w="3919" w:type="dxa"/>
          </w:tcPr>
          <w:p w14:paraId="59D0EB5E" w14:textId="77777777" w:rsidR="00EB105B" w:rsidRDefault="00EB105B" w:rsidP="00EB105B">
            <w:pPr>
              <w:pStyle w:val="Bezodstpw"/>
              <w:rPr>
                <w:rFonts w:ascii="Arial Narrow" w:hAnsi="Arial Narrow"/>
                <w:color w:val="000000" w:themeColor="text1"/>
              </w:rPr>
            </w:pPr>
          </w:p>
        </w:tc>
      </w:tr>
    </w:tbl>
    <w:p w14:paraId="36FE0489" w14:textId="3345507E" w:rsidR="005646F0" w:rsidRDefault="005646F0" w:rsidP="00A03906">
      <w:pPr>
        <w:ind w:right="612"/>
        <w:rPr>
          <w:rFonts w:ascii="Arial Narrow" w:hAnsi="Arial Narrow" w:cs="Arial"/>
          <w:color w:val="000000" w:themeColor="text1"/>
        </w:rPr>
      </w:pPr>
    </w:p>
    <w:p w14:paraId="434DAD2F" w14:textId="77777777" w:rsidR="00993E19" w:rsidRPr="00E56EF8" w:rsidRDefault="00993E19" w:rsidP="00993E19">
      <w:pPr>
        <w:rPr>
          <w:rFonts w:ascii="Arial Narrow" w:hAnsi="Arial Narrow"/>
          <w:b/>
          <w:sz w:val="24"/>
        </w:rPr>
      </w:pPr>
      <w:r w:rsidRPr="006C6698">
        <w:rPr>
          <w:rFonts w:ascii="Arial Narrow" w:hAnsi="Arial Narrow"/>
          <w:b/>
          <w:sz w:val="24"/>
        </w:rPr>
        <w:lastRenderedPageBreak/>
        <w:t>Informacja dotycząca Bezpieczeństwa i Ochrony Zdrowia</w:t>
      </w:r>
    </w:p>
    <w:p w14:paraId="1A223CB7" w14:textId="746E7303" w:rsidR="00993E19" w:rsidRPr="00993E19" w:rsidRDefault="00993E19" w:rsidP="00993E19">
      <w:pPr>
        <w:spacing w:after="0" w:line="360" w:lineRule="auto"/>
        <w:ind w:firstLine="454"/>
        <w:jc w:val="both"/>
        <w:rPr>
          <w:rFonts w:ascii="Arial" w:eastAsia="Times New Roman" w:hAnsi="Arial" w:cs="Times New Roman"/>
          <w:i/>
          <w:color w:val="00000A"/>
          <w:sz w:val="24"/>
          <w:szCs w:val="20"/>
          <w:lang w:eastAsia="pl-PL"/>
        </w:rPr>
      </w:pPr>
      <w:r w:rsidRPr="00993E19">
        <w:rPr>
          <w:rFonts w:ascii="Arial" w:eastAsia="Times New Roman" w:hAnsi="Arial" w:cs="Times New Roman"/>
          <w:iCs/>
          <w:color w:val="00000A"/>
          <w:sz w:val="20"/>
          <w:szCs w:val="20"/>
          <w:lang w:eastAsia="pl-PL"/>
        </w:rPr>
        <w:t xml:space="preserve">W związku z </w:t>
      </w:r>
      <w:r w:rsidRPr="00993E19">
        <w:rPr>
          <w:rFonts w:ascii="Arial" w:eastAsia="Times New Roman" w:hAnsi="Arial" w:cs="Arial"/>
          <w:color w:val="00000A"/>
          <w:sz w:val="20"/>
          <w:szCs w:val="20"/>
          <w:lang w:eastAsia="pl-PL"/>
        </w:rPr>
        <w:t>projektem budowlanym wewnętrznej instalacji kanalizacji, instalacji centralnego ogrzewania, wody, instalacji ppoż. oraz gazów technicznych dla budynku Szkoły Głównej Gospodarstwa Wiejskiego w Warszawie, przy ul. Nowoursynowska 166, 02-787 Warszawa. należy przestrzegać zagadnienia zgodnie z Rozporządzeniem Ministra Infrastruktury z dnia 23 czerwca 2003r. (Dz. U. Nr 120 poz. 1126) w sprawie informacji dotyczącej bezpieczeństwa i ochrony zdrowia oraz planu bezpieczeństwa i ochrony zdrowia.</w:t>
      </w:r>
    </w:p>
    <w:p w14:paraId="052DB85C" w14:textId="5D503F34" w:rsidR="00EB105B" w:rsidRDefault="00EB105B" w:rsidP="00A03906">
      <w:pPr>
        <w:ind w:right="612"/>
        <w:rPr>
          <w:rFonts w:ascii="Arial Narrow" w:hAnsi="Arial Narrow" w:cs="Arial"/>
          <w:color w:val="000000" w:themeColor="text1"/>
        </w:rPr>
      </w:pPr>
    </w:p>
    <w:p w14:paraId="524C3CD7" w14:textId="77777777" w:rsidR="00993E19" w:rsidRPr="00993E19" w:rsidRDefault="00993E19" w:rsidP="00993E19">
      <w:pPr>
        <w:tabs>
          <w:tab w:val="left" w:pos="284"/>
        </w:tabs>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b/>
          <w:color w:val="00000A"/>
          <w:sz w:val="20"/>
          <w:szCs w:val="20"/>
          <w:lang w:eastAsia="pl-PL"/>
        </w:rPr>
        <w:t xml:space="preserve">Elementy zagospodarowania działki, które mogą stwarzać zagrożenie </w:t>
      </w:r>
    </w:p>
    <w:p w14:paraId="51C6E7D6" w14:textId="77777777" w:rsidR="00993E19" w:rsidRPr="00993E19" w:rsidRDefault="00993E19" w:rsidP="00993E19">
      <w:pPr>
        <w:spacing w:after="0" w:line="360" w:lineRule="auto"/>
        <w:jc w:val="both"/>
        <w:rPr>
          <w:rFonts w:ascii="Arial" w:eastAsia="Times New Roman" w:hAnsi="Arial" w:cs="Times New Roman"/>
          <w:i/>
          <w:color w:val="00000A"/>
          <w:sz w:val="24"/>
          <w:szCs w:val="20"/>
          <w:lang w:eastAsia="pl-PL"/>
        </w:rPr>
      </w:pPr>
      <w:r w:rsidRPr="00993E19">
        <w:rPr>
          <w:rFonts w:ascii="Arial" w:eastAsia="Arial" w:hAnsi="Arial" w:cs="Arial"/>
          <w:b/>
          <w:color w:val="00000A"/>
          <w:sz w:val="20"/>
          <w:szCs w:val="20"/>
          <w:lang w:eastAsia="pl-PL"/>
        </w:rPr>
        <w:t xml:space="preserve">       </w:t>
      </w:r>
      <w:r w:rsidRPr="00993E19">
        <w:rPr>
          <w:rFonts w:ascii="Arial" w:eastAsia="Times New Roman" w:hAnsi="Arial" w:cs="Arial"/>
          <w:b/>
          <w:color w:val="00000A"/>
          <w:sz w:val="20"/>
          <w:szCs w:val="20"/>
          <w:lang w:eastAsia="pl-PL"/>
        </w:rPr>
        <w:t>bezpieczeństwa i zdrowia ludzi</w:t>
      </w:r>
    </w:p>
    <w:p w14:paraId="56B8CD84" w14:textId="77777777" w:rsidR="00993E19" w:rsidRPr="00993E19" w:rsidRDefault="00993E19" w:rsidP="00E537E0">
      <w:pPr>
        <w:numPr>
          <w:ilvl w:val="0"/>
          <w:numId w:val="66"/>
        </w:numPr>
        <w:suppressAutoHyphens/>
        <w:spacing w:after="0" w:line="360" w:lineRule="auto"/>
        <w:ind w:left="709" w:hanging="283"/>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nie występuje,</w:t>
      </w:r>
    </w:p>
    <w:p w14:paraId="0AB11374" w14:textId="77777777" w:rsidR="00993E19" w:rsidRPr="00993E19" w:rsidRDefault="00993E19" w:rsidP="00993E19">
      <w:pPr>
        <w:tabs>
          <w:tab w:val="left" w:pos="284"/>
        </w:tabs>
        <w:suppressAutoHyphens/>
        <w:spacing w:before="240"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b/>
          <w:color w:val="00000A"/>
          <w:sz w:val="20"/>
          <w:szCs w:val="20"/>
          <w:lang w:eastAsia="pl-PL"/>
        </w:rPr>
        <w:t xml:space="preserve">Przewidywane zagrożenia występujące podczas realizacji robót budowlanych </w:t>
      </w:r>
    </w:p>
    <w:p w14:paraId="4643FC18" w14:textId="77777777" w:rsidR="00993E19" w:rsidRPr="00993E19" w:rsidRDefault="00993E19"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instalacja elektryczna - możliwość porażenia prądem podczas montażu,</w:t>
      </w:r>
    </w:p>
    <w:p w14:paraId="392AEBFA" w14:textId="77777777" w:rsidR="00993E19" w:rsidRPr="00993E19" w:rsidRDefault="00993E19"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bCs/>
          <w:iCs/>
          <w:color w:val="00000A"/>
          <w:sz w:val="20"/>
          <w:szCs w:val="20"/>
          <w:lang w:eastAsia="pl-PL"/>
        </w:rPr>
        <w:t>zagrożenie związane z właściwościami fizycznymi używanych materiałów (ostre, chropowate krawędzie itp.),</w:t>
      </w:r>
    </w:p>
    <w:p w14:paraId="3EABA5B2" w14:textId="77777777" w:rsidR="00993E19" w:rsidRPr="00993E19" w:rsidRDefault="00993E19"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bCs/>
          <w:iCs/>
          <w:color w:val="00000A"/>
          <w:sz w:val="20"/>
          <w:szCs w:val="20"/>
          <w:lang w:eastAsia="pl-PL"/>
        </w:rPr>
        <w:t>zagrożenie związane z elementami wirującymi (np. wiertarki),</w:t>
      </w:r>
    </w:p>
    <w:p w14:paraId="5A006944" w14:textId="77777777" w:rsidR="00993E19" w:rsidRPr="00993E19" w:rsidRDefault="00993E19"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bCs/>
          <w:iCs/>
          <w:color w:val="00000A"/>
          <w:sz w:val="20"/>
          <w:szCs w:val="20"/>
          <w:lang w:eastAsia="pl-PL"/>
        </w:rPr>
        <w:t>zagrożenie oparzeniem (gorące odpryski metalu),</w:t>
      </w:r>
    </w:p>
    <w:p w14:paraId="5CD33A1B" w14:textId="77777777" w:rsidR="00993E19" w:rsidRPr="00993E19" w:rsidRDefault="00993E19"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bCs/>
          <w:iCs/>
          <w:color w:val="00000A"/>
          <w:sz w:val="20"/>
          <w:szCs w:val="20"/>
          <w:lang w:eastAsia="pl-PL"/>
        </w:rPr>
        <w:t>zagrożenie oślepieniem (podczas robót spawalniczych),</w:t>
      </w:r>
    </w:p>
    <w:p w14:paraId="2E6906EF" w14:textId="77777777" w:rsidR="00993E19" w:rsidRPr="00993E19" w:rsidRDefault="00993E19"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bCs/>
          <w:iCs/>
          <w:color w:val="00000A"/>
          <w:sz w:val="20"/>
          <w:szCs w:val="20"/>
          <w:lang w:eastAsia="pl-PL"/>
        </w:rPr>
        <w:t>zagrożenie związane z przemieszczaniem się ludzi i sprzętu,</w:t>
      </w:r>
    </w:p>
    <w:p w14:paraId="0E3BD299" w14:textId="67E846CF" w:rsidR="00993E19" w:rsidRPr="00993E19" w:rsidRDefault="00ED5351"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Pr>
          <w:rFonts w:ascii="Arial" w:eastAsia="Times New Roman" w:hAnsi="Arial" w:cs="Arial"/>
          <w:bCs/>
          <w:iCs/>
          <w:color w:val="00000A"/>
          <w:sz w:val="20"/>
          <w:szCs w:val="20"/>
          <w:lang w:eastAsia="pl-PL"/>
        </w:rPr>
        <w:t>u</w:t>
      </w:r>
      <w:r w:rsidR="00993E19" w:rsidRPr="00993E19">
        <w:rPr>
          <w:rFonts w:ascii="Arial" w:eastAsia="Times New Roman" w:hAnsi="Arial" w:cs="Arial"/>
          <w:bCs/>
          <w:iCs/>
          <w:color w:val="00000A"/>
          <w:sz w:val="20"/>
          <w:szCs w:val="20"/>
          <w:lang w:eastAsia="pl-PL"/>
        </w:rPr>
        <w:t>padek z wysokości,</w:t>
      </w:r>
    </w:p>
    <w:p w14:paraId="280AEDE8" w14:textId="49811AA8" w:rsidR="00993E19" w:rsidRPr="00993E19" w:rsidRDefault="00ED5351"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Pr>
          <w:rFonts w:ascii="Arial" w:eastAsia="Times New Roman" w:hAnsi="Arial" w:cs="Arial"/>
          <w:bCs/>
          <w:iCs/>
          <w:color w:val="00000A"/>
          <w:sz w:val="20"/>
          <w:szCs w:val="20"/>
          <w:lang w:eastAsia="pl-PL"/>
        </w:rPr>
        <w:t>p</w:t>
      </w:r>
      <w:r w:rsidR="00993E19" w:rsidRPr="00993E19">
        <w:rPr>
          <w:rFonts w:ascii="Arial" w:eastAsia="Times New Roman" w:hAnsi="Arial" w:cs="Arial"/>
          <w:bCs/>
          <w:iCs/>
          <w:color w:val="00000A"/>
          <w:sz w:val="20"/>
          <w:szCs w:val="20"/>
          <w:lang w:eastAsia="pl-PL"/>
        </w:rPr>
        <w:t>otrącenie przez sprzęt mechaniczny,</w:t>
      </w:r>
    </w:p>
    <w:p w14:paraId="4655AB35" w14:textId="09637555" w:rsidR="00993E19" w:rsidRPr="00993E19" w:rsidRDefault="00ED5351"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Pr>
          <w:rFonts w:ascii="Arial" w:eastAsia="Times New Roman" w:hAnsi="Arial" w:cs="Arial"/>
          <w:bCs/>
          <w:iCs/>
          <w:color w:val="00000A"/>
          <w:sz w:val="20"/>
          <w:szCs w:val="20"/>
          <w:lang w:eastAsia="pl-PL"/>
        </w:rPr>
        <w:t>z</w:t>
      </w:r>
      <w:r w:rsidR="00993E19" w:rsidRPr="00993E19">
        <w:rPr>
          <w:rFonts w:ascii="Arial" w:eastAsia="Times New Roman" w:hAnsi="Arial" w:cs="Arial"/>
          <w:bCs/>
          <w:iCs/>
          <w:color w:val="00000A"/>
          <w:sz w:val="20"/>
          <w:szCs w:val="20"/>
          <w:lang w:eastAsia="pl-PL"/>
        </w:rPr>
        <w:t>rzucenie narzędzi lub materiałów budowlanych na ciąg komunikacyjny z wysokości,</w:t>
      </w:r>
    </w:p>
    <w:p w14:paraId="5F95E67F" w14:textId="54781ED0" w:rsidR="00993E19" w:rsidRPr="00993E19" w:rsidRDefault="00ED5351"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Pr>
          <w:rFonts w:ascii="Arial" w:eastAsia="Times New Roman" w:hAnsi="Arial" w:cs="Arial"/>
          <w:bCs/>
          <w:iCs/>
          <w:color w:val="00000A"/>
          <w:sz w:val="20"/>
          <w:szCs w:val="20"/>
          <w:lang w:eastAsia="pl-PL"/>
        </w:rPr>
        <w:t>z</w:t>
      </w:r>
      <w:r w:rsidR="00993E19" w:rsidRPr="00993E19">
        <w:rPr>
          <w:rFonts w:ascii="Arial" w:eastAsia="Times New Roman" w:hAnsi="Arial" w:cs="Arial"/>
          <w:bCs/>
          <w:iCs/>
          <w:color w:val="00000A"/>
          <w:sz w:val="20"/>
          <w:szCs w:val="20"/>
          <w:lang w:eastAsia="pl-PL"/>
        </w:rPr>
        <w:t>atrucie odczynnikami chemicznymi,</w:t>
      </w:r>
    </w:p>
    <w:p w14:paraId="14B8729A" w14:textId="79E6CAFD" w:rsidR="00993E19" w:rsidRPr="00993E19" w:rsidRDefault="00ED5351"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Pr>
          <w:rFonts w:ascii="Arial" w:eastAsia="Times New Roman" w:hAnsi="Arial" w:cs="Arial"/>
          <w:bCs/>
          <w:iCs/>
          <w:color w:val="00000A"/>
          <w:sz w:val="20"/>
          <w:szCs w:val="20"/>
          <w:lang w:eastAsia="pl-PL"/>
        </w:rPr>
        <w:t>w</w:t>
      </w:r>
      <w:r w:rsidR="00993E19" w:rsidRPr="00993E19">
        <w:rPr>
          <w:rFonts w:ascii="Arial" w:eastAsia="Times New Roman" w:hAnsi="Arial" w:cs="Arial"/>
          <w:bCs/>
          <w:iCs/>
          <w:color w:val="00000A"/>
          <w:sz w:val="20"/>
          <w:szCs w:val="20"/>
          <w:lang w:eastAsia="pl-PL"/>
        </w:rPr>
        <w:t>ybuch gazów spawalniczych.</w:t>
      </w:r>
    </w:p>
    <w:p w14:paraId="031136F8" w14:textId="77777777" w:rsidR="00993E19" w:rsidRPr="00993E19" w:rsidRDefault="00993E19"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color w:val="00000A"/>
          <w:sz w:val="20"/>
          <w:szCs w:val="20"/>
          <w:lang w:eastAsia="pl-PL"/>
        </w:rPr>
        <w:t>przysypanie ziemią podczas wykonywania robót ziemnych;</w:t>
      </w:r>
    </w:p>
    <w:p w14:paraId="46768456" w14:textId="77777777" w:rsidR="00993E19" w:rsidRPr="00993E19" w:rsidRDefault="00993E19"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color w:val="00000A"/>
          <w:sz w:val="20"/>
          <w:szCs w:val="20"/>
          <w:lang w:eastAsia="pl-PL"/>
        </w:rPr>
        <w:t>upadek do wykopu w czasie prowadzenia robót;</w:t>
      </w:r>
    </w:p>
    <w:p w14:paraId="4BBFB295" w14:textId="77777777" w:rsidR="00993E19" w:rsidRPr="00993E19" w:rsidRDefault="00993E19" w:rsidP="00E537E0">
      <w:pPr>
        <w:numPr>
          <w:ilvl w:val="0"/>
          <w:numId w:val="63"/>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color w:val="00000A"/>
          <w:sz w:val="20"/>
          <w:szCs w:val="20"/>
          <w:lang w:eastAsia="pl-PL"/>
        </w:rPr>
        <w:t>przypadkowe zsunięcie elementów, materiałów budowlanych do wykopu;</w:t>
      </w:r>
    </w:p>
    <w:p w14:paraId="7DB0D578" w14:textId="1040F79E" w:rsidR="00993E19" w:rsidRPr="00993E19" w:rsidRDefault="00993E19" w:rsidP="00993E19">
      <w:pPr>
        <w:tabs>
          <w:tab w:val="left" w:pos="284"/>
        </w:tabs>
        <w:suppressAutoHyphens/>
        <w:spacing w:before="240"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b/>
          <w:color w:val="00000A"/>
          <w:sz w:val="20"/>
          <w:szCs w:val="20"/>
          <w:lang w:eastAsia="pl-PL"/>
        </w:rPr>
        <w:t>Sposób prowadzenia instruktażu pracowników przed przystąpieniem do realizacji</w:t>
      </w:r>
      <w:r>
        <w:rPr>
          <w:rFonts w:ascii="Arial" w:eastAsia="Times New Roman" w:hAnsi="Arial" w:cs="Times New Roman"/>
          <w:i/>
          <w:color w:val="00000A"/>
          <w:sz w:val="24"/>
          <w:szCs w:val="20"/>
          <w:lang w:eastAsia="pl-PL"/>
        </w:rPr>
        <w:t xml:space="preserve"> </w:t>
      </w:r>
      <w:r w:rsidRPr="00993E19">
        <w:rPr>
          <w:rFonts w:ascii="Arial" w:eastAsia="Times New Roman" w:hAnsi="Arial" w:cs="Arial"/>
          <w:b/>
          <w:color w:val="00000A"/>
          <w:sz w:val="20"/>
          <w:szCs w:val="20"/>
          <w:lang w:eastAsia="pl-PL"/>
        </w:rPr>
        <w:t>robót szczególnie niebezpiecznych</w:t>
      </w:r>
    </w:p>
    <w:p w14:paraId="03FA5981" w14:textId="77777777" w:rsidR="00993E19" w:rsidRPr="00993E19" w:rsidRDefault="00993E19" w:rsidP="00E537E0">
      <w:pPr>
        <w:numPr>
          <w:ilvl w:val="0"/>
          <w:numId w:val="65"/>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przeszkolenie pracowników w zakresie BHP przed rozpoczęciem realizacji prac przez uprawnioną do tego celu osobę,</w:t>
      </w:r>
    </w:p>
    <w:p w14:paraId="3648558C" w14:textId="77777777" w:rsidR="00993E19" w:rsidRPr="00993E19" w:rsidRDefault="00993E19" w:rsidP="00E537E0">
      <w:pPr>
        <w:numPr>
          <w:ilvl w:val="0"/>
          <w:numId w:val="65"/>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systematyczne kontrolowanie poprawności wykonywania robót w zakresie zgodności z przepisami BHP,</w:t>
      </w:r>
    </w:p>
    <w:p w14:paraId="1006B1BB" w14:textId="77777777" w:rsidR="00993E19" w:rsidRPr="00993E19" w:rsidRDefault="00993E19" w:rsidP="00E537E0">
      <w:pPr>
        <w:numPr>
          <w:ilvl w:val="0"/>
          <w:numId w:val="65"/>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color w:val="00000A"/>
          <w:sz w:val="20"/>
          <w:szCs w:val="20"/>
          <w:lang w:eastAsia="pl-PL"/>
        </w:rPr>
        <w:t xml:space="preserve">Zasady postępowania na wypadek powstania zagrożenia powinny być określone </w:t>
      </w:r>
      <w:r w:rsidRPr="00993E19">
        <w:rPr>
          <w:rFonts w:ascii="Arial" w:eastAsia="Times New Roman" w:hAnsi="Arial" w:cs="Arial"/>
          <w:color w:val="00000A"/>
          <w:sz w:val="20"/>
          <w:szCs w:val="20"/>
          <w:lang w:eastAsia="pl-PL"/>
        </w:rPr>
        <w:br/>
        <w:t xml:space="preserve">w trakcie przeszkolenia prowadzonego wśród wszystkich zatrudnionych pracowników (generalnego wykonawcy i podwykonawców z wpisem listy imiennej do księgi bhp </w:t>
      </w:r>
      <w:r w:rsidRPr="00993E19">
        <w:rPr>
          <w:rFonts w:ascii="Arial" w:eastAsia="Times New Roman" w:hAnsi="Arial" w:cs="Arial"/>
          <w:color w:val="00000A"/>
          <w:sz w:val="20"/>
          <w:szCs w:val="20"/>
          <w:lang w:eastAsia="pl-PL"/>
        </w:rPr>
        <w:br/>
        <w:t xml:space="preserve">i złożeniem podpisów). </w:t>
      </w:r>
    </w:p>
    <w:p w14:paraId="6BDD0C8D" w14:textId="77777777" w:rsidR="00993E19" w:rsidRPr="00993E19" w:rsidRDefault="00993E19" w:rsidP="00E537E0">
      <w:pPr>
        <w:numPr>
          <w:ilvl w:val="0"/>
          <w:numId w:val="65"/>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color w:val="00000A"/>
          <w:sz w:val="20"/>
          <w:szCs w:val="20"/>
          <w:lang w:eastAsia="pl-PL"/>
        </w:rPr>
        <w:lastRenderedPageBreak/>
        <w:t>Każdy pracownik, niezależnie od odpowiedniego przeszkolenia bhp powinien zostać przeszkolony na poszczególnych stanowiskach pracy. Powyższe nadzoruje koordynator, będący jednocześnie kierownikiem budowy.</w:t>
      </w:r>
    </w:p>
    <w:p w14:paraId="1A377137" w14:textId="77777777" w:rsidR="00993E19" w:rsidRPr="00993E19" w:rsidRDefault="00993E19" w:rsidP="00E537E0">
      <w:pPr>
        <w:numPr>
          <w:ilvl w:val="0"/>
          <w:numId w:val="65"/>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color w:val="00000A"/>
          <w:sz w:val="20"/>
          <w:szCs w:val="20"/>
          <w:lang w:eastAsia="pl-PL"/>
        </w:rPr>
        <w:t>Konieczność stosowania przez pracowników środków indywidualnej ochrony zabezpieczającej przed skutkami zagrożeń tj. kaski, odzież i buty ochronne, aparaty bezpieczeństwa, liny asekuracyjne, szelki bezpieczeństwa i inne niezbędne dla bezpiecznego wykonywania robót</w:t>
      </w:r>
    </w:p>
    <w:p w14:paraId="5BFF0559" w14:textId="77777777" w:rsidR="00993E19" w:rsidRPr="00993E19" w:rsidRDefault="00993E19" w:rsidP="00993E19">
      <w:pPr>
        <w:suppressAutoHyphens/>
        <w:spacing w:after="0" w:line="360" w:lineRule="auto"/>
        <w:ind w:left="360"/>
        <w:jc w:val="both"/>
        <w:rPr>
          <w:rFonts w:ascii="Arial" w:eastAsia="Times New Roman" w:hAnsi="Arial" w:cs="Times New Roman"/>
          <w:i/>
          <w:color w:val="00000A"/>
          <w:sz w:val="24"/>
          <w:szCs w:val="20"/>
          <w:lang w:eastAsia="pl-PL"/>
        </w:rPr>
      </w:pPr>
    </w:p>
    <w:p w14:paraId="167FC5AE" w14:textId="111FE3B8" w:rsidR="00993E19" w:rsidRPr="00993E19" w:rsidRDefault="00993E19" w:rsidP="00993E19">
      <w:pPr>
        <w:tabs>
          <w:tab w:val="left" w:pos="284"/>
        </w:tabs>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b/>
          <w:color w:val="00000A"/>
          <w:sz w:val="20"/>
          <w:szCs w:val="20"/>
          <w:lang w:eastAsia="pl-PL"/>
        </w:rPr>
        <w:t>Wskazanie środków technicznych i organizacyjnych, zapobiegających</w:t>
      </w:r>
      <w:r>
        <w:rPr>
          <w:rFonts w:ascii="Arial" w:eastAsia="Times New Roman" w:hAnsi="Arial" w:cs="Times New Roman"/>
          <w:i/>
          <w:color w:val="00000A"/>
          <w:sz w:val="24"/>
          <w:szCs w:val="20"/>
          <w:lang w:eastAsia="pl-PL"/>
        </w:rPr>
        <w:t xml:space="preserve"> </w:t>
      </w:r>
      <w:r w:rsidRPr="00993E19">
        <w:rPr>
          <w:rFonts w:ascii="Arial" w:eastAsia="Times New Roman" w:hAnsi="Arial" w:cs="Arial"/>
          <w:b/>
          <w:color w:val="00000A"/>
          <w:sz w:val="20"/>
          <w:szCs w:val="20"/>
          <w:lang w:eastAsia="pl-PL"/>
        </w:rPr>
        <w:t>niebezpieczeństwom</w:t>
      </w:r>
    </w:p>
    <w:p w14:paraId="3ECF6E8A" w14:textId="77777777" w:rsidR="00993E19" w:rsidRPr="00993E19" w:rsidRDefault="00993E19" w:rsidP="00E537E0">
      <w:pPr>
        <w:numPr>
          <w:ilvl w:val="0"/>
          <w:numId w:val="64"/>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systematyczne kontrolowanie poprawności wykonywania robót w zakresie zgodności z przepisami BHP,</w:t>
      </w:r>
    </w:p>
    <w:p w14:paraId="36D0852A" w14:textId="77777777" w:rsidR="00993E19" w:rsidRPr="00993E19" w:rsidRDefault="00993E19" w:rsidP="00E537E0">
      <w:pPr>
        <w:numPr>
          <w:ilvl w:val="0"/>
          <w:numId w:val="64"/>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szczegółowy nadzór nad pracami wykonywanymi w pobliżu istniejących instalacji</w:t>
      </w:r>
    </w:p>
    <w:p w14:paraId="78917EB6" w14:textId="77777777" w:rsidR="00993E19" w:rsidRPr="00993E19" w:rsidRDefault="00993E19" w:rsidP="00E537E0">
      <w:pPr>
        <w:numPr>
          <w:ilvl w:val="0"/>
          <w:numId w:val="64"/>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tablice ostrzegawcze na budowie,</w:t>
      </w:r>
    </w:p>
    <w:p w14:paraId="00B6FFE3" w14:textId="77777777" w:rsidR="00993E19" w:rsidRPr="00993E19" w:rsidRDefault="00993E19" w:rsidP="00E537E0">
      <w:pPr>
        <w:numPr>
          <w:ilvl w:val="0"/>
          <w:numId w:val="64"/>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zabezpieczenie materiałów na budowie, najlepiej w osobnych przystosowanych do tych celów pomieszczeniach magazynowych, a dla materiałów szczególnie niebezpiecznych przed ogólnym dostępem,</w:t>
      </w:r>
    </w:p>
    <w:p w14:paraId="07834D02" w14:textId="77777777" w:rsidR="00993E19" w:rsidRPr="00993E19" w:rsidRDefault="00993E19" w:rsidP="00E537E0">
      <w:pPr>
        <w:numPr>
          <w:ilvl w:val="0"/>
          <w:numId w:val="64"/>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apteczka pierwszej pomocy umieszczona w widocznym miejscu.</w:t>
      </w:r>
    </w:p>
    <w:p w14:paraId="532DF947" w14:textId="0F6FD30D" w:rsidR="00993E19" w:rsidRPr="00993E19" w:rsidRDefault="00993E19" w:rsidP="00E537E0">
      <w:pPr>
        <w:numPr>
          <w:ilvl w:val="0"/>
          <w:numId w:val="64"/>
        </w:numPr>
        <w:suppressAutoHyphens/>
        <w:spacing w:after="0" w:line="360" w:lineRule="auto"/>
        <w:jc w:val="both"/>
        <w:rPr>
          <w:rFonts w:ascii="Arial" w:eastAsia="Times New Roman" w:hAnsi="Arial" w:cs="Times New Roman"/>
          <w:i/>
          <w:color w:val="00000A"/>
          <w:sz w:val="24"/>
          <w:szCs w:val="20"/>
          <w:lang w:eastAsia="pl-PL"/>
        </w:rPr>
      </w:pPr>
      <w:r w:rsidRPr="00993E19">
        <w:rPr>
          <w:rFonts w:ascii="Arial" w:eastAsia="Times New Roman" w:hAnsi="Arial" w:cs="Arial"/>
          <w:iCs/>
          <w:color w:val="00000A"/>
          <w:sz w:val="20"/>
          <w:szCs w:val="20"/>
          <w:lang w:eastAsia="pl-PL"/>
        </w:rPr>
        <w:t>wyposażenie placu budowy w sprzęt p.poż;</w:t>
      </w:r>
    </w:p>
    <w:p w14:paraId="50005EF5" w14:textId="310A7B1F" w:rsidR="00993E19" w:rsidRDefault="00993E19" w:rsidP="00993E19">
      <w:pPr>
        <w:suppressAutoHyphens/>
        <w:spacing w:after="0" w:line="360" w:lineRule="auto"/>
        <w:jc w:val="both"/>
        <w:rPr>
          <w:rFonts w:ascii="Arial" w:eastAsia="Times New Roman" w:hAnsi="Arial" w:cs="Arial"/>
          <w:iCs/>
          <w:color w:val="00000A"/>
          <w:sz w:val="20"/>
          <w:szCs w:val="20"/>
          <w:lang w:eastAsia="pl-PL"/>
        </w:rPr>
      </w:pPr>
    </w:p>
    <w:p w14:paraId="7A222E19" w14:textId="0C4F6D1F" w:rsidR="00993E19" w:rsidRDefault="00993E19" w:rsidP="00993E19">
      <w:pPr>
        <w:suppressAutoHyphens/>
        <w:spacing w:after="0" w:line="360" w:lineRule="auto"/>
        <w:jc w:val="both"/>
        <w:rPr>
          <w:rFonts w:ascii="Arial" w:eastAsia="Times New Roman" w:hAnsi="Arial" w:cs="Arial"/>
          <w:iCs/>
          <w:color w:val="00000A"/>
          <w:sz w:val="20"/>
          <w:szCs w:val="20"/>
          <w:lang w:eastAsia="pl-PL"/>
        </w:rPr>
      </w:pPr>
    </w:p>
    <w:p w14:paraId="5E19F170" w14:textId="245031DA" w:rsidR="00993E19" w:rsidRDefault="00993E19" w:rsidP="00993E19">
      <w:pPr>
        <w:suppressAutoHyphens/>
        <w:spacing w:after="0" w:line="360" w:lineRule="auto"/>
        <w:jc w:val="both"/>
        <w:rPr>
          <w:rFonts w:ascii="Arial" w:eastAsia="Times New Roman" w:hAnsi="Arial" w:cs="Arial"/>
          <w:iCs/>
          <w:color w:val="00000A"/>
          <w:sz w:val="20"/>
          <w:szCs w:val="20"/>
          <w:lang w:eastAsia="pl-PL"/>
        </w:rPr>
      </w:pPr>
    </w:p>
    <w:p w14:paraId="33953BB5" w14:textId="7F205B7A" w:rsidR="00993E19" w:rsidRDefault="00993E19" w:rsidP="00993E19">
      <w:pPr>
        <w:suppressAutoHyphens/>
        <w:spacing w:after="0" w:line="360" w:lineRule="auto"/>
        <w:jc w:val="both"/>
        <w:rPr>
          <w:rFonts w:ascii="Arial" w:eastAsia="Times New Roman" w:hAnsi="Arial" w:cs="Arial"/>
          <w:iCs/>
          <w:color w:val="00000A"/>
          <w:sz w:val="20"/>
          <w:szCs w:val="20"/>
          <w:lang w:eastAsia="pl-PL"/>
        </w:rPr>
      </w:pPr>
    </w:p>
    <w:p w14:paraId="17625787" w14:textId="77777777" w:rsidR="00993E19" w:rsidRDefault="00993E19" w:rsidP="00993E19">
      <w:pPr>
        <w:suppressAutoHyphens/>
        <w:spacing w:after="0" w:line="360" w:lineRule="auto"/>
        <w:jc w:val="both"/>
        <w:rPr>
          <w:rFonts w:ascii="Arial" w:eastAsia="Times New Roman" w:hAnsi="Arial" w:cs="Arial"/>
          <w:iCs/>
          <w:color w:val="00000A"/>
          <w:sz w:val="20"/>
          <w:szCs w:val="20"/>
          <w:lang w:eastAsia="pl-PL"/>
        </w:rPr>
      </w:pPr>
    </w:p>
    <w:p w14:paraId="6C48E6D4" w14:textId="77777777" w:rsidR="00993E19" w:rsidRDefault="00993E19" w:rsidP="00993E19">
      <w:pPr>
        <w:spacing w:after="0"/>
        <w:jc w:val="right"/>
        <w:rPr>
          <w:rFonts w:ascii="Arial Narrow" w:eastAsia="Times New Roman" w:hAnsi="Arial Narrow" w:cs="Times New Roman"/>
        </w:rPr>
      </w:pPr>
      <w:r>
        <w:rPr>
          <w:rFonts w:ascii="Arial Narrow" w:eastAsia="Times New Roman" w:hAnsi="Arial Narrow" w:cs="Times New Roman"/>
        </w:rPr>
        <w:t xml:space="preserve">Opracował: mgr inż. </w:t>
      </w:r>
      <w:r>
        <w:rPr>
          <w:rFonts w:ascii="Arial Narrow" w:hAnsi="Arial Narrow"/>
          <w:color w:val="000000" w:themeColor="text1"/>
        </w:rPr>
        <w:t>Mariusz Słowiński</w:t>
      </w:r>
    </w:p>
    <w:p w14:paraId="43CC565D" w14:textId="77777777" w:rsidR="00993E19" w:rsidRDefault="00993E19" w:rsidP="00993E19">
      <w:pPr>
        <w:spacing w:after="0"/>
        <w:jc w:val="right"/>
        <w:rPr>
          <w:rFonts w:ascii="Arial Narrow" w:eastAsia="Times New Roman" w:hAnsi="Arial Narrow" w:cs="Times New Roman"/>
        </w:rPr>
      </w:pPr>
      <w:r>
        <w:rPr>
          <w:rFonts w:ascii="Arial Narrow" w:eastAsia="Times New Roman" w:hAnsi="Arial Narrow" w:cs="Times New Roman"/>
        </w:rPr>
        <w:t>Nr. uprawnień:</w:t>
      </w:r>
      <w:r>
        <w:rPr>
          <w:rFonts w:ascii="Arial Narrow" w:hAnsi="Arial Narrow"/>
          <w:color w:val="000000" w:themeColor="text1"/>
        </w:rPr>
        <w:t xml:space="preserve"> LOD/2686/PWOS/15</w:t>
      </w:r>
      <w:r>
        <w:rPr>
          <w:rFonts w:ascii="Arial Narrow" w:eastAsia="Times New Roman" w:hAnsi="Arial Narrow" w:cs="Times New Roman"/>
        </w:rPr>
        <w:t xml:space="preserve"> </w:t>
      </w:r>
    </w:p>
    <w:p w14:paraId="111A17A9" w14:textId="7E2A44C9" w:rsidR="00993E19" w:rsidRDefault="00993E19" w:rsidP="00993E19">
      <w:pPr>
        <w:spacing w:after="0"/>
        <w:jc w:val="right"/>
        <w:rPr>
          <w:rFonts w:ascii="Arial Narrow" w:eastAsia="Calibri" w:hAnsi="Arial Narrow" w:cs="Times New Roman"/>
        </w:rPr>
      </w:pPr>
      <w:r>
        <w:rPr>
          <w:rFonts w:ascii="Arial Narrow" w:eastAsia="Times New Roman" w:hAnsi="Arial Narrow" w:cs="Times New Roman"/>
        </w:rPr>
        <w:t xml:space="preserve">Warszawa, </w:t>
      </w:r>
      <w:r w:rsidR="00ED4CDD">
        <w:rPr>
          <w:rFonts w:ascii="Arial Narrow" w:eastAsia="Calibri" w:hAnsi="Arial Narrow" w:cs="Times New Roman"/>
        </w:rPr>
        <w:t>czerwiec</w:t>
      </w:r>
      <w:r>
        <w:rPr>
          <w:rFonts w:ascii="Arial Narrow" w:eastAsia="Calibri" w:hAnsi="Arial Narrow" w:cs="Times New Roman"/>
        </w:rPr>
        <w:t xml:space="preserve"> 2020</w:t>
      </w:r>
    </w:p>
    <w:p w14:paraId="0E4CD902" w14:textId="77777777" w:rsidR="00993E19" w:rsidRPr="00993E19" w:rsidRDefault="00993E19" w:rsidP="00993E19">
      <w:pPr>
        <w:suppressAutoHyphens/>
        <w:spacing w:after="0" w:line="360" w:lineRule="auto"/>
        <w:jc w:val="right"/>
        <w:rPr>
          <w:rFonts w:ascii="Arial" w:eastAsia="Times New Roman" w:hAnsi="Arial" w:cs="Times New Roman"/>
          <w:iCs/>
          <w:color w:val="00000A"/>
          <w:sz w:val="24"/>
          <w:szCs w:val="20"/>
          <w:lang w:eastAsia="pl-PL"/>
        </w:rPr>
      </w:pPr>
    </w:p>
    <w:p w14:paraId="6A959BCF" w14:textId="32C4816D" w:rsidR="00993E19" w:rsidRDefault="00993E19" w:rsidP="00A03906">
      <w:pPr>
        <w:ind w:right="612"/>
        <w:rPr>
          <w:rFonts w:ascii="Arial Narrow" w:hAnsi="Arial Narrow" w:cs="Arial"/>
          <w:color w:val="000000" w:themeColor="text1"/>
        </w:rPr>
      </w:pPr>
    </w:p>
    <w:p w14:paraId="37A612F5" w14:textId="79320B1B" w:rsidR="00993E19" w:rsidRDefault="00993E19" w:rsidP="00A03906">
      <w:pPr>
        <w:ind w:right="612"/>
        <w:rPr>
          <w:rFonts w:ascii="Arial Narrow" w:hAnsi="Arial Narrow" w:cs="Arial"/>
          <w:color w:val="000000" w:themeColor="text1"/>
        </w:rPr>
      </w:pPr>
    </w:p>
    <w:p w14:paraId="0FE0FD4D" w14:textId="5218758D" w:rsidR="00993E19" w:rsidRDefault="00993E19" w:rsidP="00A03906">
      <w:pPr>
        <w:ind w:right="612"/>
        <w:rPr>
          <w:rFonts w:ascii="Arial Narrow" w:hAnsi="Arial Narrow" w:cs="Arial"/>
          <w:color w:val="000000" w:themeColor="text1"/>
        </w:rPr>
      </w:pPr>
    </w:p>
    <w:p w14:paraId="0F628CA0" w14:textId="6E1764B9" w:rsidR="00993E19" w:rsidRDefault="00993E19" w:rsidP="00A03906">
      <w:pPr>
        <w:ind w:right="612"/>
        <w:rPr>
          <w:rFonts w:ascii="Arial Narrow" w:hAnsi="Arial Narrow" w:cs="Arial"/>
          <w:color w:val="000000" w:themeColor="text1"/>
        </w:rPr>
      </w:pPr>
    </w:p>
    <w:p w14:paraId="127FF450" w14:textId="77777777" w:rsidR="00993E19" w:rsidRDefault="00993E19" w:rsidP="00A03906">
      <w:pPr>
        <w:ind w:right="612"/>
        <w:rPr>
          <w:rFonts w:ascii="Arial Narrow" w:hAnsi="Arial Narrow" w:cs="Arial"/>
          <w:color w:val="000000" w:themeColor="text1"/>
        </w:rPr>
      </w:pPr>
    </w:p>
    <w:p w14:paraId="663FCCB5" w14:textId="77777777" w:rsidR="00EB105B" w:rsidRPr="00800CFC" w:rsidRDefault="00EB105B" w:rsidP="00EB105B">
      <w:pPr>
        <w:pStyle w:val="Nagwek1"/>
        <w:spacing w:before="360" w:after="12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106" w:name="_Toc30162632"/>
      <w:bookmarkStart w:id="107" w:name="_Toc54267175"/>
      <w:r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DZIAŁ I/4 – INSTALACJE ELEKTRYCZNE</w:t>
      </w:r>
      <w:bookmarkEnd w:id="106"/>
      <w:bookmarkEnd w:id="107"/>
    </w:p>
    <w:p w14:paraId="389D2B79" w14:textId="77777777" w:rsidR="00EB105B" w:rsidRPr="00800CFC" w:rsidRDefault="00EB105B" w:rsidP="004C7186">
      <w:pPr>
        <w:pStyle w:val="Nagwek1"/>
        <w:numPr>
          <w:ilvl w:val="0"/>
          <w:numId w:val="21"/>
        </w:numPr>
        <w:spacing w:before="360" w:after="120"/>
        <w:rPr>
          <w:rFonts w:ascii="Arial Narrow" w:hAnsi="Arial Narrow" w:cs="Calibri"/>
          <w:color w:val="000000" w:themeColor="text1"/>
          <w:sz w:val="22"/>
          <w:szCs w:val="22"/>
        </w:rPr>
      </w:pPr>
      <w:bookmarkStart w:id="108" w:name="_Toc30162633"/>
      <w:bookmarkStart w:id="109" w:name="_Toc54267176"/>
      <w:r w:rsidRPr="00800CFC">
        <w:rPr>
          <w:rFonts w:ascii="Arial Narrow" w:hAnsi="Arial Narrow" w:cs="Calibri"/>
          <w:color w:val="000000" w:themeColor="text1"/>
          <w:sz w:val="22"/>
          <w:szCs w:val="22"/>
        </w:rPr>
        <w:t>PRZEDMIOT I ZAKRES OPRACOWANIA</w:t>
      </w:r>
      <w:bookmarkEnd w:id="108"/>
      <w:bookmarkEnd w:id="109"/>
    </w:p>
    <w:p w14:paraId="00999422" w14:textId="7468984D" w:rsidR="00EB105B" w:rsidRDefault="00EB105B" w:rsidP="004C7186">
      <w:pPr>
        <w:pStyle w:val="Nagwek2"/>
        <w:numPr>
          <w:ilvl w:val="1"/>
          <w:numId w:val="21"/>
        </w:numPr>
        <w:ind w:left="1080"/>
        <w:rPr>
          <w:rFonts w:ascii="Arial Narrow" w:hAnsi="Arial Narrow" w:cs="Calibri"/>
          <w:color w:val="000000" w:themeColor="text1"/>
          <w:sz w:val="22"/>
          <w:szCs w:val="22"/>
        </w:rPr>
      </w:pPr>
      <w:bookmarkStart w:id="110" w:name="_Toc30162634"/>
      <w:bookmarkStart w:id="111" w:name="_Toc54267177"/>
      <w:r w:rsidRPr="00800CFC">
        <w:rPr>
          <w:rFonts w:ascii="Arial Narrow" w:hAnsi="Arial Narrow" w:cs="Calibri"/>
          <w:color w:val="000000" w:themeColor="text1"/>
          <w:sz w:val="22"/>
          <w:szCs w:val="22"/>
        </w:rPr>
        <w:t>Przedmiot opracowania</w:t>
      </w:r>
      <w:bookmarkEnd w:id="110"/>
      <w:bookmarkEnd w:id="111"/>
    </w:p>
    <w:p w14:paraId="06DC4222" w14:textId="77777777" w:rsidR="00925D81" w:rsidRDefault="00925D81" w:rsidP="00925D81">
      <w:pPr>
        <w:spacing w:after="0" w:line="360" w:lineRule="auto"/>
        <w:ind w:firstLine="709"/>
        <w:jc w:val="both"/>
        <w:rPr>
          <w:rFonts w:ascii="Arial Narrow" w:hAnsi="Arial Narrow"/>
        </w:rPr>
      </w:pPr>
      <w:r>
        <w:rPr>
          <w:rFonts w:ascii="Arial Narrow" w:hAnsi="Arial Narrow"/>
        </w:rPr>
        <w:t>Przedmiotem niniejszego opracowania jest projekt budowlany instalacji elektroenergetycznej budynku dydaktyczno-laboratoryjnego dla Innowacyjnego Centrum Nauk Żywieniowych Szkoły Głównej Gospodarstwa Wiejskiego w Warszawie.</w:t>
      </w:r>
    </w:p>
    <w:p w14:paraId="4AE1CEBE" w14:textId="77777777" w:rsidR="00925D81" w:rsidRDefault="00925D81" w:rsidP="00925D81">
      <w:pPr>
        <w:spacing w:after="0" w:line="360" w:lineRule="auto"/>
        <w:ind w:firstLine="709"/>
        <w:jc w:val="both"/>
        <w:rPr>
          <w:rFonts w:ascii="Arial Narrow" w:hAnsi="Arial Narrow"/>
        </w:rPr>
      </w:pPr>
      <w:r>
        <w:rPr>
          <w:rFonts w:ascii="Arial Narrow" w:hAnsi="Arial Narrow"/>
        </w:rPr>
        <w:t>Inwestycja zlokalizowana będzie przy ul. Nowoursynowskiej 159 w Warszawie, nr działki ewidencyjnej 146513_08 dzielnica Ursynów, obręb ewidencyjny 1-10-12, działka 114/2.</w:t>
      </w:r>
    </w:p>
    <w:p w14:paraId="53C5384C" w14:textId="77777777" w:rsidR="00925D81" w:rsidRDefault="00925D81" w:rsidP="00925D81">
      <w:pPr>
        <w:spacing w:after="0" w:line="360" w:lineRule="auto"/>
        <w:ind w:firstLine="709"/>
        <w:rPr>
          <w:rFonts w:ascii="Arial Narrow" w:hAnsi="Arial Narrow"/>
        </w:rPr>
      </w:pPr>
      <w:r>
        <w:rPr>
          <w:rFonts w:ascii="Arial Narrow" w:hAnsi="Arial Narrow"/>
        </w:rPr>
        <w:tab/>
        <w:t>Projekt swym zakresem obejmuje:</w:t>
      </w:r>
    </w:p>
    <w:p w14:paraId="500D9D51" w14:textId="77777777" w:rsidR="00925D81" w:rsidRDefault="00925D81" w:rsidP="00E537E0">
      <w:pPr>
        <w:pStyle w:val="Akapitzlist"/>
        <w:numPr>
          <w:ilvl w:val="0"/>
          <w:numId w:val="62"/>
        </w:numPr>
        <w:jc w:val="both"/>
        <w:rPr>
          <w:rFonts w:ascii="Arial Narrow" w:hAnsi="Arial Narrow"/>
        </w:rPr>
      </w:pPr>
      <w:r>
        <w:rPr>
          <w:rFonts w:ascii="Arial Narrow" w:hAnsi="Arial Narrow"/>
        </w:rPr>
        <w:t>Instalacje wewnętrzną, oświetlenia i gniazd wtykowych,</w:t>
      </w:r>
    </w:p>
    <w:p w14:paraId="355900DF" w14:textId="77777777" w:rsidR="00925D81" w:rsidRDefault="00925D81" w:rsidP="00E537E0">
      <w:pPr>
        <w:pStyle w:val="Akapitzlist"/>
        <w:numPr>
          <w:ilvl w:val="0"/>
          <w:numId w:val="62"/>
        </w:numPr>
        <w:jc w:val="both"/>
        <w:rPr>
          <w:rFonts w:ascii="Arial Narrow" w:hAnsi="Arial Narrow"/>
        </w:rPr>
      </w:pPr>
      <w:r>
        <w:rPr>
          <w:rFonts w:ascii="Arial Narrow" w:hAnsi="Arial Narrow"/>
        </w:rPr>
        <w:t>Instalacje uziemienia i odgromowe,</w:t>
      </w:r>
    </w:p>
    <w:p w14:paraId="328339B0" w14:textId="77777777" w:rsidR="00925D81" w:rsidRDefault="00925D81" w:rsidP="00E537E0">
      <w:pPr>
        <w:pStyle w:val="Akapitzlist"/>
        <w:numPr>
          <w:ilvl w:val="0"/>
          <w:numId w:val="62"/>
        </w:numPr>
        <w:jc w:val="both"/>
        <w:rPr>
          <w:rFonts w:ascii="Arial Narrow" w:hAnsi="Arial Narrow"/>
        </w:rPr>
      </w:pPr>
      <w:r>
        <w:rPr>
          <w:rFonts w:ascii="Arial Narrow" w:hAnsi="Arial Narrow"/>
        </w:rPr>
        <w:t>Instalację oświetlenia terenu,</w:t>
      </w:r>
    </w:p>
    <w:p w14:paraId="6F48E422" w14:textId="77777777" w:rsidR="00925D81" w:rsidRDefault="00925D81" w:rsidP="00E537E0">
      <w:pPr>
        <w:pStyle w:val="Akapitzlist"/>
        <w:numPr>
          <w:ilvl w:val="0"/>
          <w:numId w:val="62"/>
        </w:numPr>
        <w:jc w:val="both"/>
        <w:rPr>
          <w:rFonts w:ascii="Arial Narrow" w:hAnsi="Arial Narrow"/>
        </w:rPr>
      </w:pPr>
      <w:r>
        <w:rPr>
          <w:rFonts w:ascii="Arial Narrow" w:hAnsi="Arial Narrow"/>
        </w:rPr>
        <w:t>Instalację fotowoltaiczną</w:t>
      </w:r>
    </w:p>
    <w:p w14:paraId="42BBE913" w14:textId="419D7B52" w:rsidR="00925D81" w:rsidRPr="00ED5351" w:rsidRDefault="00925D81" w:rsidP="00ED5351">
      <w:pPr>
        <w:pStyle w:val="Akapitzlist"/>
        <w:numPr>
          <w:ilvl w:val="0"/>
          <w:numId w:val="62"/>
        </w:numPr>
        <w:jc w:val="both"/>
        <w:rPr>
          <w:rFonts w:ascii="Arial Narrow" w:hAnsi="Arial Narrow"/>
        </w:rPr>
      </w:pPr>
      <w:r>
        <w:rPr>
          <w:rFonts w:ascii="Arial Narrow" w:hAnsi="Arial Narrow"/>
        </w:rPr>
        <w:t xml:space="preserve">Instalację zasilania urządzeń technologicznych </w:t>
      </w:r>
    </w:p>
    <w:p w14:paraId="1CC9CA44" w14:textId="01C061D0" w:rsidR="00925D81" w:rsidRPr="00800CFC" w:rsidRDefault="00925D81" w:rsidP="00925D81">
      <w:pPr>
        <w:pStyle w:val="Nagwek1"/>
        <w:numPr>
          <w:ilvl w:val="0"/>
          <w:numId w:val="21"/>
        </w:numPr>
        <w:spacing w:before="360" w:after="120"/>
        <w:rPr>
          <w:rFonts w:ascii="Arial Narrow" w:hAnsi="Arial Narrow" w:cs="Calibri"/>
          <w:color w:val="000000" w:themeColor="text1"/>
          <w:sz w:val="22"/>
          <w:szCs w:val="22"/>
        </w:rPr>
      </w:pPr>
      <w:bookmarkStart w:id="112" w:name="_Toc54267178"/>
      <w:r>
        <w:rPr>
          <w:rFonts w:ascii="Arial Narrow" w:hAnsi="Arial Narrow" w:cs="Calibri"/>
          <w:color w:val="000000" w:themeColor="text1"/>
          <w:sz w:val="22"/>
          <w:szCs w:val="22"/>
        </w:rPr>
        <w:t>ZASILANIE BUDYNKU – ZŁĄCZA KABLOWE I ROZDZIELNICE GŁÓWNE</w:t>
      </w:r>
      <w:bookmarkEnd w:id="112"/>
    </w:p>
    <w:p w14:paraId="595B485C" w14:textId="47FE135C" w:rsidR="00ED5351" w:rsidRDefault="00925D81" w:rsidP="00ED5351">
      <w:pPr>
        <w:spacing w:after="0" w:line="360" w:lineRule="auto"/>
        <w:ind w:firstLine="709"/>
        <w:jc w:val="both"/>
        <w:rPr>
          <w:rFonts w:ascii="Arial Narrow" w:eastAsia="Calibri" w:hAnsi="Arial Narrow" w:cs="Times New Roman"/>
        </w:rPr>
      </w:pPr>
      <w:r w:rsidRPr="00925D81">
        <w:rPr>
          <w:rFonts w:ascii="Arial Narrow" w:eastAsia="Calibri" w:hAnsi="Arial Narrow" w:cs="Times New Roman"/>
        </w:rPr>
        <w:t>Projektowany budynek zasilony będzie w pierścieniu z dwóch WLZ-</w:t>
      </w:r>
      <w:proofErr w:type="spellStart"/>
      <w:r w:rsidRPr="00925D81">
        <w:rPr>
          <w:rFonts w:ascii="Arial Narrow" w:eastAsia="Calibri" w:hAnsi="Arial Narrow" w:cs="Times New Roman"/>
        </w:rPr>
        <w:t>tów</w:t>
      </w:r>
      <w:proofErr w:type="spellEnd"/>
      <w:r w:rsidRPr="00925D81">
        <w:rPr>
          <w:rFonts w:ascii="Arial Narrow" w:eastAsia="Calibri" w:hAnsi="Arial Narrow" w:cs="Times New Roman"/>
        </w:rPr>
        <w:t xml:space="preserve"> z istniejących stacji transformatorowych będących w zarządzie SGGW. Zasilanie doprowadzone zostanie do rozdzielnicy głównej budynku z rozdzielnicy </w:t>
      </w:r>
      <w:proofErr w:type="spellStart"/>
      <w:r w:rsidRPr="00925D81">
        <w:rPr>
          <w:rFonts w:ascii="Arial Narrow" w:eastAsia="Calibri" w:hAnsi="Arial Narrow" w:cs="Times New Roman"/>
        </w:rPr>
        <w:t>nn</w:t>
      </w:r>
      <w:proofErr w:type="spellEnd"/>
      <w:r w:rsidRPr="00925D81">
        <w:rPr>
          <w:rFonts w:ascii="Arial Narrow" w:eastAsia="Calibri" w:hAnsi="Arial Narrow" w:cs="Times New Roman"/>
        </w:rPr>
        <w:t xml:space="preserve"> abonenckich stacji transformatorowych 15kV/0,4kV wskazanych przez Zamawiającego.</w:t>
      </w:r>
    </w:p>
    <w:p w14:paraId="16CAF118" w14:textId="4AC48A74" w:rsidR="00ED5351" w:rsidRDefault="00ED5351" w:rsidP="00ED5351">
      <w:pPr>
        <w:pStyle w:val="Nagwek1"/>
        <w:numPr>
          <w:ilvl w:val="0"/>
          <w:numId w:val="21"/>
        </w:numPr>
        <w:spacing w:before="360" w:after="120"/>
        <w:rPr>
          <w:rFonts w:ascii="Arial Narrow" w:hAnsi="Arial Narrow" w:cs="Calibri"/>
          <w:color w:val="000000" w:themeColor="text1"/>
          <w:sz w:val="22"/>
          <w:szCs w:val="22"/>
        </w:rPr>
      </w:pPr>
      <w:bookmarkStart w:id="113" w:name="_Toc54267179"/>
      <w:r>
        <w:rPr>
          <w:rFonts w:ascii="Arial Narrow" w:hAnsi="Arial Narrow" w:cs="Calibri"/>
          <w:color w:val="000000" w:themeColor="text1"/>
          <w:sz w:val="22"/>
          <w:szCs w:val="22"/>
        </w:rPr>
        <w:t>AGREGAT PRĄDOTWÓRCZY, UPS</w:t>
      </w:r>
      <w:bookmarkEnd w:id="113"/>
    </w:p>
    <w:p w14:paraId="4E11D7E2" w14:textId="4AF8DB33" w:rsidR="00925D81" w:rsidRPr="00ED5351" w:rsidRDefault="00ED5351" w:rsidP="00ED5351">
      <w:pPr>
        <w:spacing w:line="360" w:lineRule="auto"/>
        <w:ind w:firstLine="709"/>
        <w:jc w:val="both"/>
        <w:rPr>
          <w:rFonts w:ascii="Arial Narrow" w:hAnsi="Arial Narrow"/>
        </w:rPr>
      </w:pPr>
      <w:r w:rsidRPr="00ED5351">
        <w:rPr>
          <w:rFonts w:ascii="Arial Narrow" w:hAnsi="Arial Narrow"/>
        </w:rPr>
        <w:t xml:space="preserve">Projektuje się agregat prądotwórczy o mocy 350kVA wyposażony w obudowę dźwiękochłonną umożliwiającą pracę agregatu zarówno na zewnątrz jak też w pomieszczeniu. Agregat będzie pełnił funkcję zasilania rezerwowego dla wskazanych urządzeń zasilanych prze rozdzielnice rezerwowane, będzie również zasilał urządzenia </w:t>
      </w:r>
      <w:proofErr w:type="spellStart"/>
      <w:r w:rsidRPr="00ED5351">
        <w:rPr>
          <w:rFonts w:ascii="Arial Narrow" w:hAnsi="Arial Narrow"/>
        </w:rPr>
        <w:t>ppoż</w:t>
      </w:r>
      <w:proofErr w:type="spellEnd"/>
      <w:r w:rsidRPr="00ED5351">
        <w:rPr>
          <w:rFonts w:ascii="Arial Narrow" w:hAnsi="Arial Narrow"/>
        </w:rPr>
        <w:t xml:space="preserve"> jako drugie źródło zasilania.</w:t>
      </w:r>
    </w:p>
    <w:p w14:paraId="1AFE0422" w14:textId="77777777" w:rsidR="00925D81" w:rsidRPr="00C159B6" w:rsidRDefault="00925D81" w:rsidP="00925D81">
      <w:pPr>
        <w:keepNext/>
        <w:keepLines/>
        <w:numPr>
          <w:ilvl w:val="0"/>
          <w:numId w:val="21"/>
        </w:numPr>
        <w:spacing w:before="360" w:after="120"/>
        <w:outlineLvl w:val="0"/>
        <w:rPr>
          <w:rFonts w:ascii="Arial Narrow" w:eastAsia="Times New Roman" w:hAnsi="Arial Narrow" w:cs="Calibri"/>
          <w:b/>
          <w:bCs/>
          <w:color w:val="000000"/>
        </w:rPr>
      </w:pPr>
      <w:bookmarkStart w:id="114" w:name="_Toc54267180"/>
      <w:r>
        <w:rPr>
          <w:rFonts w:ascii="Arial Narrow" w:eastAsia="Times New Roman" w:hAnsi="Arial Narrow" w:cs="Calibri"/>
          <w:b/>
          <w:bCs/>
          <w:color w:val="000000"/>
        </w:rPr>
        <w:t>SPIS RYSUNKÓW</w:t>
      </w:r>
      <w:bookmarkEnd w:id="114"/>
    </w:p>
    <w:tbl>
      <w:tblPr>
        <w:tblW w:w="9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9"/>
        <w:gridCol w:w="524"/>
        <w:gridCol w:w="544"/>
        <w:gridCol w:w="341"/>
        <w:gridCol w:w="341"/>
        <w:gridCol w:w="341"/>
        <w:gridCol w:w="6530"/>
      </w:tblGrid>
      <w:tr w:rsidR="00925D81" w:rsidRPr="00800CFC" w14:paraId="4E0778B5" w14:textId="77777777" w:rsidTr="002104E5">
        <w:trPr>
          <w:trHeight w:val="261"/>
        </w:trPr>
        <w:tc>
          <w:tcPr>
            <w:tcW w:w="9460" w:type="dxa"/>
            <w:gridSpan w:val="7"/>
            <w:shd w:val="clear" w:color="000000" w:fill="B8CCE4"/>
            <w:noWrap/>
            <w:vAlign w:val="center"/>
            <w:hideMark/>
          </w:tcPr>
          <w:p w14:paraId="1DF152F0" w14:textId="0DD3C4D5" w:rsidR="00925D81" w:rsidRPr="00800CFC" w:rsidRDefault="0042050C" w:rsidP="002104E5">
            <w:pPr>
              <w:spacing w:after="0" w:line="240" w:lineRule="auto"/>
              <w:jc w:val="center"/>
              <w:rPr>
                <w:rFonts w:ascii="Arial Narrow" w:eastAsia="Times New Roman" w:hAnsi="Arial Narrow" w:cs="Arial"/>
                <w:b/>
                <w:bCs/>
                <w:lang w:eastAsia="pl-PL"/>
              </w:rPr>
            </w:pPr>
            <w:r>
              <w:rPr>
                <w:rFonts w:ascii="Arial Narrow" w:eastAsia="Times New Roman" w:hAnsi="Arial Narrow" w:cs="Arial"/>
                <w:b/>
                <w:bCs/>
                <w:lang w:eastAsia="pl-PL"/>
              </w:rPr>
              <w:t>INSTALACJE ELEKTRYCZNE</w:t>
            </w:r>
          </w:p>
        </w:tc>
      </w:tr>
      <w:tr w:rsidR="00925D81" w:rsidRPr="00800CFC" w14:paraId="524E08DB" w14:textId="77777777" w:rsidTr="002104E5">
        <w:trPr>
          <w:trHeight w:val="261"/>
        </w:trPr>
        <w:tc>
          <w:tcPr>
            <w:tcW w:w="839" w:type="dxa"/>
            <w:shd w:val="clear" w:color="auto" w:fill="auto"/>
            <w:noWrap/>
            <w:vAlign w:val="bottom"/>
          </w:tcPr>
          <w:p w14:paraId="0FAEA873" w14:textId="77777777" w:rsidR="00925D81" w:rsidRPr="00800CFC" w:rsidRDefault="00925D81" w:rsidP="002104E5">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19</w:t>
            </w:r>
            <w:r>
              <w:rPr>
                <w:rFonts w:ascii="Arial Narrow" w:eastAsia="Times New Roman" w:hAnsi="Arial Narrow" w:cs="Arial"/>
                <w:lang w:eastAsia="pl-PL"/>
              </w:rPr>
              <w:t>12</w:t>
            </w:r>
          </w:p>
        </w:tc>
        <w:tc>
          <w:tcPr>
            <w:tcW w:w="524" w:type="dxa"/>
            <w:shd w:val="clear" w:color="auto" w:fill="auto"/>
            <w:noWrap/>
            <w:vAlign w:val="bottom"/>
          </w:tcPr>
          <w:p w14:paraId="3A80FE72" w14:textId="5F58A782" w:rsidR="00925D81" w:rsidRPr="00800CFC" w:rsidRDefault="00993E19" w:rsidP="002104E5">
            <w:pPr>
              <w:spacing w:after="0" w:line="240" w:lineRule="auto"/>
              <w:jc w:val="right"/>
              <w:rPr>
                <w:rFonts w:ascii="Arial Narrow" w:eastAsia="Times New Roman" w:hAnsi="Arial Narrow" w:cs="Arial"/>
                <w:lang w:eastAsia="pl-PL"/>
              </w:rPr>
            </w:pPr>
            <w:r>
              <w:rPr>
                <w:rFonts w:ascii="Arial Narrow" w:eastAsia="Times New Roman" w:hAnsi="Arial Narrow" w:cs="Arial"/>
                <w:lang w:eastAsia="pl-PL"/>
              </w:rPr>
              <w:t>PB</w:t>
            </w:r>
          </w:p>
        </w:tc>
        <w:tc>
          <w:tcPr>
            <w:tcW w:w="544" w:type="dxa"/>
            <w:shd w:val="clear" w:color="auto" w:fill="auto"/>
            <w:noWrap/>
            <w:vAlign w:val="bottom"/>
          </w:tcPr>
          <w:p w14:paraId="01AE3DE0" w14:textId="424D3891" w:rsidR="00925D81" w:rsidRPr="00800CFC" w:rsidRDefault="00993E19" w:rsidP="002104E5">
            <w:pPr>
              <w:spacing w:after="0" w:line="240" w:lineRule="auto"/>
              <w:jc w:val="right"/>
              <w:rPr>
                <w:rFonts w:ascii="Arial Narrow" w:eastAsia="Times New Roman" w:hAnsi="Arial Narrow" w:cs="Arial"/>
                <w:lang w:eastAsia="pl-PL"/>
              </w:rPr>
            </w:pPr>
            <w:r>
              <w:rPr>
                <w:rFonts w:ascii="Arial Narrow" w:eastAsia="Times New Roman" w:hAnsi="Arial Narrow" w:cs="Arial"/>
                <w:lang w:eastAsia="pl-PL"/>
              </w:rPr>
              <w:t>EL</w:t>
            </w:r>
          </w:p>
        </w:tc>
        <w:tc>
          <w:tcPr>
            <w:tcW w:w="341" w:type="dxa"/>
            <w:shd w:val="clear" w:color="auto" w:fill="auto"/>
            <w:noWrap/>
            <w:vAlign w:val="bottom"/>
          </w:tcPr>
          <w:p w14:paraId="1488616A" w14:textId="77777777" w:rsidR="00925D81" w:rsidRPr="00800CFC" w:rsidRDefault="00925D81" w:rsidP="002104E5">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w:t>
            </w:r>
            <w:r>
              <w:rPr>
                <w:rFonts w:ascii="Arial Narrow" w:eastAsia="Times New Roman" w:hAnsi="Arial Narrow" w:cs="Arial"/>
                <w:lang w:eastAsia="pl-PL"/>
              </w:rPr>
              <w:t>1</w:t>
            </w:r>
          </w:p>
        </w:tc>
        <w:tc>
          <w:tcPr>
            <w:tcW w:w="341" w:type="dxa"/>
            <w:shd w:val="clear" w:color="auto" w:fill="auto"/>
            <w:noWrap/>
            <w:vAlign w:val="bottom"/>
          </w:tcPr>
          <w:p w14:paraId="4F0DEB56" w14:textId="77777777" w:rsidR="00925D81" w:rsidRPr="00800CFC" w:rsidRDefault="00925D81" w:rsidP="002104E5">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00</w:t>
            </w:r>
          </w:p>
        </w:tc>
        <w:tc>
          <w:tcPr>
            <w:tcW w:w="341" w:type="dxa"/>
            <w:shd w:val="clear" w:color="auto" w:fill="auto"/>
            <w:noWrap/>
            <w:vAlign w:val="bottom"/>
          </w:tcPr>
          <w:p w14:paraId="640A2C30" w14:textId="77777777" w:rsidR="00925D81" w:rsidRPr="00800CFC" w:rsidRDefault="00925D81" w:rsidP="002104E5">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w:t>
            </w:r>
            <w:r>
              <w:rPr>
                <w:rFonts w:ascii="Arial Narrow" w:eastAsia="Times New Roman" w:hAnsi="Arial Narrow" w:cs="Arial"/>
                <w:lang w:eastAsia="pl-PL"/>
              </w:rPr>
              <w:t>1</w:t>
            </w:r>
          </w:p>
        </w:tc>
        <w:tc>
          <w:tcPr>
            <w:tcW w:w="6530" w:type="dxa"/>
            <w:shd w:val="clear" w:color="auto" w:fill="auto"/>
            <w:noWrap/>
            <w:vAlign w:val="bottom"/>
          </w:tcPr>
          <w:p w14:paraId="754E277E" w14:textId="6FBFEA14" w:rsidR="00925D81" w:rsidRPr="00800CFC" w:rsidRDefault="00993E19" w:rsidP="002104E5">
            <w:pPr>
              <w:spacing w:after="0" w:line="240" w:lineRule="auto"/>
              <w:ind w:firstLineChars="100" w:firstLine="220"/>
              <w:jc w:val="right"/>
              <w:rPr>
                <w:rFonts w:ascii="Arial Narrow" w:eastAsia="Times New Roman" w:hAnsi="Arial Narrow" w:cs="Arial"/>
                <w:lang w:eastAsia="pl-PL"/>
              </w:rPr>
            </w:pPr>
            <w:r>
              <w:rPr>
                <w:rFonts w:ascii="Arial Narrow" w:eastAsia="Times New Roman" w:hAnsi="Arial Narrow" w:cs="Arial"/>
                <w:lang w:eastAsia="pl-PL"/>
              </w:rPr>
              <w:t>PZT. ZEWNĘTRZNE INSTALACJE ELEKTRYCZNE</w:t>
            </w:r>
          </w:p>
        </w:tc>
      </w:tr>
    </w:tbl>
    <w:p w14:paraId="4BFBEE9E" w14:textId="5A8C0ADB" w:rsidR="00925D81" w:rsidRDefault="00925D81" w:rsidP="00925D81">
      <w:pPr>
        <w:spacing w:after="0" w:line="360" w:lineRule="auto"/>
        <w:jc w:val="both"/>
        <w:rPr>
          <w:rFonts w:ascii="Arial Narrow" w:eastAsia="Calibri" w:hAnsi="Arial Narrow" w:cs="Times New Roman"/>
        </w:rPr>
      </w:pPr>
    </w:p>
    <w:p w14:paraId="4989617A" w14:textId="77777777" w:rsidR="00993E19" w:rsidRPr="00925D81" w:rsidRDefault="00993E19" w:rsidP="00925D81">
      <w:pPr>
        <w:spacing w:after="0" w:line="360" w:lineRule="auto"/>
        <w:jc w:val="both"/>
        <w:rPr>
          <w:rFonts w:ascii="Arial Narrow" w:eastAsia="Calibri" w:hAnsi="Arial Narrow" w:cs="Times New Roman"/>
        </w:rPr>
      </w:pPr>
    </w:p>
    <w:p w14:paraId="6BA7CA31" w14:textId="3083FB2D" w:rsidR="00925D81" w:rsidRDefault="00925D81" w:rsidP="00925D81"/>
    <w:p w14:paraId="734E6F4F" w14:textId="77777777" w:rsidR="00993E19" w:rsidRDefault="00993E19" w:rsidP="00993E19">
      <w:pPr>
        <w:spacing w:after="0"/>
        <w:jc w:val="right"/>
        <w:rPr>
          <w:rFonts w:ascii="Arial Narrow" w:eastAsia="Times New Roman" w:hAnsi="Arial Narrow" w:cs="Times New Roman"/>
        </w:rPr>
      </w:pPr>
      <w:r>
        <w:rPr>
          <w:rFonts w:ascii="Arial Narrow" w:eastAsia="Times New Roman" w:hAnsi="Arial Narrow" w:cs="Times New Roman"/>
        </w:rPr>
        <w:t xml:space="preserve">Opracował: mgr inż. </w:t>
      </w:r>
      <w:r>
        <w:rPr>
          <w:rFonts w:ascii="Arial Narrow" w:hAnsi="Arial Narrow"/>
          <w:color w:val="000000" w:themeColor="text1"/>
        </w:rPr>
        <w:t>Michał Simiński</w:t>
      </w:r>
    </w:p>
    <w:p w14:paraId="23111AFE" w14:textId="77777777" w:rsidR="00993E19" w:rsidRDefault="00993E19" w:rsidP="00993E19">
      <w:pPr>
        <w:spacing w:after="0"/>
        <w:jc w:val="right"/>
        <w:rPr>
          <w:rFonts w:ascii="Arial Narrow" w:eastAsia="Times New Roman" w:hAnsi="Arial Narrow" w:cs="Times New Roman"/>
        </w:rPr>
      </w:pPr>
      <w:r>
        <w:rPr>
          <w:rFonts w:ascii="Arial Narrow" w:eastAsia="Times New Roman" w:hAnsi="Arial Narrow" w:cs="Times New Roman"/>
        </w:rPr>
        <w:t>Nr. uprawnień:</w:t>
      </w:r>
      <w:r>
        <w:rPr>
          <w:rFonts w:ascii="Arial Narrow" w:hAnsi="Arial Narrow"/>
          <w:color w:val="000000" w:themeColor="text1"/>
        </w:rPr>
        <w:t xml:space="preserve"> LOD/1439/PWOE/10 </w:t>
      </w:r>
    </w:p>
    <w:p w14:paraId="62454E53" w14:textId="3F376F31" w:rsidR="00993E19" w:rsidRDefault="00993E19" w:rsidP="00993E19">
      <w:pPr>
        <w:spacing w:after="0"/>
        <w:jc w:val="right"/>
        <w:rPr>
          <w:rFonts w:ascii="Arial Narrow" w:eastAsia="Calibri" w:hAnsi="Arial Narrow" w:cs="Times New Roman"/>
        </w:rPr>
      </w:pPr>
      <w:r>
        <w:rPr>
          <w:rFonts w:ascii="Arial Narrow" w:eastAsia="Times New Roman" w:hAnsi="Arial Narrow" w:cs="Times New Roman"/>
        </w:rPr>
        <w:t xml:space="preserve">Warszawa, </w:t>
      </w:r>
      <w:r w:rsidR="00ED4CDD">
        <w:rPr>
          <w:rFonts w:ascii="Arial Narrow" w:eastAsia="Calibri" w:hAnsi="Arial Narrow" w:cs="Times New Roman"/>
        </w:rPr>
        <w:t>czerwiec</w:t>
      </w:r>
      <w:r>
        <w:rPr>
          <w:rFonts w:ascii="Arial Narrow" w:eastAsia="Calibri" w:hAnsi="Arial Narrow" w:cs="Times New Roman"/>
        </w:rPr>
        <w:t xml:space="preserve"> 2020</w:t>
      </w:r>
    </w:p>
    <w:p w14:paraId="5247B534" w14:textId="77777777" w:rsidR="00993E19" w:rsidRPr="00925D81" w:rsidRDefault="00993E19" w:rsidP="00993E19">
      <w:pPr>
        <w:jc w:val="right"/>
      </w:pPr>
    </w:p>
    <w:p w14:paraId="7C8F063D" w14:textId="5D587644" w:rsidR="00EB105B" w:rsidRDefault="00EB105B" w:rsidP="00A03906">
      <w:pPr>
        <w:ind w:right="612"/>
        <w:rPr>
          <w:rFonts w:ascii="Arial Narrow" w:hAnsi="Arial Narrow" w:cs="Arial"/>
          <w:color w:val="000000" w:themeColor="text1"/>
        </w:rPr>
      </w:pPr>
    </w:p>
    <w:tbl>
      <w:tblPr>
        <w:tblW w:w="978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234"/>
      </w:tblGrid>
      <w:tr w:rsidR="00EB105B" w:rsidRPr="00163D86" w14:paraId="012E3F94" w14:textId="77777777" w:rsidTr="00EB105B">
        <w:trPr>
          <w:trHeight w:val="679"/>
        </w:trPr>
        <w:tc>
          <w:tcPr>
            <w:tcW w:w="2552" w:type="dxa"/>
            <w:vMerge w:val="restart"/>
          </w:tcPr>
          <w:p w14:paraId="6C4A20A2" w14:textId="77777777" w:rsidR="00EB105B" w:rsidRPr="006C6698" w:rsidRDefault="00EB105B" w:rsidP="00EB105B">
            <w:pPr>
              <w:rPr>
                <w:rFonts w:ascii="Arial Narrow" w:hAnsi="Arial Narrow"/>
                <w:b/>
                <w:bCs/>
                <w:lang w:eastAsia="en-GB"/>
              </w:rPr>
            </w:pPr>
            <w:r w:rsidRPr="006C6698">
              <w:rPr>
                <w:rFonts w:ascii="Arial Narrow" w:hAnsi="Arial Narrow" w:cs="Calibri"/>
                <w:b/>
              </w:rPr>
              <w:t xml:space="preserve">                                            INWESTOR:</w:t>
            </w:r>
          </w:p>
          <w:p w14:paraId="72D2E674" w14:textId="77777777" w:rsidR="00EB105B" w:rsidRPr="0050214B" w:rsidRDefault="00EB105B" w:rsidP="00EB105B">
            <w:pPr>
              <w:rPr>
                <w:rFonts w:ascii="Arial Narrow" w:hAnsi="Arial Narrow"/>
                <w:b/>
                <w:bCs/>
                <w:lang w:eastAsia="en-GB"/>
              </w:rPr>
            </w:pPr>
            <w:r w:rsidRPr="0050214B">
              <w:rPr>
                <w:rFonts w:ascii="Arial Narrow" w:hAnsi="Arial Narrow"/>
                <w:noProof/>
              </w:rPr>
              <w:drawing>
                <wp:inline distT="0" distB="0" distL="0" distR="0" wp14:anchorId="69E88B78" wp14:editId="193B5A5B">
                  <wp:extent cx="1483360" cy="1483360"/>
                  <wp:effectExtent l="0" t="0" r="2540" b="2540"/>
                  <wp:docPr id="29" name="Obraz 29" descr="Znalezione obrazy dla zapytania sgg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sggw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3360" cy="1483360"/>
                          </a:xfrm>
                          <a:prstGeom prst="rect">
                            <a:avLst/>
                          </a:prstGeom>
                          <a:noFill/>
                          <a:ln>
                            <a:noFill/>
                          </a:ln>
                        </pic:spPr>
                      </pic:pic>
                    </a:graphicData>
                  </a:graphic>
                </wp:inline>
              </w:drawing>
            </w:r>
          </w:p>
          <w:p w14:paraId="1FDFD6DF" w14:textId="77777777" w:rsidR="00EB105B" w:rsidRPr="0050214B" w:rsidRDefault="00EB105B" w:rsidP="00EB105B">
            <w:pPr>
              <w:spacing w:before="100" w:beforeAutospacing="1" w:after="100" w:afterAutospacing="1"/>
              <w:rPr>
                <w:rFonts w:ascii="Arial Narrow" w:hAnsi="Arial Narrow"/>
                <w:lang w:eastAsia="en-GB"/>
              </w:rPr>
            </w:pPr>
            <w:r w:rsidRPr="0050214B">
              <w:rPr>
                <w:rFonts w:ascii="Arial Narrow" w:hAnsi="Arial Narrow"/>
                <w:b/>
                <w:bCs/>
                <w:lang w:eastAsia="en-GB"/>
              </w:rPr>
              <w:t xml:space="preserve">Szkoła Główna Gospodarstwa Wiejskiego </w:t>
            </w:r>
            <w:r w:rsidRPr="0050214B">
              <w:rPr>
                <w:rFonts w:ascii="Arial Narrow" w:hAnsi="Arial Narrow"/>
                <w:lang w:eastAsia="en-GB"/>
              </w:rPr>
              <w:t>Ul. Nowoursynowska 166</w:t>
            </w:r>
            <w:r w:rsidRPr="0050214B">
              <w:rPr>
                <w:rFonts w:ascii="Arial Narrow" w:hAnsi="Arial Narrow"/>
                <w:lang w:eastAsia="en-GB"/>
              </w:rPr>
              <w:br/>
              <w:t>02-787  Warszawa</w:t>
            </w:r>
          </w:p>
          <w:p w14:paraId="6942DDAF" w14:textId="77777777" w:rsidR="00EB105B" w:rsidRPr="006C6698" w:rsidRDefault="00EB105B" w:rsidP="00EB105B">
            <w:pPr>
              <w:rPr>
                <w:rFonts w:ascii="Arial Narrow" w:hAnsi="Arial Narrow" w:cs="Calibri"/>
                <w:b/>
              </w:rPr>
            </w:pPr>
          </w:p>
          <w:p w14:paraId="453F7703" w14:textId="77777777" w:rsidR="00EB105B" w:rsidRPr="006C6698" w:rsidRDefault="00EB105B" w:rsidP="00EB105B">
            <w:pPr>
              <w:rPr>
                <w:rFonts w:ascii="Arial Narrow" w:hAnsi="Arial Narrow"/>
              </w:rPr>
            </w:pPr>
            <w:r w:rsidRPr="006C6698">
              <w:rPr>
                <w:rFonts w:ascii="Arial Narrow" w:hAnsi="Arial Narrow"/>
                <w:noProof/>
              </w:rPr>
              <w:drawing>
                <wp:anchor distT="0" distB="0" distL="114300" distR="114300" simplePos="0" relativeHeight="251683840" behindDoc="0" locked="0" layoutInCell="1" allowOverlap="1" wp14:anchorId="15060DC8" wp14:editId="244B7864">
                  <wp:simplePos x="0" y="0"/>
                  <wp:positionH relativeFrom="column">
                    <wp:posOffset>-22225</wp:posOffset>
                  </wp:positionH>
                  <wp:positionV relativeFrom="paragraph">
                    <wp:posOffset>448310</wp:posOffset>
                  </wp:positionV>
                  <wp:extent cx="1333500" cy="854075"/>
                  <wp:effectExtent l="0" t="0" r="0" b="3175"/>
                  <wp:wrapSquare wrapText="bothSides"/>
                  <wp:docPr id="3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85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C6698">
              <w:rPr>
                <w:rFonts w:ascii="Arial Narrow" w:hAnsi="Arial Narrow" w:cs="Calibri"/>
                <w:b/>
              </w:rPr>
              <w:t>JEDNOSTKA PROJEKTOWA:</w:t>
            </w:r>
          </w:p>
          <w:p w14:paraId="2EC59245" w14:textId="77777777" w:rsidR="00EB105B" w:rsidRPr="006C6698" w:rsidRDefault="00EB105B" w:rsidP="00EB105B">
            <w:pPr>
              <w:spacing w:after="0"/>
              <w:ind w:right="284"/>
              <w:rPr>
                <w:rFonts w:ascii="Arial Narrow" w:hAnsi="Arial Narrow"/>
                <w:b/>
                <w:bCs/>
                <w:color w:val="000000"/>
                <w:sz w:val="20"/>
                <w:szCs w:val="20"/>
              </w:rPr>
            </w:pPr>
            <w:r w:rsidRPr="006C6698">
              <w:rPr>
                <w:rFonts w:ascii="Arial Narrow" w:hAnsi="Arial Narrow"/>
                <w:b/>
                <w:bCs/>
                <w:color w:val="000000"/>
                <w:sz w:val="20"/>
                <w:szCs w:val="20"/>
              </w:rPr>
              <w:t xml:space="preserve">BBC Best </w:t>
            </w:r>
            <w:proofErr w:type="spellStart"/>
            <w:r w:rsidRPr="006C6698">
              <w:rPr>
                <w:rFonts w:ascii="Arial Narrow" w:hAnsi="Arial Narrow"/>
                <w:b/>
                <w:bCs/>
                <w:color w:val="000000"/>
                <w:sz w:val="20"/>
                <w:szCs w:val="20"/>
              </w:rPr>
              <w:t>Building</w:t>
            </w:r>
            <w:proofErr w:type="spellEnd"/>
            <w:r w:rsidRPr="006C6698">
              <w:rPr>
                <w:rFonts w:ascii="Arial Narrow" w:hAnsi="Arial Narrow"/>
                <w:b/>
                <w:bCs/>
                <w:color w:val="000000"/>
                <w:sz w:val="20"/>
                <w:szCs w:val="20"/>
              </w:rPr>
              <w:t xml:space="preserve"> </w:t>
            </w:r>
            <w:proofErr w:type="spellStart"/>
            <w:r w:rsidRPr="006C6698">
              <w:rPr>
                <w:rFonts w:ascii="Arial Narrow" w:hAnsi="Arial Narrow"/>
                <w:b/>
                <w:bCs/>
                <w:color w:val="000000"/>
                <w:sz w:val="20"/>
                <w:szCs w:val="20"/>
              </w:rPr>
              <w:t>Consultants</w:t>
            </w:r>
            <w:proofErr w:type="spellEnd"/>
            <w:r w:rsidRPr="006C6698">
              <w:rPr>
                <w:rFonts w:ascii="Arial Narrow" w:hAnsi="Arial Narrow"/>
                <w:b/>
                <w:bCs/>
                <w:color w:val="000000"/>
                <w:sz w:val="20"/>
                <w:szCs w:val="20"/>
              </w:rPr>
              <w:t xml:space="preserve"> </w:t>
            </w:r>
            <w:r w:rsidRPr="006C6698">
              <w:rPr>
                <w:rFonts w:ascii="Arial Narrow" w:hAnsi="Arial Narrow"/>
                <w:b/>
                <w:bCs/>
                <w:color w:val="000000"/>
                <w:sz w:val="20"/>
                <w:szCs w:val="20"/>
              </w:rPr>
              <w:br/>
              <w:t>Sp. z o.o. Sp. k.</w:t>
            </w:r>
          </w:p>
          <w:p w14:paraId="6C893549"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Ul. Aleje Jerozolimskie 155</w:t>
            </w:r>
          </w:p>
          <w:p w14:paraId="66CE11A7"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02-326 Warszawa</w:t>
            </w:r>
          </w:p>
          <w:p w14:paraId="0A880F4F"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 xml:space="preserve">T : </w:t>
            </w:r>
            <w:r w:rsidRPr="006C6698">
              <w:rPr>
                <w:rStyle w:val="sec"/>
                <w:rFonts w:ascii="Arial Narrow" w:hAnsi="Arial Narrow"/>
                <w:sz w:val="20"/>
                <w:szCs w:val="20"/>
              </w:rPr>
              <w:t>+</w:t>
            </w:r>
            <w:r w:rsidRPr="006C6698">
              <w:rPr>
                <w:rFonts w:ascii="Arial Narrow" w:hAnsi="Arial Narrow"/>
                <w:color w:val="000000"/>
                <w:sz w:val="20"/>
                <w:szCs w:val="20"/>
              </w:rPr>
              <w:t>48 530 272 155</w:t>
            </w:r>
          </w:p>
          <w:p w14:paraId="20C002CC" w14:textId="77777777" w:rsidR="00EB105B" w:rsidRPr="006C6698" w:rsidRDefault="00872EC5" w:rsidP="00EB105B">
            <w:pPr>
              <w:spacing w:after="0"/>
              <w:ind w:right="284"/>
              <w:rPr>
                <w:rFonts w:ascii="Arial Narrow" w:hAnsi="Arial Narrow"/>
                <w:color w:val="000000"/>
                <w:sz w:val="20"/>
                <w:szCs w:val="20"/>
              </w:rPr>
            </w:pPr>
            <w:hyperlink r:id="rId44" w:history="1">
              <w:r w:rsidR="00EB105B" w:rsidRPr="006C6698">
                <w:rPr>
                  <w:rStyle w:val="Hipercze"/>
                  <w:rFonts w:ascii="Arial Narrow" w:hAnsi="Arial Narrow"/>
                  <w:sz w:val="20"/>
                  <w:szCs w:val="20"/>
                </w:rPr>
                <w:t>biuro@bbconsultants.p</w:t>
              </w:r>
            </w:hyperlink>
            <w:r w:rsidR="00EB105B" w:rsidRPr="006C6698">
              <w:rPr>
                <w:rStyle w:val="Hipercze"/>
                <w:rFonts w:ascii="Arial Narrow" w:hAnsi="Arial Narrow"/>
                <w:sz w:val="20"/>
                <w:szCs w:val="20"/>
              </w:rPr>
              <w:t>l</w:t>
            </w:r>
          </w:p>
          <w:p w14:paraId="01380F53" w14:textId="77777777" w:rsidR="00EB105B" w:rsidRPr="006C6698" w:rsidRDefault="00EB105B" w:rsidP="00EB105B">
            <w:pPr>
              <w:rPr>
                <w:rFonts w:ascii="Arial Narrow" w:hAnsi="Arial Narrow" w:cs="Calibri"/>
                <w:sz w:val="16"/>
                <w:szCs w:val="16"/>
              </w:rPr>
            </w:pPr>
          </w:p>
        </w:tc>
        <w:tc>
          <w:tcPr>
            <w:tcW w:w="7234" w:type="dxa"/>
            <w:vAlign w:val="center"/>
          </w:tcPr>
          <w:p w14:paraId="5EB09401" w14:textId="77777777" w:rsidR="00EB105B" w:rsidRPr="006C6698" w:rsidRDefault="00EB105B" w:rsidP="002D52E8">
            <w:pPr>
              <w:pStyle w:val="Nagwek1"/>
              <w:spacing w:before="360" w:after="120"/>
              <w:ind w:left="360"/>
              <w:rPr>
                <w:rFonts w:ascii="Arial Narrow" w:hAnsi="Arial Narrow" w:cs="Calibri"/>
                <w:b w:val="0"/>
                <w:szCs w:val="32"/>
              </w:rPr>
            </w:pPr>
            <w:bookmarkStart w:id="115" w:name="_Toc54267181"/>
            <w:r w:rsidRPr="006C6698">
              <w:rPr>
                <w:rFonts w:ascii="Arial Narrow" w:hAnsi="Arial Narrow" w:cs="Calibri"/>
                <w:color w:val="000000" w:themeColor="text1"/>
                <w:sz w:val="22"/>
                <w:szCs w:val="22"/>
              </w:rPr>
              <w:t>INFORMACJA DOTYCZACA BEZPIECZEŃSTWA I OCHRONY ZDROWIA</w:t>
            </w:r>
            <w:bookmarkEnd w:id="115"/>
          </w:p>
          <w:p w14:paraId="372AD4B0" w14:textId="77777777" w:rsidR="00EB105B" w:rsidRPr="006C6698" w:rsidRDefault="00EB105B" w:rsidP="00EB105B">
            <w:pPr>
              <w:spacing w:after="0" w:line="360" w:lineRule="auto"/>
              <w:jc w:val="center"/>
              <w:rPr>
                <w:rFonts w:ascii="Arial Narrow" w:hAnsi="Arial Narrow" w:cs="Calibri"/>
                <w:b/>
                <w:szCs w:val="28"/>
                <w:u w:val="single"/>
              </w:rPr>
            </w:pPr>
          </w:p>
        </w:tc>
      </w:tr>
      <w:tr w:rsidR="00EB105B" w:rsidRPr="00163D86" w14:paraId="2076D943" w14:textId="77777777" w:rsidTr="00EB105B">
        <w:trPr>
          <w:trHeight w:val="248"/>
        </w:trPr>
        <w:tc>
          <w:tcPr>
            <w:tcW w:w="2552" w:type="dxa"/>
            <w:vMerge/>
          </w:tcPr>
          <w:p w14:paraId="6649C9DC" w14:textId="77777777" w:rsidR="00EB105B" w:rsidRPr="006C6698" w:rsidRDefault="00EB105B" w:rsidP="00EB105B">
            <w:pPr>
              <w:rPr>
                <w:rFonts w:ascii="Arial Narrow" w:hAnsi="Arial Narrow" w:cs="Calibri"/>
                <w:b/>
              </w:rPr>
            </w:pPr>
          </w:p>
        </w:tc>
        <w:tc>
          <w:tcPr>
            <w:tcW w:w="7234" w:type="dxa"/>
            <w:vAlign w:val="center"/>
          </w:tcPr>
          <w:p w14:paraId="37D1E67F" w14:textId="77777777" w:rsidR="00EB105B" w:rsidRPr="006C6698" w:rsidRDefault="00EB105B" w:rsidP="00EB105B">
            <w:pPr>
              <w:pStyle w:val="Bezodstpw"/>
              <w:spacing w:line="360" w:lineRule="auto"/>
              <w:rPr>
                <w:rFonts w:ascii="Arial Narrow" w:hAnsi="Arial Narrow"/>
                <w:b/>
              </w:rPr>
            </w:pPr>
            <w:r w:rsidRPr="006C6698">
              <w:rPr>
                <w:rFonts w:ascii="Arial Narrow" w:hAnsi="Arial Narrow"/>
                <w:b/>
              </w:rPr>
              <w:t>TYTUŁ:</w:t>
            </w:r>
          </w:p>
          <w:p w14:paraId="0A8478D2" w14:textId="77777777" w:rsidR="00EB105B" w:rsidRDefault="00EB105B" w:rsidP="00EB105B">
            <w:pPr>
              <w:pStyle w:val="Bezodstpw"/>
              <w:jc w:val="both"/>
              <w:rPr>
                <w:rFonts w:ascii="Arial Narrow" w:hAnsi="Arial Narrow" w:cs="Century Gothic"/>
                <w:color w:val="000000"/>
              </w:rPr>
            </w:pPr>
            <w:r>
              <w:rPr>
                <w:rFonts w:ascii="Arial Narrow" w:hAnsi="Arial Narrow" w:cs="Century Gothic"/>
                <w:color w:val="000000"/>
              </w:rPr>
              <w:t xml:space="preserve">BUDOWA OBIEKTU LABORATORYJNO – DYDAKTYCZNEGO WRAZ Z ZAPLECZEM TECHNICZNYM I INFRASTRUKTURĄ TOWARZYSZĄCĄ, PRZYŁĄCZAMI, CIĄGAMI KOMUNIKACYJNYMI I ZAGOSPODAROWANIEM TERNU </w:t>
            </w:r>
          </w:p>
          <w:p w14:paraId="171BCC3C" w14:textId="77777777" w:rsidR="00EB105B" w:rsidRPr="006C6698" w:rsidRDefault="00EB105B" w:rsidP="00EB105B">
            <w:pPr>
              <w:pStyle w:val="Bezodstpw"/>
              <w:spacing w:line="360" w:lineRule="auto"/>
              <w:jc w:val="center"/>
              <w:rPr>
                <w:rFonts w:ascii="Arial Narrow" w:hAnsi="Arial Narrow"/>
                <w:b/>
                <w:u w:val="single"/>
              </w:rPr>
            </w:pPr>
          </w:p>
        </w:tc>
      </w:tr>
      <w:tr w:rsidR="00EB105B" w:rsidRPr="00163D86" w14:paraId="359537D7" w14:textId="77777777" w:rsidTr="00EB105B">
        <w:trPr>
          <w:trHeight w:val="248"/>
        </w:trPr>
        <w:tc>
          <w:tcPr>
            <w:tcW w:w="2552" w:type="dxa"/>
            <w:vMerge/>
          </w:tcPr>
          <w:p w14:paraId="0A79B36A" w14:textId="77777777" w:rsidR="00EB105B" w:rsidRPr="006C6698" w:rsidRDefault="00EB105B" w:rsidP="00EB105B">
            <w:pPr>
              <w:rPr>
                <w:rFonts w:ascii="Arial Narrow" w:hAnsi="Arial Narrow" w:cs="Calibri"/>
                <w:b/>
              </w:rPr>
            </w:pPr>
          </w:p>
        </w:tc>
        <w:tc>
          <w:tcPr>
            <w:tcW w:w="7234" w:type="dxa"/>
            <w:vAlign w:val="center"/>
          </w:tcPr>
          <w:p w14:paraId="79E49556" w14:textId="77777777" w:rsidR="00EB105B" w:rsidRPr="006C6698" w:rsidRDefault="00EB105B" w:rsidP="00EB105B">
            <w:pPr>
              <w:pStyle w:val="Bezodstpw"/>
              <w:rPr>
                <w:rFonts w:ascii="Arial Narrow" w:hAnsi="Arial Narrow"/>
                <w:b/>
              </w:rPr>
            </w:pPr>
            <w:r w:rsidRPr="006C6698">
              <w:rPr>
                <w:rFonts w:ascii="Arial Narrow" w:hAnsi="Arial Narrow"/>
                <w:b/>
              </w:rPr>
              <w:t>NAZWA INWESTYCJI:</w:t>
            </w:r>
          </w:p>
          <w:p w14:paraId="51420E69" w14:textId="77777777" w:rsidR="00EB105B" w:rsidRDefault="00EB105B" w:rsidP="00EB105B">
            <w:pPr>
              <w:pStyle w:val="Bezodstpw"/>
              <w:jc w:val="both"/>
              <w:rPr>
                <w:rFonts w:ascii="Arial Narrow" w:hAnsi="Arial Narrow" w:cs="Century Gothic"/>
                <w:color w:val="000000"/>
              </w:rPr>
            </w:pPr>
            <w:r>
              <w:rPr>
                <w:rFonts w:ascii="Arial Narrow" w:hAnsi="Arial Narrow" w:cs="Century Gothic"/>
                <w:color w:val="000000"/>
              </w:rPr>
              <w:t xml:space="preserve">Budowa obiektu </w:t>
            </w:r>
            <w:proofErr w:type="spellStart"/>
            <w:r>
              <w:rPr>
                <w:rFonts w:ascii="Arial Narrow" w:hAnsi="Arial Narrow" w:cs="Century Gothic"/>
                <w:color w:val="000000"/>
              </w:rPr>
              <w:t>Laboratoryjno</w:t>
            </w:r>
            <w:proofErr w:type="spellEnd"/>
            <w:r>
              <w:rPr>
                <w:rFonts w:ascii="Arial Narrow" w:hAnsi="Arial Narrow" w:cs="Century Gothic"/>
                <w:color w:val="000000"/>
              </w:rPr>
              <w:t xml:space="preserve"> – dydaktycznego wraz z zapleczem technicznym i infrastrukturą towarzyszącą, przyłączami, ciągami komunikacyjnymi i zagospodarowaniem ternu </w:t>
            </w:r>
          </w:p>
          <w:p w14:paraId="6E2FA9E2" w14:textId="77777777" w:rsidR="00EB105B" w:rsidRPr="006C6698" w:rsidRDefault="00EB105B" w:rsidP="00EB105B">
            <w:pPr>
              <w:pStyle w:val="Bezodstpw"/>
              <w:jc w:val="both"/>
              <w:rPr>
                <w:rFonts w:ascii="Arial Narrow" w:hAnsi="Arial Narrow"/>
              </w:rPr>
            </w:pPr>
          </w:p>
        </w:tc>
      </w:tr>
      <w:tr w:rsidR="00EB105B" w:rsidRPr="00163D86" w14:paraId="6B231E23" w14:textId="77777777" w:rsidTr="00EB105B">
        <w:trPr>
          <w:trHeight w:val="968"/>
        </w:trPr>
        <w:tc>
          <w:tcPr>
            <w:tcW w:w="2552" w:type="dxa"/>
            <w:vMerge/>
          </w:tcPr>
          <w:p w14:paraId="388C0CF2" w14:textId="77777777" w:rsidR="00EB105B" w:rsidRPr="006C6698" w:rsidRDefault="00EB105B" w:rsidP="00EB105B">
            <w:pPr>
              <w:rPr>
                <w:rFonts w:ascii="Arial Narrow" w:hAnsi="Arial Narrow" w:cs="Calibri"/>
                <w:b/>
              </w:rPr>
            </w:pPr>
          </w:p>
        </w:tc>
        <w:tc>
          <w:tcPr>
            <w:tcW w:w="7234" w:type="dxa"/>
            <w:vAlign w:val="center"/>
          </w:tcPr>
          <w:p w14:paraId="6FD97195" w14:textId="77777777" w:rsidR="00EB105B" w:rsidRPr="00800CFC" w:rsidRDefault="00EB105B" w:rsidP="00EB105B">
            <w:pPr>
              <w:pStyle w:val="Bezodstpw"/>
              <w:rPr>
                <w:rFonts w:ascii="Arial Narrow" w:hAnsi="Arial Narrow" w:cs="Century Gothic"/>
                <w:color w:val="000000"/>
              </w:rPr>
            </w:pPr>
            <w:r w:rsidRPr="00800CFC">
              <w:rPr>
                <w:rFonts w:ascii="Arial Narrow" w:hAnsi="Arial Narrow"/>
                <w:b/>
              </w:rPr>
              <w:t>ADRES INWESTYCJI:</w:t>
            </w:r>
          </w:p>
          <w:p w14:paraId="03E760E3" w14:textId="77777777" w:rsidR="00EB105B" w:rsidRPr="0040449E" w:rsidRDefault="00EB105B" w:rsidP="00EB105B">
            <w:pPr>
              <w:pStyle w:val="Bezodstpw"/>
              <w:rPr>
                <w:rFonts w:ascii="Arial Narrow" w:hAnsi="Arial Narrow" w:cs="Century Gothic"/>
                <w:color w:val="000000"/>
              </w:rPr>
            </w:pPr>
            <w:r w:rsidRPr="0040449E">
              <w:rPr>
                <w:rFonts w:ascii="Arial Narrow" w:hAnsi="Arial Narrow" w:cs="Century Gothic"/>
                <w:color w:val="000000"/>
              </w:rPr>
              <w:t xml:space="preserve">ul. </w:t>
            </w:r>
            <w:r>
              <w:rPr>
                <w:rFonts w:ascii="Arial Narrow" w:hAnsi="Arial Narrow" w:cs="Century Gothic"/>
                <w:color w:val="000000"/>
              </w:rPr>
              <w:t>Nowoursynowska 159</w:t>
            </w:r>
          </w:p>
          <w:p w14:paraId="5E7C8C66" w14:textId="77777777" w:rsidR="00EB105B" w:rsidRPr="006C6698" w:rsidRDefault="00EB105B" w:rsidP="00EB105B">
            <w:pPr>
              <w:autoSpaceDE w:val="0"/>
              <w:autoSpaceDN w:val="0"/>
              <w:adjustRightInd w:val="0"/>
              <w:spacing w:line="240" w:lineRule="auto"/>
              <w:rPr>
                <w:rFonts w:ascii="Arial Narrow" w:hAnsi="Arial Narrow" w:cs="Tahoma"/>
                <w:spacing w:val="-2"/>
              </w:rPr>
            </w:pPr>
            <w:r w:rsidRPr="0040449E">
              <w:rPr>
                <w:rFonts w:ascii="Arial Narrow" w:hAnsi="Arial Narrow" w:cs="Century Gothic"/>
                <w:color w:val="000000"/>
              </w:rPr>
              <w:t>0</w:t>
            </w:r>
            <w:r>
              <w:rPr>
                <w:rFonts w:ascii="Arial Narrow" w:hAnsi="Arial Narrow" w:cs="Century Gothic"/>
                <w:color w:val="000000"/>
              </w:rPr>
              <w:t>2</w:t>
            </w:r>
            <w:r w:rsidRPr="0040449E">
              <w:rPr>
                <w:rFonts w:ascii="Arial Narrow" w:hAnsi="Arial Narrow" w:cs="Century Gothic"/>
                <w:color w:val="000000"/>
              </w:rPr>
              <w:t>-7</w:t>
            </w:r>
            <w:r>
              <w:rPr>
                <w:rFonts w:ascii="Arial Narrow" w:hAnsi="Arial Narrow" w:cs="Century Gothic"/>
                <w:color w:val="000000"/>
              </w:rPr>
              <w:t>82</w:t>
            </w:r>
            <w:r w:rsidRPr="0040449E">
              <w:rPr>
                <w:rFonts w:ascii="Arial Narrow" w:hAnsi="Arial Narrow" w:cs="Century Gothic"/>
                <w:color w:val="000000"/>
              </w:rPr>
              <w:t xml:space="preserve"> Warszawa</w:t>
            </w:r>
            <w:r w:rsidRPr="0040449E">
              <w:rPr>
                <w:rFonts w:ascii="Arial Narrow" w:hAnsi="Arial Narrow" w:cs="Century Gothic"/>
                <w:color w:val="000000"/>
              </w:rPr>
              <w:br/>
              <w:t xml:space="preserve">działka nr </w:t>
            </w:r>
            <w:r>
              <w:rPr>
                <w:rFonts w:ascii="Arial Narrow" w:hAnsi="Arial Narrow" w:cs="Century Gothic"/>
                <w:color w:val="000000"/>
              </w:rPr>
              <w:t>114/2</w:t>
            </w:r>
            <w:r w:rsidRPr="0040449E">
              <w:rPr>
                <w:rFonts w:ascii="Arial Narrow" w:hAnsi="Arial Narrow" w:cs="Century Gothic"/>
                <w:color w:val="000000"/>
              </w:rPr>
              <w:t xml:space="preserve"> z obrębu </w:t>
            </w:r>
            <w:r>
              <w:rPr>
                <w:rFonts w:ascii="Arial Narrow" w:hAnsi="Arial Narrow" w:cs="Century Gothic"/>
                <w:color w:val="000000"/>
              </w:rPr>
              <w:t>1-10-12</w:t>
            </w:r>
          </w:p>
        </w:tc>
      </w:tr>
      <w:tr w:rsidR="00EB105B" w:rsidRPr="00163D86" w14:paraId="5C6EAC92" w14:textId="77777777" w:rsidTr="00EB105B">
        <w:trPr>
          <w:trHeight w:val="3254"/>
        </w:trPr>
        <w:tc>
          <w:tcPr>
            <w:tcW w:w="2552" w:type="dxa"/>
            <w:vMerge/>
            <w:vAlign w:val="center"/>
          </w:tcPr>
          <w:p w14:paraId="3D4812EF" w14:textId="77777777" w:rsidR="00EB105B" w:rsidRPr="006C6698" w:rsidRDefault="00EB105B" w:rsidP="00EB105B">
            <w:pPr>
              <w:rPr>
                <w:rFonts w:ascii="Arial Narrow" w:hAnsi="Arial Narrow" w:cs="Calibri"/>
                <w:b/>
                <w:sz w:val="16"/>
                <w:szCs w:val="16"/>
              </w:rPr>
            </w:pPr>
          </w:p>
        </w:tc>
        <w:tc>
          <w:tcPr>
            <w:tcW w:w="7234" w:type="dxa"/>
            <w:vAlign w:val="center"/>
          </w:tcPr>
          <w:p w14:paraId="110B3C29" w14:textId="77777777" w:rsidR="00EB105B" w:rsidRPr="00800CFC" w:rsidRDefault="00EB105B" w:rsidP="00EB105B">
            <w:pPr>
              <w:pStyle w:val="Bezodstpw"/>
              <w:rPr>
                <w:rFonts w:ascii="Arial Narrow" w:hAnsi="Arial Narrow"/>
                <w:b/>
              </w:rPr>
            </w:pPr>
            <w:r w:rsidRPr="00800CFC">
              <w:rPr>
                <w:rFonts w:ascii="Arial Narrow" w:hAnsi="Arial Narrow"/>
                <w:b/>
              </w:rPr>
              <w:t>KATEGORIA OBIEKTU BUDOWLANEGO:</w:t>
            </w:r>
          </w:p>
          <w:p w14:paraId="770FA27E" w14:textId="77777777" w:rsidR="00EB105B" w:rsidRPr="00800CFC" w:rsidRDefault="00EB105B" w:rsidP="00EB105B">
            <w:pPr>
              <w:pStyle w:val="Bezodstpw"/>
              <w:rPr>
                <w:rFonts w:ascii="Arial Narrow" w:hAnsi="Arial Narrow"/>
                <w:b/>
              </w:rPr>
            </w:pPr>
          </w:p>
          <w:p w14:paraId="2DD9C56B" w14:textId="77777777" w:rsidR="00EB105B" w:rsidRPr="0040449E" w:rsidRDefault="00EB105B" w:rsidP="00EB105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 xml:space="preserve">Kategoria </w:t>
            </w:r>
            <w:r>
              <w:rPr>
                <w:rFonts w:ascii="Arial Narrow" w:hAnsi="Arial Narrow"/>
                <w:b/>
                <w:color w:val="000000"/>
                <w:shd w:val="clear" w:color="auto" w:fill="FFFFFF"/>
              </w:rPr>
              <w:t>I</w:t>
            </w:r>
            <w:r w:rsidRPr="0040449E">
              <w:rPr>
                <w:rFonts w:ascii="Arial Narrow" w:hAnsi="Arial Narrow"/>
                <w:b/>
                <w:color w:val="000000"/>
                <w:shd w:val="clear" w:color="auto" w:fill="FFFFFF"/>
              </w:rPr>
              <w:t xml:space="preserve">X- </w:t>
            </w:r>
            <w:r>
              <w:rPr>
                <w:rFonts w:ascii="Arial Narrow" w:hAnsi="Arial Narrow" w:cs="Tahoma"/>
              </w:rPr>
              <w:t>budynki nauki i oświaty, laboratoria i placówki badawcze</w:t>
            </w:r>
          </w:p>
          <w:p w14:paraId="16776746" w14:textId="77777777" w:rsidR="00EB105B" w:rsidRPr="0040449E" w:rsidRDefault="00EB105B" w:rsidP="00EB105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VI</w:t>
            </w:r>
            <w:r w:rsidRPr="0040449E">
              <w:rPr>
                <w:rFonts w:ascii="Arial Narrow" w:hAnsi="Arial Narrow"/>
                <w:b/>
                <w:color w:val="000000"/>
                <w:shd w:val="clear" w:color="auto" w:fill="FFFFFF"/>
              </w:rPr>
              <w:t xml:space="preserve">- </w:t>
            </w:r>
            <w:r w:rsidRPr="0040449E">
              <w:rPr>
                <w:rFonts w:ascii="Arial Narrow" w:hAnsi="Arial Narrow" w:cs="Tahoma"/>
              </w:rPr>
              <w:t xml:space="preserve">budynki </w:t>
            </w:r>
            <w:r>
              <w:rPr>
                <w:rFonts w:ascii="Arial Narrow" w:hAnsi="Arial Narrow" w:cs="Tahoma"/>
              </w:rPr>
              <w:t>biurowe i konferencyjne</w:t>
            </w:r>
          </w:p>
          <w:p w14:paraId="7DC1B441" w14:textId="77777777" w:rsidR="00EB105B" w:rsidRDefault="00EB105B" w:rsidP="00EB105B">
            <w:pPr>
              <w:spacing w:line="240" w:lineRule="auto"/>
              <w:rPr>
                <w:rFonts w:cs="Calibri"/>
                <w:b/>
                <w:sz w:val="16"/>
                <w:szCs w:val="16"/>
              </w:rPr>
            </w:pPr>
            <w:r w:rsidRPr="0040449E">
              <w:rPr>
                <w:rFonts w:ascii="Arial Narrow" w:hAnsi="Arial Narrow"/>
                <w:b/>
                <w:color w:val="000000"/>
                <w:shd w:val="clear" w:color="auto" w:fill="FFFFFF"/>
              </w:rPr>
              <w:t xml:space="preserve">Kategoria XVII- </w:t>
            </w:r>
            <w:r w:rsidRPr="0040449E">
              <w:rPr>
                <w:rFonts w:ascii="Arial Narrow" w:hAnsi="Arial Narrow" w:cs="Tahoma"/>
              </w:rPr>
              <w:t>gastronomii i usług, bary</w:t>
            </w:r>
          </w:p>
          <w:p w14:paraId="0B2D1AED" w14:textId="77777777" w:rsidR="00EB105B" w:rsidRPr="006C6698" w:rsidRDefault="00EB105B" w:rsidP="00EB105B">
            <w:pPr>
              <w:spacing w:line="240" w:lineRule="auto"/>
              <w:rPr>
                <w:rFonts w:ascii="Arial Narrow" w:hAnsi="Arial Narrow" w:cs="Calibri"/>
                <w:b/>
                <w:sz w:val="16"/>
                <w:szCs w:val="16"/>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X</w:t>
            </w:r>
            <w:r w:rsidRPr="0040449E">
              <w:rPr>
                <w:rFonts w:ascii="Arial Narrow" w:hAnsi="Arial Narrow"/>
                <w:b/>
                <w:color w:val="000000"/>
                <w:shd w:val="clear" w:color="auto" w:fill="FFFFFF"/>
              </w:rPr>
              <w:t xml:space="preserve">VI- </w:t>
            </w:r>
            <w:r>
              <w:rPr>
                <w:rFonts w:ascii="Arial Narrow" w:hAnsi="Arial Narrow" w:cs="Tahoma"/>
              </w:rPr>
              <w:t xml:space="preserve">sieci, </w:t>
            </w:r>
            <w:r w:rsidRPr="00DA632F">
              <w:rPr>
                <w:rFonts w:ascii="Arial Narrow" w:hAnsi="Arial Narrow" w:cs="Tahoma"/>
              </w:rPr>
              <w:t>jak: elektroenergetyczne, telekomunikacyjne, gazowe, ciepłownicze, wodociągowe, kanalizacyjne oraz rurociągi przesyłowe</w:t>
            </w:r>
          </w:p>
        </w:tc>
      </w:tr>
      <w:tr w:rsidR="00EB105B" w:rsidRPr="00163D86" w14:paraId="44E6EB95" w14:textId="77777777" w:rsidTr="00EB105B">
        <w:trPr>
          <w:trHeight w:val="704"/>
        </w:trPr>
        <w:tc>
          <w:tcPr>
            <w:tcW w:w="2552" w:type="dxa"/>
          </w:tcPr>
          <w:p w14:paraId="1CDF38E7" w14:textId="77777777" w:rsidR="00EB105B" w:rsidRPr="006C6698" w:rsidRDefault="00EB105B" w:rsidP="00EB105B">
            <w:pPr>
              <w:rPr>
                <w:rFonts w:ascii="Arial Narrow" w:hAnsi="Arial Narrow" w:cs="Calibri"/>
                <w:b/>
                <w:sz w:val="16"/>
                <w:szCs w:val="16"/>
              </w:rPr>
            </w:pPr>
          </w:p>
        </w:tc>
        <w:tc>
          <w:tcPr>
            <w:tcW w:w="7234" w:type="dxa"/>
            <w:vAlign w:val="center"/>
          </w:tcPr>
          <w:p w14:paraId="3A96C3EB" w14:textId="7BCDA8B5" w:rsidR="00EB105B" w:rsidRPr="006C6698" w:rsidRDefault="00ED4CDD" w:rsidP="00EB105B">
            <w:pPr>
              <w:pStyle w:val="Bezodstpw"/>
              <w:jc w:val="center"/>
              <w:rPr>
                <w:rFonts w:ascii="Arial Narrow" w:hAnsi="Arial Narrow"/>
                <w:b/>
                <w:bCs/>
                <w:noProof/>
              </w:rPr>
            </w:pPr>
            <w:r>
              <w:rPr>
                <w:rFonts w:ascii="Arial Narrow" w:hAnsi="Arial Narrow"/>
                <w:b/>
                <w:bCs/>
                <w:noProof/>
              </w:rPr>
              <w:t>CZERWIEC</w:t>
            </w:r>
            <w:r w:rsidR="00EB105B">
              <w:rPr>
                <w:rFonts w:ascii="Arial Narrow" w:hAnsi="Arial Narrow"/>
                <w:b/>
                <w:bCs/>
                <w:noProof/>
              </w:rPr>
              <w:t xml:space="preserve"> </w:t>
            </w:r>
            <w:r w:rsidR="00EB105B" w:rsidRPr="006C6698">
              <w:rPr>
                <w:rFonts w:ascii="Arial Narrow" w:hAnsi="Arial Narrow"/>
                <w:b/>
                <w:bCs/>
                <w:noProof/>
              </w:rPr>
              <w:t>2020</w:t>
            </w:r>
          </w:p>
        </w:tc>
      </w:tr>
    </w:tbl>
    <w:p w14:paraId="25BDFCC6" w14:textId="199CF511" w:rsidR="00EB105B" w:rsidRDefault="00EB105B" w:rsidP="00A03906">
      <w:pPr>
        <w:ind w:right="612"/>
        <w:rPr>
          <w:rFonts w:ascii="Arial Narrow" w:hAnsi="Arial Narrow" w:cs="Arial"/>
          <w:color w:val="000000" w:themeColor="text1"/>
        </w:rPr>
      </w:pPr>
    </w:p>
    <w:tbl>
      <w:tblPr>
        <w:tblStyle w:val="Tabela-Siatka"/>
        <w:tblW w:w="9781" w:type="dxa"/>
        <w:tblInd w:w="-147" w:type="dxa"/>
        <w:tblLook w:val="04A0" w:firstRow="1" w:lastRow="0" w:firstColumn="1" w:lastColumn="0" w:noHBand="0" w:noVBand="1"/>
      </w:tblPr>
      <w:tblGrid>
        <w:gridCol w:w="1647"/>
        <w:gridCol w:w="2324"/>
        <w:gridCol w:w="1891"/>
        <w:gridCol w:w="3919"/>
      </w:tblGrid>
      <w:tr w:rsidR="00EB105B" w14:paraId="225128CB" w14:textId="77777777" w:rsidTr="00EB105B">
        <w:trPr>
          <w:trHeight w:val="425"/>
        </w:trPr>
        <w:tc>
          <w:tcPr>
            <w:tcW w:w="1647" w:type="dxa"/>
            <w:shd w:val="clear" w:color="auto" w:fill="D9D9D9" w:themeFill="background1" w:themeFillShade="D9"/>
          </w:tcPr>
          <w:p w14:paraId="2FE1D8D5"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SPECJALIZACJA</w:t>
            </w:r>
          </w:p>
        </w:tc>
        <w:tc>
          <w:tcPr>
            <w:tcW w:w="2324" w:type="dxa"/>
            <w:shd w:val="clear" w:color="auto" w:fill="D9D9D9" w:themeFill="background1" w:themeFillShade="D9"/>
          </w:tcPr>
          <w:p w14:paraId="06482F96"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AUTOR - PROJEKTANT</w:t>
            </w:r>
          </w:p>
        </w:tc>
        <w:tc>
          <w:tcPr>
            <w:tcW w:w="1891" w:type="dxa"/>
            <w:shd w:val="clear" w:color="auto" w:fill="D9D9D9" w:themeFill="background1" w:themeFillShade="D9"/>
          </w:tcPr>
          <w:p w14:paraId="1A56368E"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NUMER UPRAWNIEŃ</w:t>
            </w:r>
          </w:p>
        </w:tc>
        <w:tc>
          <w:tcPr>
            <w:tcW w:w="3919" w:type="dxa"/>
            <w:shd w:val="clear" w:color="auto" w:fill="D9D9D9" w:themeFill="background1" w:themeFillShade="D9"/>
          </w:tcPr>
          <w:p w14:paraId="7877ADBD"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PODPIS</w:t>
            </w:r>
          </w:p>
        </w:tc>
      </w:tr>
      <w:tr w:rsidR="00EB105B" w14:paraId="20CED42E" w14:textId="77777777" w:rsidTr="00EB105B">
        <w:trPr>
          <w:trHeight w:val="851"/>
        </w:trPr>
        <w:tc>
          <w:tcPr>
            <w:tcW w:w="1647" w:type="dxa"/>
          </w:tcPr>
          <w:p w14:paraId="1E96B469" w14:textId="315C9BE3"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Instalacje teletechniczne</w:t>
            </w:r>
          </w:p>
        </w:tc>
        <w:tc>
          <w:tcPr>
            <w:tcW w:w="2324" w:type="dxa"/>
          </w:tcPr>
          <w:p w14:paraId="1693F09F" w14:textId="32215E93"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Michał Simiński</w:t>
            </w:r>
          </w:p>
        </w:tc>
        <w:tc>
          <w:tcPr>
            <w:tcW w:w="1891" w:type="dxa"/>
          </w:tcPr>
          <w:p w14:paraId="4482BA62" w14:textId="420BE65D"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LOD/1439/PWOE/10</w:t>
            </w:r>
          </w:p>
        </w:tc>
        <w:tc>
          <w:tcPr>
            <w:tcW w:w="3919" w:type="dxa"/>
          </w:tcPr>
          <w:p w14:paraId="66352B66" w14:textId="77777777" w:rsidR="00EB105B" w:rsidRDefault="00EB105B" w:rsidP="00EB105B">
            <w:pPr>
              <w:pStyle w:val="Bezodstpw"/>
              <w:rPr>
                <w:rFonts w:ascii="Arial Narrow" w:hAnsi="Arial Narrow"/>
                <w:color w:val="000000" w:themeColor="text1"/>
              </w:rPr>
            </w:pPr>
          </w:p>
        </w:tc>
      </w:tr>
      <w:tr w:rsidR="00EB105B" w14:paraId="0347672F" w14:textId="77777777" w:rsidTr="00EB105B">
        <w:trPr>
          <w:trHeight w:val="851"/>
        </w:trPr>
        <w:tc>
          <w:tcPr>
            <w:tcW w:w="1647" w:type="dxa"/>
          </w:tcPr>
          <w:p w14:paraId="39AEA04F" w14:textId="7FB0C0A6"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Instalacje elektryczne</w:t>
            </w:r>
          </w:p>
        </w:tc>
        <w:tc>
          <w:tcPr>
            <w:tcW w:w="2324" w:type="dxa"/>
          </w:tcPr>
          <w:p w14:paraId="7B48C7FE" w14:textId="158FB9A6"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Rafał Skowron</w:t>
            </w:r>
          </w:p>
        </w:tc>
        <w:tc>
          <w:tcPr>
            <w:tcW w:w="1891" w:type="dxa"/>
          </w:tcPr>
          <w:p w14:paraId="322D5E8D" w14:textId="2012A429" w:rsidR="00EB105B" w:rsidRPr="006C4320" w:rsidRDefault="00EB105B" w:rsidP="00EB105B">
            <w:pPr>
              <w:pStyle w:val="Bezodstpw"/>
              <w:rPr>
                <w:rFonts w:ascii="Arial Narrow" w:hAnsi="Arial Narrow"/>
                <w:color w:val="000000" w:themeColor="text1"/>
                <w:highlight w:val="yellow"/>
              </w:rPr>
            </w:pPr>
            <w:r w:rsidRPr="00E814E7">
              <w:rPr>
                <w:rFonts w:ascii="Arial Narrow" w:hAnsi="Arial Narrow"/>
                <w:color w:val="000000" w:themeColor="text1"/>
              </w:rPr>
              <w:t>LOD/3024/PBE/16</w:t>
            </w:r>
          </w:p>
        </w:tc>
        <w:tc>
          <w:tcPr>
            <w:tcW w:w="3919" w:type="dxa"/>
          </w:tcPr>
          <w:p w14:paraId="119103B1" w14:textId="77777777" w:rsidR="00EB105B" w:rsidRDefault="00EB105B" w:rsidP="00EB105B">
            <w:pPr>
              <w:pStyle w:val="Bezodstpw"/>
              <w:rPr>
                <w:rFonts w:ascii="Arial Narrow" w:hAnsi="Arial Narrow"/>
                <w:color w:val="000000" w:themeColor="text1"/>
              </w:rPr>
            </w:pPr>
          </w:p>
        </w:tc>
      </w:tr>
    </w:tbl>
    <w:p w14:paraId="0B42A810" w14:textId="2BD1FE53" w:rsidR="00EB105B" w:rsidRDefault="00EB105B" w:rsidP="00A03906">
      <w:pPr>
        <w:ind w:right="612"/>
        <w:rPr>
          <w:rFonts w:ascii="Arial Narrow" w:hAnsi="Arial Narrow" w:cs="Arial"/>
          <w:color w:val="000000" w:themeColor="text1"/>
        </w:rPr>
      </w:pPr>
    </w:p>
    <w:p w14:paraId="1B7D6E33" w14:textId="77777777" w:rsidR="002104E5" w:rsidRPr="00E56EF8" w:rsidRDefault="002104E5" w:rsidP="002104E5">
      <w:pPr>
        <w:rPr>
          <w:rFonts w:ascii="Arial Narrow" w:hAnsi="Arial Narrow"/>
          <w:b/>
          <w:sz w:val="24"/>
        </w:rPr>
      </w:pPr>
      <w:r w:rsidRPr="006C6698">
        <w:rPr>
          <w:rFonts w:ascii="Arial Narrow" w:hAnsi="Arial Narrow"/>
          <w:b/>
          <w:sz w:val="24"/>
        </w:rPr>
        <w:t>Informacja dotycząca Bezpieczeństwa i Ochrony Zdrowia</w:t>
      </w:r>
    </w:p>
    <w:p w14:paraId="767E22E5" w14:textId="77777777" w:rsidR="002104E5" w:rsidRPr="002104E5" w:rsidRDefault="002104E5" w:rsidP="002104E5">
      <w:pPr>
        <w:suppressAutoHyphens/>
        <w:spacing w:before="240" w:after="0" w:line="240" w:lineRule="auto"/>
        <w:ind w:firstLine="708"/>
        <w:jc w:val="both"/>
        <w:rPr>
          <w:rFonts w:ascii="Calibri" w:eastAsia="Times New Roman" w:hAnsi="Calibri" w:cs="Calibri"/>
          <w:lang w:eastAsia="zh-CN"/>
        </w:rPr>
      </w:pPr>
      <w:r w:rsidRPr="002104E5">
        <w:rPr>
          <w:rFonts w:ascii="Calibri" w:eastAsia="Times New Roman" w:hAnsi="Calibri" w:cs="Calibri"/>
          <w:lang w:eastAsia="zh-CN"/>
        </w:rPr>
        <w:t>Podstawowa opracowania - rzuty projektowanych pomieszczeń budynku, obowiązujące normy i przepisy</w:t>
      </w:r>
    </w:p>
    <w:p w14:paraId="600DB0DD" w14:textId="77777777" w:rsidR="002104E5" w:rsidRPr="002104E5" w:rsidRDefault="002104E5" w:rsidP="002104E5">
      <w:pPr>
        <w:suppressAutoHyphens/>
        <w:spacing w:after="0" w:line="240" w:lineRule="auto"/>
        <w:jc w:val="both"/>
        <w:rPr>
          <w:rFonts w:ascii="Calibri" w:eastAsia="Times New Roman" w:hAnsi="Calibri" w:cs="Calibri"/>
          <w:lang w:eastAsia="zh-CN"/>
        </w:rPr>
      </w:pPr>
    </w:p>
    <w:p w14:paraId="0846E9ED" w14:textId="4C10A05C" w:rsidR="002104E5" w:rsidRPr="002104E5" w:rsidRDefault="002104E5" w:rsidP="002104E5">
      <w:pPr>
        <w:suppressAutoHyphens/>
        <w:spacing w:before="240" w:after="0" w:line="240" w:lineRule="auto"/>
        <w:jc w:val="both"/>
        <w:rPr>
          <w:rFonts w:ascii="Calibri" w:eastAsia="Times New Roman" w:hAnsi="Calibri" w:cs="Calibri"/>
          <w:b/>
          <w:bCs/>
          <w:lang w:eastAsia="zh-CN"/>
        </w:rPr>
      </w:pPr>
      <w:r w:rsidRPr="002104E5">
        <w:rPr>
          <w:rFonts w:ascii="Calibri" w:eastAsia="Times New Roman" w:hAnsi="Calibri" w:cs="Calibri"/>
          <w:b/>
          <w:bCs/>
          <w:lang w:eastAsia="zh-CN"/>
        </w:rPr>
        <w:t xml:space="preserve">Zakres robót </w:t>
      </w:r>
    </w:p>
    <w:p w14:paraId="2388E232" w14:textId="77777777" w:rsidR="002104E5" w:rsidRPr="002104E5" w:rsidRDefault="002104E5" w:rsidP="002104E5">
      <w:pPr>
        <w:suppressAutoHyphens/>
        <w:spacing w:after="0" w:line="240" w:lineRule="auto"/>
        <w:ind w:firstLine="708"/>
        <w:jc w:val="both"/>
        <w:rPr>
          <w:rFonts w:ascii="Calibri" w:eastAsia="Times New Roman" w:hAnsi="Calibri" w:cs="Calibri"/>
          <w:lang w:eastAsia="zh-CN"/>
        </w:rPr>
      </w:pPr>
      <w:r w:rsidRPr="002104E5">
        <w:rPr>
          <w:rFonts w:ascii="Calibri" w:eastAsia="Times New Roman" w:hAnsi="Calibri" w:cs="Calibri"/>
          <w:lang w:eastAsia="zh-CN"/>
        </w:rPr>
        <w:t xml:space="preserve">Projektuje się budowę wewnętrznych oraz zewnętrznych instalacji elektrycznych. </w:t>
      </w:r>
    </w:p>
    <w:p w14:paraId="555A5B60" w14:textId="77777777" w:rsidR="002104E5" w:rsidRPr="002104E5" w:rsidRDefault="002104E5" w:rsidP="002104E5">
      <w:pPr>
        <w:suppressAutoHyphens/>
        <w:spacing w:after="0" w:line="240" w:lineRule="auto"/>
        <w:jc w:val="both"/>
        <w:rPr>
          <w:rFonts w:ascii="Calibri" w:eastAsia="Times New Roman" w:hAnsi="Calibri" w:cs="Calibri"/>
          <w:lang w:eastAsia="zh-CN"/>
        </w:rPr>
      </w:pPr>
    </w:p>
    <w:p w14:paraId="06704918" w14:textId="2B9BCB58" w:rsidR="002104E5" w:rsidRPr="002104E5" w:rsidRDefault="002104E5" w:rsidP="002104E5">
      <w:pPr>
        <w:suppressAutoHyphens/>
        <w:spacing w:before="240" w:after="0" w:line="240" w:lineRule="auto"/>
        <w:jc w:val="both"/>
        <w:rPr>
          <w:rFonts w:ascii="Calibri" w:eastAsia="Times New Roman" w:hAnsi="Calibri" w:cs="Calibri"/>
          <w:b/>
          <w:bCs/>
          <w:lang w:eastAsia="zh-CN"/>
        </w:rPr>
      </w:pPr>
      <w:r w:rsidRPr="002104E5">
        <w:rPr>
          <w:rFonts w:ascii="Calibri" w:eastAsia="Times New Roman" w:hAnsi="Calibri" w:cs="Calibri"/>
          <w:b/>
          <w:bCs/>
          <w:lang w:eastAsia="zh-CN"/>
        </w:rPr>
        <w:t>Wykaz istniejących obiektów budowlanych</w:t>
      </w:r>
    </w:p>
    <w:p w14:paraId="1CB0E1AE" w14:textId="77777777" w:rsidR="002104E5" w:rsidRPr="002104E5" w:rsidRDefault="002104E5" w:rsidP="002104E5">
      <w:pPr>
        <w:suppressAutoHyphens/>
        <w:spacing w:after="0" w:line="240" w:lineRule="auto"/>
        <w:ind w:firstLine="708"/>
        <w:jc w:val="both"/>
        <w:rPr>
          <w:rFonts w:ascii="Calibri" w:eastAsia="Times New Roman" w:hAnsi="Calibri" w:cs="Calibri"/>
          <w:lang w:eastAsia="zh-CN"/>
        </w:rPr>
      </w:pPr>
      <w:r w:rsidRPr="002104E5">
        <w:rPr>
          <w:rFonts w:ascii="Calibri" w:eastAsia="Times New Roman" w:hAnsi="Calibri" w:cs="Calibri"/>
          <w:lang w:eastAsia="zh-CN"/>
        </w:rPr>
        <w:t>Na przedmiotowej nieruchomości zlokalizowane są istniejące budynki SGGW oraz infrastruktura podziemna i nadziemna przeznaczona do ich obsługi.</w:t>
      </w:r>
    </w:p>
    <w:p w14:paraId="48CEA062" w14:textId="77777777" w:rsidR="002104E5" w:rsidRPr="002104E5" w:rsidRDefault="002104E5" w:rsidP="002104E5">
      <w:pPr>
        <w:suppressAutoHyphens/>
        <w:spacing w:after="0" w:line="240" w:lineRule="auto"/>
        <w:jc w:val="both"/>
        <w:rPr>
          <w:rFonts w:ascii="Calibri" w:eastAsia="Times New Roman" w:hAnsi="Calibri" w:cs="Calibri"/>
          <w:lang w:eastAsia="zh-CN"/>
        </w:rPr>
      </w:pPr>
    </w:p>
    <w:p w14:paraId="39EBB714" w14:textId="11693372" w:rsidR="002104E5" w:rsidRPr="002104E5" w:rsidRDefault="002104E5" w:rsidP="002104E5">
      <w:pPr>
        <w:suppressAutoHyphens/>
        <w:spacing w:before="240" w:after="0" w:line="240" w:lineRule="auto"/>
        <w:jc w:val="both"/>
        <w:rPr>
          <w:rFonts w:ascii="Calibri" w:eastAsia="Times New Roman" w:hAnsi="Calibri" w:cs="Calibri"/>
          <w:b/>
          <w:bCs/>
          <w:lang w:eastAsia="zh-CN"/>
        </w:rPr>
      </w:pPr>
      <w:r w:rsidRPr="002104E5">
        <w:rPr>
          <w:rFonts w:ascii="Calibri" w:eastAsia="Times New Roman" w:hAnsi="Calibri" w:cs="Calibri"/>
          <w:b/>
          <w:bCs/>
          <w:lang w:eastAsia="zh-CN"/>
        </w:rPr>
        <w:t>Wskazanie elementów zagospodarowania działki lub terenu, które mogą stwarzać zagrożenie bezpieczeństwa i zdrowia ludzi.</w:t>
      </w:r>
    </w:p>
    <w:p w14:paraId="22DB4E30" w14:textId="77777777" w:rsidR="002104E5" w:rsidRPr="002104E5" w:rsidRDefault="002104E5" w:rsidP="002104E5">
      <w:pPr>
        <w:suppressAutoHyphens/>
        <w:spacing w:after="0" w:line="240" w:lineRule="auto"/>
        <w:ind w:firstLine="708"/>
        <w:jc w:val="both"/>
        <w:rPr>
          <w:rFonts w:ascii="Calibri" w:eastAsia="Times New Roman" w:hAnsi="Calibri" w:cs="Calibri"/>
          <w:lang w:eastAsia="zh-CN"/>
        </w:rPr>
      </w:pPr>
      <w:r w:rsidRPr="002104E5">
        <w:rPr>
          <w:rFonts w:ascii="Calibri" w:eastAsia="Times New Roman" w:hAnsi="Calibri" w:cs="Calibri"/>
          <w:lang w:eastAsia="zh-CN"/>
        </w:rPr>
        <w:t xml:space="preserve">Zabudowa istniejącymi budynkami, bliskość tych budynków. </w:t>
      </w:r>
    </w:p>
    <w:p w14:paraId="52534BB2" w14:textId="77777777" w:rsidR="002104E5" w:rsidRPr="002104E5" w:rsidRDefault="002104E5" w:rsidP="002104E5">
      <w:pPr>
        <w:suppressAutoHyphens/>
        <w:spacing w:after="0" w:line="240" w:lineRule="auto"/>
        <w:jc w:val="both"/>
        <w:rPr>
          <w:rFonts w:ascii="Calibri" w:eastAsia="Times New Roman" w:hAnsi="Calibri" w:cs="Calibri"/>
          <w:lang w:eastAsia="zh-CN"/>
        </w:rPr>
      </w:pPr>
    </w:p>
    <w:p w14:paraId="608BD7B6" w14:textId="4E2A28BC" w:rsidR="002104E5" w:rsidRPr="002104E5" w:rsidRDefault="002104E5" w:rsidP="002104E5">
      <w:pPr>
        <w:suppressAutoHyphens/>
        <w:spacing w:before="240" w:after="0" w:line="240" w:lineRule="auto"/>
        <w:jc w:val="both"/>
        <w:rPr>
          <w:rFonts w:ascii="Calibri" w:eastAsia="Times New Roman" w:hAnsi="Calibri" w:cs="Calibri"/>
          <w:b/>
          <w:bCs/>
          <w:lang w:eastAsia="zh-CN"/>
        </w:rPr>
      </w:pPr>
      <w:r w:rsidRPr="002104E5">
        <w:rPr>
          <w:rFonts w:ascii="Calibri" w:eastAsia="Times New Roman" w:hAnsi="Calibri" w:cs="Calibri"/>
          <w:b/>
          <w:bCs/>
          <w:lang w:eastAsia="zh-CN"/>
        </w:rPr>
        <w:t xml:space="preserve">Wskazania dotyczące przewidywanych zagrożeń mogących wystąpić podczas realizacji robót budowlanych. </w:t>
      </w:r>
    </w:p>
    <w:p w14:paraId="6FDF381B" w14:textId="77777777" w:rsidR="002104E5" w:rsidRPr="002104E5" w:rsidRDefault="002104E5" w:rsidP="002104E5">
      <w:pPr>
        <w:suppressAutoHyphens/>
        <w:spacing w:after="0" w:line="240" w:lineRule="auto"/>
        <w:ind w:firstLine="708"/>
        <w:jc w:val="both"/>
        <w:rPr>
          <w:rFonts w:ascii="Calibri" w:eastAsia="Times New Roman" w:hAnsi="Calibri" w:cs="Calibri"/>
          <w:lang w:eastAsia="zh-CN"/>
        </w:rPr>
      </w:pPr>
      <w:r w:rsidRPr="002104E5">
        <w:rPr>
          <w:rFonts w:ascii="Calibri" w:eastAsia="Times New Roman" w:hAnsi="Calibri" w:cs="Calibri"/>
          <w:lang w:eastAsia="zh-CN"/>
        </w:rPr>
        <w:t>Do elementów tych zalicza się:</w:t>
      </w:r>
    </w:p>
    <w:p w14:paraId="61785F97" w14:textId="77777777" w:rsidR="002104E5" w:rsidRPr="002104E5" w:rsidRDefault="002104E5" w:rsidP="002104E5">
      <w:pPr>
        <w:suppressAutoHyphens/>
        <w:spacing w:after="0" w:line="240" w:lineRule="auto"/>
        <w:jc w:val="both"/>
        <w:rPr>
          <w:rFonts w:ascii="Calibri" w:eastAsia="Times New Roman" w:hAnsi="Calibri" w:cs="Calibri"/>
          <w:lang w:eastAsia="zh-CN"/>
        </w:rPr>
      </w:pPr>
      <w:r w:rsidRPr="002104E5">
        <w:rPr>
          <w:rFonts w:ascii="Calibri" w:eastAsia="Times New Roman" w:hAnsi="Calibri" w:cs="Calibri"/>
          <w:lang w:eastAsia="zh-CN"/>
        </w:rPr>
        <w:t>-wykonywanie wszelkich robót związanych z instalowaniem i układaniem przewodów w budynku,</w:t>
      </w:r>
    </w:p>
    <w:p w14:paraId="61F80064" w14:textId="77777777" w:rsidR="002104E5" w:rsidRPr="002104E5" w:rsidRDefault="002104E5" w:rsidP="002104E5">
      <w:pPr>
        <w:suppressAutoHyphens/>
        <w:spacing w:after="0" w:line="240" w:lineRule="auto"/>
        <w:jc w:val="both"/>
        <w:rPr>
          <w:rFonts w:ascii="Calibri" w:eastAsia="Times New Roman" w:hAnsi="Calibri" w:cs="Calibri"/>
          <w:lang w:eastAsia="zh-CN"/>
        </w:rPr>
      </w:pPr>
      <w:r w:rsidRPr="002104E5">
        <w:rPr>
          <w:rFonts w:ascii="Calibri" w:eastAsia="Times New Roman" w:hAnsi="Calibri" w:cs="Calibri"/>
          <w:lang w:eastAsia="zh-CN"/>
        </w:rPr>
        <w:t>-prace na wysokości w budynku,</w:t>
      </w:r>
    </w:p>
    <w:p w14:paraId="0233E2AF" w14:textId="77777777" w:rsidR="002104E5" w:rsidRPr="002104E5" w:rsidRDefault="002104E5" w:rsidP="002104E5">
      <w:pPr>
        <w:suppressAutoHyphens/>
        <w:spacing w:after="0" w:line="240" w:lineRule="auto"/>
        <w:jc w:val="both"/>
        <w:rPr>
          <w:rFonts w:ascii="Calibri" w:eastAsia="Times New Roman" w:hAnsi="Calibri" w:cs="Calibri"/>
          <w:lang w:eastAsia="zh-CN"/>
        </w:rPr>
      </w:pPr>
      <w:r w:rsidRPr="002104E5">
        <w:rPr>
          <w:rFonts w:ascii="Calibri" w:eastAsia="Times New Roman" w:hAnsi="Calibri" w:cs="Calibri"/>
          <w:lang w:eastAsia="zh-CN"/>
        </w:rPr>
        <w:t>-prace w pobliżu napięcia.</w:t>
      </w:r>
    </w:p>
    <w:p w14:paraId="1B8C0BB3" w14:textId="77777777" w:rsidR="002104E5" w:rsidRPr="002104E5" w:rsidRDefault="002104E5" w:rsidP="002104E5">
      <w:pPr>
        <w:suppressAutoHyphens/>
        <w:spacing w:after="0" w:line="240" w:lineRule="auto"/>
        <w:jc w:val="both"/>
        <w:rPr>
          <w:rFonts w:ascii="Calibri" w:eastAsia="Times New Roman" w:hAnsi="Calibri" w:cs="Calibri"/>
          <w:lang w:eastAsia="zh-CN"/>
        </w:rPr>
      </w:pPr>
      <w:r w:rsidRPr="002104E5">
        <w:rPr>
          <w:rFonts w:ascii="Calibri" w:eastAsia="Times New Roman" w:hAnsi="Calibri" w:cs="Calibri"/>
          <w:lang w:eastAsia="zh-CN"/>
        </w:rPr>
        <w:t>-wykonywanie wykopów kablowych</w:t>
      </w:r>
    </w:p>
    <w:p w14:paraId="66A98760" w14:textId="77777777" w:rsidR="002104E5" w:rsidRPr="002104E5" w:rsidRDefault="002104E5" w:rsidP="002104E5">
      <w:pPr>
        <w:suppressAutoHyphens/>
        <w:spacing w:after="0" w:line="240" w:lineRule="auto"/>
        <w:jc w:val="both"/>
        <w:rPr>
          <w:rFonts w:ascii="Calibri" w:eastAsia="Times New Roman" w:hAnsi="Calibri" w:cs="Calibri"/>
          <w:lang w:eastAsia="zh-CN"/>
        </w:rPr>
      </w:pPr>
    </w:p>
    <w:p w14:paraId="10BB6B4F" w14:textId="0A672DF5" w:rsidR="002104E5" w:rsidRPr="002104E5" w:rsidRDefault="002104E5" w:rsidP="002104E5">
      <w:pPr>
        <w:suppressAutoHyphens/>
        <w:spacing w:before="240" w:after="0" w:line="240" w:lineRule="auto"/>
        <w:ind w:firstLine="708"/>
        <w:jc w:val="both"/>
        <w:rPr>
          <w:rFonts w:ascii="Calibri" w:eastAsia="Times New Roman" w:hAnsi="Calibri" w:cs="Calibri"/>
          <w:b/>
          <w:bCs/>
          <w:lang w:eastAsia="zh-CN"/>
        </w:rPr>
      </w:pPr>
      <w:r w:rsidRPr="002104E5">
        <w:rPr>
          <w:rFonts w:ascii="Calibri" w:eastAsia="Times New Roman" w:hAnsi="Calibri" w:cs="Calibri"/>
          <w:b/>
          <w:bCs/>
          <w:lang w:eastAsia="zh-CN"/>
        </w:rPr>
        <w:t>Wskazania sposobu prowadzenia instruktażu pracowników przed przystąpieniem do realizacji robót szczególnie niebezpiecznych. Sprawdzić zapoznanie się pracowników:</w:t>
      </w:r>
    </w:p>
    <w:p w14:paraId="01106BBA" w14:textId="77777777" w:rsidR="002104E5" w:rsidRPr="002104E5" w:rsidRDefault="002104E5" w:rsidP="002104E5">
      <w:pPr>
        <w:suppressAutoHyphens/>
        <w:spacing w:after="0" w:line="240" w:lineRule="auto"/>
        <w:jc w:val="both"/>
        <w:rPr>
          <w:rFonts w:ascii="Calibri" w:eastAsia="Times New Roman" w:hAnsi="Calibri" w:cs="Calibri"/>
          <w:lang w:eastAsia="zh-CN"/>
        </w:rPr>
      </w:pPr>
      <w:r w:rsidRPr="002104E5">
        <w:rPr>
          <w:rFonts w:ascii="Calibri" w:eastAsia="Times New Roman" w:hAnsi="Calibri" w:cs="Calibri"/>
          <w:lang w:eastAsia="zh-CN"/>
        </w:rPr>
        <w:t>- z przepisami BHP</w:t>
      </w:r>
    </w:p>
    <w:p w14:paraId="6E01709F" w14:textId="77777777" w:rsidR="002104E5" w:rsidRPr="002104E5" w:rsidRDefault="002104E5" w:rsidP="002104E5">
      <w:pPr>
        <w:suppressAutoHyphens/>
        <w:spacing w:after="0" w:line="240" w:lineRule="auto"/>
        <w:jc w:val="both"/>
        <w:rPr>
          <w:rFonts w:ascii="Calibri" w:eastAsia="Times New Roman" w:hAnsi="Calibri" w:cs="Calibri"/>
          <w:lang w:eastAsia="zh-CN"/>
        </w:rPr>
      </w:pPr>
      <w:r w:rsidRPr="002104E5">
        <w:rPr>
          <w:rFonts w:ascii="Calibri" w:eastAsia="Times New Roman" w:hAnsi="Calibri" w:cs="Calibri"/>
          <w:lang w:eastAsia="zh-CN"/>
        </w:rPr>
        <w:t>- z dokumentacją techniczną i technologią wykonywania poszczególnych etapów robót</w:t>
      </w:r>
    </w:p>
    <w:p w14:paraId="484A6A7D" w14:textId="77777777" w:rsidR="002104E5" w:rsidRPr="002104E5" w:rsidRDefault="002104E5" w:rsidP="002104E5">
      <w:pPr>
        <w:suppressAutoHyphens/>
        <w:spacing w:after="0" w:line="240" w:lineRule="auto"/>
        <w:jc w:val="both"/>
        <w:rPr>
          <w:rFonts w:ascii="Calibri" w:eastAsia="Times New Roman" w:hAnsi="Calibri" w:cs="Calibri"/>
          <w:lang w:eastAsia="zh-CN"/>
        </w:rPr>
      </w:pPr>
      <w:r w:rsidRPr="002104E5">
        <w:rPr>
          <w:rFonts w:ascii="Calibri" w:eastAsia="Times New Roman" w:hAnsi="Calibri" w:cs="Calibri"/>
          <w:lang w:eastAsia="zh-CN"/>
        </w:rPr>
        <w:t>- pouczyć, iż roboty mogą być wykonywane jedynie pod nadzorem osoby uprawnionej</w:t>
      </w:r>
    </w:p>
    <w:p w14:paraId="69E423FC" w14:textId="77777777" w:rsidR="002104E5" w:rsidRPr="002104E5" w:rsidRDefault="002104E5" w:rsidP="002104E5">
      <w:pPr>
        <w:suppressAutoHyphens/>
        <w:spacing w:after="0" w:line="240" w:lineRule="auto"/>
        <w:jc w:val="both"/>
        <w:rPr>
          <w:rFonts w:ascii="Calibri" w:eastAsia="Times New Roman" w:hAnsi="Calibri" w:cs="Calibri"/>
          <w:lang w:eastAsia="zh-CN"/>
        </w:rPr>
      </w:pPr>
    </w:p>
    <w:p w14:paraId="70456DEF" w14:textId="3CDBDF97" w:rsidR="002104E5" w:rsidRPr="002104E5" w:rsidRDefault="002104E5" w:rsidP="002104E5">
      <w:pPr>
        <w:suppressAutoHyphens/>
        <w:spacing w:before="240" w:after="0" w:line="240" w:lineRule="auto"/>
        <w:ind w:firstLine="708"/>
        <w:jc w:val="both"/>
        <w:rPr>
          <w:rFonts w:ascii="Calibri" w:eastAsia="Times New Roman" w:hAnsi="Calibri" w:cs="Calibri"/>
          <w:b/>
          <w:bCs/>
          <w:lang w:eastAsia="zh-CN"/>
        </w:rPr>
      </w:pPr>
      <w:r w:rsidRPr="002104E5">
        <w:rPr>
          <w:rFonts w:ascii="Calibri" w:eastAsia="Times New Roman" w:hAnsi="Calibri" w:cs="Calibri"/>
          <w:b/>
          <w:bCs/>
          <w:lang w:eastAsia="zh-CN"/>
        </w:rPr>
        <w:t>Wskazania środków technicznych i organizacyjnych. Poszczególne roboty muszą być wykonywane zgodnie z wymaganiami przepisów BHP i przepisami branżowymi, a w szczególności:</w:t>
      </w:r>
    </w:p>
    <w:p w14:paraId="32975F8A" w14:textId="77777777" w:rsidR="002104E5" w:rsidRPr="002104E5" w:rsidRDefault="002104E5" w:rsidP="002104E5">
      <w:pPr>
        <w:suppressAutoHyphens/>
        <w:spacing w:after="0" w:line="240" w:lineRule="auto"/>
        <w:jc w:val="both"/>
        <w:rPr>
          <w:rFonts w:ascii="Calibri" w:eastAsia="Times New Roman" w:hAnsi="Calibri" w:cs="Calibri"/>
          <w:lang w:eastAsia="zh-CN"/>
        </w:rPr>
      </w:pPr>
      <w:r w:rsidRPr="002104E5">
        <w:rPr>
          <w:rFonts w:ascii="Calibri" w:eastAsia="Times New Roman" w:hAnsi="Calibri" w:cs="Calibri"/>
          <w:lang w:eastAsia="zh-CN"/>
        </w:rPr>
        <w:t>- przez osobę posiadającą uprawnienia do ich wykonywania</w:t>
      </w:r>
    </w:p>
    <w:p w14:paraId="7438F264" w14:textId="77777777" w:rsidR="002104E5" w:rsidRPr="002104E5" w:rsidRDefault="002104E5" w:rsidP="002104E5">
      <w:pPr>
        <w:suppressAutoHyphens/>
        <w:spacing w:after="0" w:line="240" w:lineRule="auto"/>
        <w:jc w:val="both"/>
        <w:rPr>
          <w:rFonts w:ascii="Calibri" w:eastAsia="Times New Roman" w:hAnsi="Calibri" w:cs="Calibri"/>
          <w:lang w:eastAsia="zh-CN"/>
        </w:rPr>
      </w:pPr>
      <w:r w:rsidRPr="002104E5">
        <w:rPr>
          <w:rFonts w:ascii="Calibri" w:eastAsia="Times New Roman" w:hAnsi="Calibri" w:cs="Calibri"/>
          <w:lang w:eastAsia="zh-CN"/>
        </w:rPr>
        <w:t>- wykonanie wygrodzenia i oznakowania terenu w ramach określonego zakresu robót</w:t>
      </w:r>
    </w:p>
    <w:p w14:paraId="321673F8" w14:textId="6B7512BD" w:rsidR="002104E5" w:rsidRDefault="002104E5" w:rsidP="00A03906">
      <w:pPr>
        <w:ind w:right="612"/>
        <w:rPr>
          <w:rFonts w:ascii="Arial Narrow" w:hAnsi="Arial Narrow" w:cs="Arial"/>
          <w:color w:val="000000" w:themeColor="text1"/>
        </w:rPr>
      </w:pPr>
    </w:p>
    <w:p w14:paraId="055CC9FC" w14:textId="77777777" w:rsidR="002104E5" w:rsidRDefault="002104E5" w:rsidP="00A03906">
      <w:pPr>
        <w:ind w:right="612"/>
        <w:rPr>
          <w:rFonts w:ascii="Arial Narrow" w:hAnsi="Arial Narrow" w:cs="Arial"/>
          <w:color w:val="000000" w:themeColor="text1"/>
        </w:rPr>
      </w:pPr>
    </w:p>
    <w:p w14:paraId="7DEEAE0A" w14:textId="4897A188" w:rsidR="002104E5" w:rsidRDefault="002104E5" w:rsidP="00A03906">
      <w:pPr>
        <w:ind w:right="612"/>
        <w:rPr>
          <w:rFonts w:ascii="Arial Narrow" w:hAnsi="Arial Narrow" w:cs="Arial"/>
          <w:color w:val="000000" w:themeColor="text1"/>
        </w:rPr>
      </w:pPr>
    </w:p>
    <w:p w14:paraId="1FDA9F3B" w14:textId="77777777" w:rsidR="002104E5" w:rsidRDefault="002104E5" w:rsidP="002104E5">
      <w:pPr>
        <w:spacing w:after="0"/>
        <w:jc w:val="right"/>
        <w:rPr>
          <w:rFonts w:ascii="Arial Narrow" w:eastAsia="Times New Roman" w:hAnsi="Arial Narrow" w:cs="Times New Roman"/>
        </w:rPr>
      </w:pPr>
      <w:r>
        <w:rPr>
          <w:rFonts w:ascii="Arial Narrow" w:eastAsia="Times New Roman" w:hAnsi="Arial Narrow" w:cs="Times New Roman"/>
        </w:rPr>
        <w:t xml:space="preserve">Opracował: mgr inż. </w:t>
      </w:r>
      <w:r>
        <w:rPr>
          <w:rFonts w:ascii="Arial Narrow" w:hAnsi="Arial Narrow"/>
          <w:color w:val="000000" w:themeColor="text1"/>
        </w:rPr>
        <w:t>Michał Simiński</w:t>
      </w:r>
    </w:p>
    <w:p w14:paraId="211B5421" w14:textId="77777777" w:rsidR="002104E5" w:rsidRDefault="002104E5" w:rsidP="002104E5">
      <w:pPr>
        <w:spacing w:after="0"/>
        <w:jc w:val="right"/>
        <w:rPr>
          <w:rFonts w:ascii="Arial Narrow" w:eastAsia="Times New Roman" w:hAnsi="Arial Narrow" w:cs="Times New Roman"/>
        </w:rPr>
      </w:pPr>
      <w:r>
        <w:rPr>
          <w:rFonts w:ascii="Arial Narrow" w:eastAsia="Times New Roman" w:hAnsi="Arial Narrow" w:cs="Times New Roman"/>
        </w:rPr>
        <w:t>Nr. uprawnień:</w:t>
      </w:r>
      <w:r>
        <w:rPr>
          <w:rFonts w:ascii="Arial Narrow" w:hAnsi="Arial Narrow"/>
          <w:color w:val="000000" w:themeColor="text1"/>
        </w:rPr>
        <w:t xml:space="preserve"> LOD/1439/PWOE/10 </w:t>
      </w:r>
    </w:p>
    <w:p w14:paraId="30774A95" w14:textId="0E00C113" w:rsidR="002104E5" w:rsidRDefault="002104E5" w:rsidP="002104E5">
      <w:pPr>
        <w:spacing w:after="0"/>
        <w:jc w:val="right"/>
        <w:rPr>
          <w:rFonts w:ascii="Arial Narrow" w:eastAsia="Calibri" w:hAnsi="Arial Narrow" w:cs="Times New Roman"/>
        </w:rPr>
      </w:pPr>
      <w:r>
        <w:rPr>
          <w:rFonts w:ascii="Arial Narrow" w:eastAsia="Times New Roman" w:hAnsi="Arial Narrow" w:cs="Times New Roman"/>
        </w:rPr>
        <w:t xml:space="preserve">Warszawa, </w:t>
      </w:r>
      <w:r w:rsidR="00ED4CDD">
        <w:rPr>
          <w:rFonts w:ascii="Arial Narrow" w:eastAsia="Calibri" w:hAnsi="Arial Narrow" w:cs="Times New Roman"/>
        </w:rPr>
        <w:t>czerwiec</w:t>
      </w:r>
      <w:r>
        <w:rPr>
          <w:rFonts w:ascii="Arial Narrow" w:eastAsia="Calibri" w:hAnsi="Arial Narrow" w:cs="Times New Roman"/>
        </w:rPr>
        <w:t xml:space="preserve"> 2020</w:t>
      </w:r>
    </w:p>
    <w:p w14:paraId="7C1CA775" w14:textId="77777777" w:rsidR="002104E5" w:rsidRDefault="002104E5" w:rsidP="002104E5">
      <w:pPr>
        <w:ind w:right="612"/>
        <w:jc w:val="right"/>
        <w:rPr>
          <w:rFonts w:ascii="Arial Narrow" w:hAnsi="Arial Narrow" w:cs="Arial"/>
          <w:color w:val="000000" w:themeColor="text1"/>
        </w:rPr>
      </w:pPr>
    </w:p>
    <w:p w14:paraId="3FFF9017" w14:textId="48804788" w:rsidR="008B2171" w:rsidRPr="008B2171" w:rsidRDefault="00EB105B" w:rsidP="008B2171">
      <w:pPr>
        <w:pStyle w:val="Nagwek1"/>
        <w:spacing w:before="360" w:after="12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116" w:name="_Toc30162640"/>
      <w:bookmarkStart w:id="117" w:name="_Toc54267182"/>
      <w:r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DZIAŁ I /</w:t>
      </w:r>
      <w:r w:rsidR="00993E19">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DROGI</w:t>
      </w:r>
      <w:bookmarkEnd w:id="116"/>
      <w:bookmarkEnd w:id="117"/>
    </w:p>
    <w:p w14:paraId="69377234" w14:textId="13F4508B" w:rsidR="00EB105B" w:rsidRPr="00800CFC" w:rsidRDefault="003B5C53" w:rsidP="00E537E0">
      <w:pPr>
        <w:pStyle w:val="Nagwek1"/>
        <w:numPr>
          <w:ilvl w:val="0"/>
          <w:numId w:val="22"/>
        </w:numPr>
        <w:spacing w:before="360" w:after="120"/>
        <w:rPr>
          <w:rFonts w:ascii="Arial Narrow" w:hAnsi="Arial Narrow" w:cs="Calibri"/>
          <w:color w:val="000000" w:themeColor="text1"/>
          <w:sz w:val="22"/>
          <w:szCs w:val="22"/>
        </w:rPr>
      </w:pPr>
      <w:bookmarkStart w:id="118" w:name="_Toc54267183"/>
      <w:r>
        <w:rPr>
          <w:rFonts w:ascii="Arial Narrow" w:hAnsi="Arial Narrow" w:cs="Calibri"/>
          <w:color w:val="000000" w:themeColor="text1"/>
          <w:sz w:val="22"/>
          <w:szCs w:val="22"/>
        </w:rPr>
        <w:t>CZĘŚĆ OPISOWA</w:t>
      </w:r>
      <w:bookmarkEnd w:id="118"/>
    </w:p>
    <w:p w14:paraId="0F253505" w14:textId="362B26E4" w:rsidR="00EB105B" w:rsidRDefault="00EB105B" w:rsidP="00E537E0">
      <w:pPr>
        <w:pStyle w:val="Nagwek2"/>
        <w:numPr>
          <w:ilvl w:val="1"/>
          <w:numId w:val="22"/>
        </w:numPr>
        <w:ind w:left="1080"/>
        <w:rPr>
          <w:rFonts w:ascii="Arial Narrow" w:hAnsi="Arial Narrow" w:cs="Calibri"/>
          <w:color w:val="000000" w:themeColor="text1"/>
          <w:sz w:val="22"/>
          <w:szCs w:val="22"/>
        </w:rPr>
      </w:pPr>
      <w:bookmarkStart w:id="119" w:name="_Toc30162642"/>
      <w:bookmarkStart w:id="120" w:name="_Toc54267184"/>
      <w:r w:rsidRPr="00800CFC">
        <w:rPr>
          <w:rFonts w:ascii="Arial Narrow" w:hAnsi="Arial Narrow" w:cs="Calibri"/>
          <w:color w:val="000000" w:themeColor="text1"/>
          <w:sz w:val="22"/>
          <w:szCs w:val="22"/>
        </w:rPr>
        <w:t xml:space="preserve">Przedmiot </w:t>
      </w:r>
      <w:bookmarkEnd w:id="119"/>
      <w:r w:rsidR="003B5C53">
        <w:rPr>
          <w:rFonts w:ascii="Arial Narrow" w:hAnsi="Arial Narrow" w:cs="Calibri"/>
          <w:color w:val="000000" w:themeColor="text1"/>
          <w:sz w:val="22"/>
          <w:szCs w:val="22"/>
        </w:rPr>
        <w:t>inwestycji</w:t>
      </w:r>
      <w:bookmarkEnd w:id="120"/>
    </w:p>
    <w:p w14:paraId="7995AD7F" w14:textId="77777777" w:rsidR="003B5C53" w:rsidRPr="003B5C53" w:rsidRDefault="003B5C53" w:rsidP="003B5C53">
      <w:pPr>
        <w:pStyle w:val="Bezodstpw"/>
        <w:ind w:firstLine="360"/>
        <w:jc w:val="both"/>
        <w:rPr>
          <w:rFonts w:ascii="Arial Narrow" w:hAnsi="Arial Narrow"/>
        </w:rPr>
      </w:pPr>
      <w:r w:rsidRPr="003B5C53">
        <w:rPr>
          <w:rFonts w:ascii="Arial Narrow" w:hAnsi="Arial Narrow"/>
        </w:rPr>
        <w:t xml:space="preserve">Teren przewidziany pod Inwestycję znajduje się na obszarze wewnętrznym SGGW pod numerem działki 114/2 z obszaru 1-10-12 na dzielnicy Ursynów, ulica Nowoursynowska 159. </w:t>
      </w:r>
    </w:p>
    <w:p w14:paraId="7E2DE5D5" w14:textId="6871DBD2" w:rsidR="003B5C53" w:rsidRPr="000C0F46" w:rsidRDefault="003B5C53" w:rsidP="003B5C53">
      <w:pPr>
        <w:pStyle w:val="Bezodstpw"/>
        <w:ind w:firstLine="360"/>
        <w:jc w:val="both"/>
      </w:pPr>
      <w:r w:rsidRPr="003B5C53">
        <w:rPr>
          <w:rFonts w:ascii="Arial Narrow" w:hAnsi="Arial Narrow"/>
        </w:rPr>
        <w:t>Wyznaczony obszar działki znajduje się bezpośrednio od stronu Alei Jana Rodowicza „Anody”.</w:t>
      </w:r>
      <w:r w:rsidRPr="000C0F46">
        <w:t xml:space="preserve"> </w:t>
      </w:r>
      <w:r w:rsidRPr="000C0F46">
        <w:rPr>
          <w:noProof/>
        </w:rPr>
        <w:drawing>
          <wp:inline distT="0" distB="0" distL="0" distR="0" wp14:anchorId="7DBA9291" wp14:editId="587DAD65">
            <wp:extent cx="5759450" cy="3923665"/>
            <wp:effectExtent l="0" t="0" r="0" b="63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3923665"/>
                    </a:xfrm>
                    <a:prstGeom prst="rect">
                      <a:avLst/>
                    </a:prstGeom>
                    <a:noFill/>
                    <a:ln>
                      <a:noFill/>
                    </a:ln>
                  </pic:spPr>
                </pic:pic>
              </a:graphicData>
            </a:graphic>
          </wp:inline>
        </w:drawing>
      </w:r>
    </w:p>
    <w:p w14:paraId="41D71098" w14:textId="77777777" w:rsidR="003B5C53" w:rsidRPr="003B5C53" w:rsidRDefault="003B5C53" w:rsidP="003B5C53">
      <w:pPr>
        <w:pStyle w:val="Bezodstpw"/>
        <w:ind w:firstLine="360"/>
        <w:jc w:val="both"/>
        <w:rPr>
          <w:rFonts w:ascii="Arial Narrow" w:hAnsi="Arial Narrow"/>
        </w:rPr>
      </w:pPr>
      <w:r w:rsidRPr="003B5C53">
        <w:rPr>
          <w:rFonts w:ascii="Arial Narrow" w:hAnsi="Arial Narrow"/>
        </w:rPr>
        <w:t xml:space="preserve">Teren objęty zakresem opracowania jest wycinkiem działki nr 114/2 z obrębu nr 1-10-12. Powierzchnia działki jest płaska, porośnięta trawą oraz drzewami młodymi w szpalerze. Powierzchnie utwardzone stanowią drogi wraz z miejscami postojowymi oraz ciągi piesze, działka posiada rozbudowaną infrastrukturę techniczną zapewniającą wszystkie niezbędne media. </w:t>
      </w:r>
    </w:p>
    <w:p w14:paraId="307FB752" w14:textId="77777777" w:rsidR="003B5C53" w:rsidRPr="003B5C53" w:rsidRDefault="003B5C53" w:rsidP="003B5C53"/>
    <w:p w14:paraId="3FF13E79" w14:textId="76255043" w:rsidR="003B5C53" w:rsidRDefault="003B5C53" w:rsidP="00E537E0">
      <w:pPr>
        <w:pStyle w:val="Nagwek2"/>
        <w:numPr>
          <w:ilvl w:val="1"/>
          <w:numId w:val="22"/>
        </w:numPr>
        <w:ind w:left="1080"/>
        <w:rPr>
          <w:rFonts w:ascii="Arial Narrow" w:hAnsi="Arial Narrow" w:cs="Calibri"/>
          <w:color w:val="000000" w:themeColor="text1"/>
          <w:sz w:val="22"/>
          <w:szCs w:val="22"/>
        </w:rPr>
      </w:pPr>
      <w:bookmarkStart w:id="121" w:name="_Toc54267185"/>
      <w:r>
        <w:rPr>
          <w:rFonts w:ascii="Arial Narrow" w:hAnsi="Arial Narrow" w:cs="Calibri"/>
          <w:color w:val="000000" w:themeColor="text1"/>
          <w:sz w:val="22"/>
          <w:szCs w:val="22"/>
        </w:rPr>
        <w:t>Podstawy formalno-prawne</w:t>
      </w:r>
      <w:bookmarkEnd w:id="121"/>
    </w:p>
    <w:p w14:paraId="2AAAD5D8" w14:textId="77777777" w:rsidR="003B5C53" w:rsidRPr="003B5C53" w:rsidRDefault="003B5C53" w:rsidP="003B5C53">
      <w:pPr>
        <w:spacing w:after="0"/>
        <w:ind w:left="360"/>
        <w:jc w:val="both"/>
        <w:rPr>
          <w:rFonts w:ascii="Arial Narrow" w:hAnsi="Arial Narrow"/>
        </w:rPr>
      </w:pPr>
      <w:r w:rsidRPr="003B5C53">
        <w:rPr>
          <w:rFonts w:ascii="Arial Narrow" w:hAnsi="Arial Narrow"/>
        </w:rPr>
        <w:t>•</w:t>
      </w:r>
      <w:r w:rsidRPr="003B5C53">
        <w:rPr>
          <w:rFonts w:ascii="Arial Narrow" w:hAnsi="Arial Narrow"/>
        </w:rPr>
        <w:tab/>
        <w:t xml:space="preserve">Mapa </w:t>
      </w:r>
      <w:proofErr w:type="spellStart"/>
      <w:r w:rsidRPr="003B5C53">
        <w:rPr>
          <w:rFonts w:ascii="Arial Narrow" w:hAnsi="Arial Narrow"/>
        </w:rPr>
        <w:t>sytuacyjno</w:t>
      </w:r>
      <w:proofErr w:type="spellEnd"/>
      <w:r w:rsidRPr="003B5C53">
        <w:rPr>
          <w:rFonts w:ascii="Arial Narrow" w:hAnsi="Arial Narrow"/>
        </w:rPr>
        <w:t xml:space="preserve"> – wysokościowa do celów projektowych w skali 1:500</w:t>
      </w:r>
    </w:p>
    <w:p w14:paraId="76DA78CA" w14:textId="77777777" w:rsidR="003B5C53" w:rsidRPr="003B5C53" w:rsidRDefault="003B5C53" w:rsidP="003B5C53">
      <w:pPr>
        <w:spacing w:after="0"/>
        <w:ind w:left="360"/>
        <w:jc w:val="both"/>
        <w:rPr>
          <w:rFonts w:ascii="Arial Narrow" w:hAnsi="Arial Narrow"/>
        </w:rPr>
      </w:pPr>
      <w:r w:rsidRPr="003B5C53">
        <w:rPr>
          <w:rFonts w:ascii="Arial Narrow" w:hAnsi="Arial Narrow"/>
        </w:rPr>
        <w:t>•</w:t>
      </w:r>
      <w:r w:rsidRPr="003B5C53">
        <w:rPr>
          <w:rFonts w:ascii="Arial Narrow" w:hAnsi="Arial Narrow"/>
        </w:rPr>
        <w:tab/>
        <w:t>Wizja lokalna, dokumentacja fotograficzna, inwentaryzacja i terenu.</w:t>
      </w:r>
    </w:p>
    <w:p w14:paraId="3658C3E3" w14:textId="77777777" w:rsidR="003B5C53" w:rsidRPr="003B5C53" w:rsidRDefault="003B5C53" w:rsidP="003B5C53">
      <w:pPr>
        <w:spacing w:after="0"/>
        <w:ind w:left="360"/>
        <w:jc w:val="both"/>
        <w:rPr>
          <w:rFonts w:ascii="Arial Narrow" w:hAnsi="Arial Narrow"/>
        </w:rPr>
      </w:pPr>
      <w:r w:rsidRPr="003B5C53">
        <w:rPr>
          <w:rFonts w:ascii="Arial Narrow" w:hAnsi="Arial Narrow"/>
        </w:rPr>
        <w:t>•</w:t>
      </w:r>
      <w:r w:rsidRPr="003B5C53">
        <w:rPr>
          <w:rFonts w:ascii="Arial Narrow" w:hAnsi="Arial Narrow"/>
        </w:rPr>
        <w:tab/>
        <w:t>Specyfikacja Istotnych Warunków Zamówienia</w:t>
      </w:r>
    </w:p>
    <w:p w14:paraId="065FA187" w14:textId="77777777" w:rsidR="003B5C53" w:rsidRPr="003B5C53" w:rsidRDefault="003B5C53" w:rsidP="003B5C53">
      <w:pPr>
        <w:spacing w:after="0"/>
        <w:ind w:left="360"/>
        <w:jc w:val="both"/>
        <w:rPr>
          <w:rFonts w:ascii="Arial Narrow" w:hAnsi="Arial Narrow"/>
        </w:rPr>
      </w:pPr>
      <w:r w:rsidRPr="003B5C53">
        <w:rPr>
          <w:rFonts w:ascii="Arial Narrow" w:hAnsi="Arial Narrow"/>
        </w:rPr>
        <w:t>•</w:t>
      </w:r>
      <w:r w:rsidRPr="003B5C53">
        <w:rPr>
          <w:rFonts w:ascii="Arial Narrow" w:hAnsi="Arial Narrow"/>
        </w:rPr>
        <w:tab/>
        <w:t xml:space="preserve">Umowa zawarta z zamawiającym </w:t>
      </w:r>
    </w:p>
    <w:p w14:paraId="1DC46527" w14:textId="77777777" w:rsidR="003B5C53" w:rsidRPr="003B5C53" w:rsidRDefault="003B5C53" w:rsidP="003B5C53">
      <w:pPr>
        <w:spacing w:after="0"/>
        <w:ind w:left="708" w:hanging="348"/>
        <w:jc w:val="both"/>
        <w:rPr>
          <w:rFonts w:ascii="Arial Narrow" w:hAnsi="Arial Narrow"/>
        </w:rPr>
      </w:pPr>
      <w:r w:rsidRPr="003B5C53">
        <w:rPr>
          <w:rFonts w:ascii="Arial Narrow" w:hAnsi="Arial Narrow"/>
        </w:rPr>
        <w:t>•</w:t>
      </w:r>
      <w:r w:rsidRPr="003B5C53">
        <w:rPr>
          <w:rFonts w:ascii="Arial Narrow" w:hAnsi="Arial Narrow"/>
        </w:rPr>
        <w:tab/>
        <w:t>Projekt Technologiczno-organizacyjny wykonania placu dydaktycznego do szkolenia z zakresu niszczenia elementów i obiektów infrastruktury udostępniony przez zamawiającego</w:t>
      </w:r>
    </w:p>
    <w:p w14:paraId="126949FC" w14:textId="77777777" w:rsidR="003B5C53" w:rsidRPr="003B5C53" w:rsidRDefault="003B5C53" w:rsidP="003B5C53">
      <w:pPr>
        <w:spacing w:after="0"/>
        <w:ind w:left="360"/>
        <w:jc w:val="both"/>
        <w:rPr>
          <w:rFonts w:ascii="Arial Narrow" w:hAnsi="Arial Narrow"/>
        </w:rPr>
      </w:pPr>
      <w:r w:rsidRPr="003B5C53">
        <w:rPr>
          <w:rFonts w:ascii="Arial Narrow" w:hAnsi="Arial Narrow"/>
        </w:rPr>
        <w:t>•</w:t>
      </w:r>
      <w:r w:rsidRPr="003B5C53">
        <w:rPr>
          <w:rFonts w:ascii="Arial Narrow" w:hAnsi="Arial Narrow"/>
        </w:rPr>
        <w:tab/>
        <w:t>Warunki techniczne i uzgodnienia z gestorami sieci i zarządcą dróg</w:t>
      </w:r>
    </w:p>
    <w:p w14:paraId="6C480097" w14:textId="77777777" w:rsidR="003B5C53" w:rsidRPr="003B5C53" w:rsidRDefault="003B5C53" w:rsidP="003B5C53">
      <w:pPr>
        <w:spacing w:after="0"/>
        <w:ind w:left="360"/>
        <w:jc w:val="both"/>
        <w:rPr>
          <w:rFonts w:ascii="Arial Narrow" w:hAnsi="Arial Narrow"/>
        </w:rPr>
      </w:pPr>
      <w:r w:rsidRPr="003B5C53">
        <w:rPr>
          <w:rFonts w:ascii="Arial Narrow" w:hAnsi="Arial Narrow"/>
        </w:rPr>
        <w:t>•</w:t>
      </w:r>
      <w:r w:rsidRPr="003B5C53">
        <w:rPr>
          <w:rFonts w:ascii="Arial Narrow" w:hAnsi="Arial Narrow"/>
        </w:rPr>
        <w:tab/>
        <w:t>Ustawa z dnia 7 lipca 1994 r. Prawo budowlane, tekst jednolity (Dz.U. z 2016 r., poz. 290)</w:t>
      </w:r>
    </w:p>
    <w:p w14:paraId="214B9BF7" w14:textId="77777777" w:rsidR="003B5C53" w:rsidRPr="003B5C53" w:rsidRDefault="003B5C53" w:rsidP="003B5C53">
      <w:pPr>
        <w:spacing w:after="0"/>
        <w:ind w:left="708" w:hanging="348"/>
        <w:jc w:val="both"/>
        <w:rPr>
          <w:rFonts w:ascii="Arial Narrow" w:hAnsi="Arial Narrow"/>
        </w:rPr>
      </w:pPr>
      <w:r w:rsidRPr="003B5C53">
        <w:rPr>
          <w:rFonts w:ascii="Arial Narrow" w:hAnsi="Arial Narrow"/>
        </w:rPr>
        <w:t>•</w:t>
      </w:r>
      <w:r w:rsidRPr="003B5C53">
        <w:rPr>
          <w:rFonts w:ascii="Arial Narrow" w:hAnsi="Arial Narrow"/>
        </w:rPr>
        <w:tab/>
        <w:t>Rozporządzenie Ministra Infrastruktury z dnia 12 kwietnia 2002 r. w sprawie warunków technicznych, jakim powinny odpowiadać budynki i ich usytuowanie, tekst jednolity (Dz. U. z 2015 r., poz. 1422)</w:t>
      </w:r>
    </w:p>
    <w:p w14:paraId="6CAB16FD" w14:textId="77777777" w:rsidR="003B5C53" w:rsidRPr="003B5C53" w:rsidRDefault="003B5C53" w:rsidP="003B5C53">
      <w:pPr>
        <w:spacing w:after="0"/>
        <w:ind w:left="360"/>
        <w:jc w:val="both"/>
        <w:rPr>
          <w:rFonts w:ascii="Arial Narrow" w:hAnsi="Arial Narrow"/>
        </w:rPr>
      </w:pPr>
      <w:r w:rsidRPr="003B5C53">
        <w:rPr>
          <w:rFonts w:ascii="Arial Narrow" w:hAnsi="Arial Narrow"/>
        </w:rPr>
        <w:lastRenderedPageBreak/>
        <w:t>•</w:t>
      </w:r>
      <w:r w:rsidRPr="003B5C53">
        <w:rPr>
          <w:rFonts w:ascii="Arial Narrow" w:hAnsi="Arial Narrow"/>
        </w:rPr>
        <w:tab/>
        <w:t>Obowiązujące polskie normy oraz literatura fachowa</w:t>
      </w:r>
    </w:p>
    <w:p w14:paraId="7A9DD3F4" w14:textId="77777777" w:rsidR="003B5C53" w:rsidRPr="003B5C53" w:rsidRDefault="003B5C53" w:rsidP="003B5C53">
      <w:pPr>
        <w:spacing w:after="0"/>
        <w:ind w:left="708" w:hanging="348"/>
        <w:jc w:val="both"/>
        <w:rPr>
          <w:rFonts w:ascii="Arial Narrow" w:hAnsi="Arial Narrow"/>
        </w:rPr>
      </w:pPr>
      <w:r w:rsidRPr="003B5C53">
        <w:rPr>
          <w:rFonts w:ascii="Arial Narrow" w:hAnsi="Arial Narrow"/>
        </w:rPr>
        <w:t>•</w:t>
      </w:r>
      <w:r w:rsidRPr="003B5C53">
        <w:rPr>
          <w:rFonts w:ascii="Arial Narrow" w:hAnsi="Arial Narrow"/>
        </w:rPr>
        <w:tab/>
        <w:t>Rozporządzenie Ministra Infrastruktury z dnia 3 lipca 2003r. w sprawie szczegółowych warunków technicznych dla znaków i sygnałów drogowych oraz urządzeń bezpieczeństwa ruchu drogowego i warunków ich umieszczania na drogach /zał. 1,2,3,4/</w:t>
      </w:r>
    </w:p>
    <w:p w14:paraId="10852051" w14:textId="13D93526" w:rsidR="003B5C53" w:rsidRPr="003B5C53" w:rsidRDefault="003B5C53" w:rsidP="003B5C53">
      <w:pPr>
        <w:spacing w:after="0"/>
        <w:ind w:left="708" w:hanging="348"/>
        <w:jc w:val="both"/>
        <w:rPr>
          <w:rFonts w:ascii="Arial Narrow" w:hAnsi="Arial Narrow"/>
        </w:rPr>
      </w:pPr>
      <w:r w:rsidRPr="003B5C53">
        <w:rPr>
          <w:rFonts w:ascii="Arial Narrow" w:hAnsi="Arial Narrow"/>
        </w:rPr>
        <w:t>•</w:t>
      </w:r>
      <w:r w:rsidRPr="003B5C53">
        <w:rPr>
          <w:rFonts w:ascii="Arial Narrow" w:hAnsi="Arial Narrow"/>
        </w:rPr>
        <w:tab/>
        <w:t xml:space="preserve">Rozporządzenie Ministra Transportu i Gospodarki Morskiej z dnia 2 marca 1999r., w sprawie warunków technicznych , jakim powinny odpowiadać drogi publiczne i ich usytuowanie ( Dz.U.  z 2016 r. poz. 124 – z </w:t>
      </w:r>
      <w:proofErr w:type="spellStart"/>
      <w:r w:rsidRPr="003B5C53">
        <w:rPr>
          <w:rFonts w:ascii="Arial Narrow" w:hAnsi="Arial Narrow"/>
        </w:rPr>
        <w:t>późn</w:t>
      </w:r>
      <w:proofErr w:type="spellEnd"/>
      <w:r w:rsidRPr="003B5C53">
        <w:rPr>
          <w:rFonts w:ascii="Arial Narrow" w:hAnsi="Arial Narrow"/>
        </w:rPr>
        <w:t>. zm. )</w:t>
      </w:r>
    </w:p>
    <w:p w14:paraId="3E06BD70" w14:textId="6E7FDD4E" w:rsidR="00EB105B" w:rsidRDefault="00EB105B" w:rsidP="008B2171">
      <w:pPr>
        <w:spacing w:after="0"/>
        <w:ind w:right="612"/>
        <w:rPr>
          <w:rFonts w:ascii="Arial Narrow" w:hAnsi="Arial Narrow" w:cs="Arial"/>
          <w:color w:val="000000" w:themeColor="text1"/>
        </w:rPr>
      </w:pPr>
    </w:p>
    <w:p w14:paraId="79318853" w14:textId="1E89BC06" w:rsidR="000C26B3" w:rsidRDefault="000C26B3" w:rsidP="00E537E0">
      <w:pPr>
        <w:pStyle w:val="Nagwek2"/>
        <w:numPr>
          <w:ilvl w:val="1"/>
          <w:numId w:val="22"/>
        </w:numPr>
        <w:ind w:left="1080"/>
        <w:rPr>
          <w:rFonts w:ascii="Arial Narrow" w:hAnsi="Arial Narrow" w:cs="Calibri"/>
          <w:color w:val="000000" w:themeColor="text1"/>
          <w:sz w:val="22"/>
          <w:szCs w:val="22"/>
        </w:rPr>
      </w:pPr>
      <w:bookmarkStart w:id="122" w:name="_Toc54267186"/>
      <w:r>
        <w:rPr>
          <w:rFonts w:ascii="Arial Narrow" w:hAnsi="Arial Narrow" w:cs="Calibri"/>
          <w:color w:val="000000" w:themeColor="text1"/>
          <w:sz w:val="22"/>
          <w:szCs w:val="22"/>
        </w:rPr>
        <w:t>Istniejący stan zagospodarowania terenu z opisem projektowanych zmian</w:t>
      </w:r>
      <w:bookmarkEnd w:id="122"/>
    </w:p>
    <w:p w14:paraId="19C88AAB" w14:textId="77777777" w:rsidR="000C26B3" w:rsidRPr="000C26B3" w:rsidRDefault="000C26B3" w:rsidP="000C26B3">
      <w:pPr>
        <w:pStyle w:val="Bezodstpw"/>
        <w:ind w:firstLine="708"/>
        <w:jc w:val="both"/>
        <w:rPr>
          <w:rFonts w:ascii="Arial Narrow" w:hAnsi="Arial Narrow"/>
        </w:rPr>
      </w:pPr>
      <w:r w:rsidRPr="000C26B3">
        <w:rPr>
          <w:rFonts w:ascii="Arial Narrow" w:hAnsi="Arial Narrow"/>
        </w:rPr>
        <w:t>Teren, na którym zlokalizowany będzie budynek wraz z układem komunikacyjnym znajduje się w obszarze Szkoły Głównej Gospodarstwa Wiejskiego, przy al. Jana Rodowicza „Anody”.</w:t>
      </w:r>
    </w:p>
    <w:p w14:paraId="3D7C901F" w14:textId="77777777" w:rsidR="000C26B3" w:rsidRPr="000C26B3" w:rsidRDefault="000C26B3" w:rsidP="000C26B3">
      <w:pPr>
        <w:pStyle w:val="Bezodstpw"/>
        <w:ind w:firstLine="567"/>
        <w:jc w:val="both"/>
        <w:rPr>
          <w:rFonts w:ascii="Arial Narrow" w:hAnsi="Arial Narrow" w:cs="Calibri"/>
        </w:rPr>
      </w:pPr>
      <w:r w:rsidRPr="000C26B3">
        <w:rPr>
          <w:rFonts w:ascii="Arial Narrow" w:hAnsi="Arial Narrow"/>
        </w:rPr>
        <w:t>Do terenu, na którym ma powstać inwestycja prowadzi istniejąca droga o nawierzchni bitumicznej.</w:t>
      </w:r>
    </w:p>
    <w:p w14:paraId="6EB1D278" w14:textId="77777777" w:rsidR="000C26B3" w:rsidRPr="000C26B3" w:rsidRDefault="000C26B3" w:rsidP="000C26B3">
      <w:pPr>
        <w:pStyle w:val="Bezodstpw"/>
        <w:ind w:firstLine="567"/>
        <w:jc w:val="both"/>
        <w:rPr>
          <w:rFonts w:ascii="Arial Narrow" w:hAnsi="Arial Narrow"/>
        </w:rPr>
      </w:pPr>
      <w:r w:rsidRPr="000C26B3">
        <w:rPr>
          <w:rFonts w:ascii="Arial Narrow" w:hAnsi="Arial Narrow"/>
        </w:rPr>
        <w:t>Zagospodarowanie terenu będzie obejmowało następujące :</w:t>
      </w:r>
    </w:p>
    <w:p w14:paraId="36E4444C" w14:textId="77777777" w:rsidR="000C26B3" w:rsidRPr="000C26B3" w:rsidRDefault="000C26B3" w:rsidP="00E537E0">
      <w:pPr>
        <w:numPr>
          <w:ilvl w:val="0"/>
          <w:numId w:val="35"/>
        </w:numPr>
        <w:spacing w:after="0" w:line="240" w:lineRule="auto"/>
        <w:jc w:val="both"/>
        <w:rPr>
          <w:rFonts w:ascii="Arial Narrow" w:hAnsi="Arial Narrow"/>
        </w:rPr>
      </w:pPr>
      <w:r w:rsidRPr="000C26B3">
        <w:rPr>
          <w:rFonts w:ascii="Arial Narrow" w:hAnsi="Arial Narrow"/>
        </w:rPr>
        <w:t>Ciąg pieszo-jezdny</w:t>
      </w:r>
    </w:p>
    <w:p w14:paraId="6E1CF771" w14:textId="77777777" w:rsidR="000C26B3" w:rsidRPr="000C26B3" w:rsidRDefault="000C26B3" w:rsidP="00E537E0">
      <w:pPr>
        <w:numPr>
          <w:ilvl w:val="0"/>
          <w:numId w:val="35"/>
        </w:numPr>
        <w:spacing w:after="0" w:line="240" w:lineRule="auto"/>
        <w:jc w:val="both"/>
        <w:rPr>
          <w:rFonts w:ascii="Arial Narrow" w:hAnsi="Arial Narrow"/>
        </w:rPr>
      </w:pPr>
      <w:r w:rsidRPr="000C26B3">
        <w:rPr>
          <w:rFonts w:ascii="Arial Narrow" w:hAnsi="Arial Narrow"/>
        </w:rPr>
        <w:t>Chodniki</w:t>
      </w:r>
    </w:p>
    <w:p w14:paraId="684D901A" w14:textId="77777777" w:rsidR="000C26B3" w:rsidRPr="000C26B3" w:rsidRDefault="000C26B3" w:rsidP="00E537E0">
      <w:pPr>
        <w:numPr>
          <w:ilvl w:val="0"/>
          <w:numId w:val="35"/>
        </w:numPr>
        <w:spacing w:after="0" w:line="240" w:lineRule="auto"/>
        <w:jc w:val="both"/>
        <w:rPr>
          <w:rFonts w:ascii="Arial Narrow" w:hAnsi="Arial Narrow"/>
        </w:rPr>
      </w:pPr>
      <w:r w:rsidRPr="000C26B3">
        <w:rPr>
          <w:rFonts w:ascii="Arial Narrow" w:hAnsi="Arial Narrow"/>
        </w:rPr>
        <w:t>Utwardzone miejsca postojowe</w:t>
      </w:r>
    </w:p>
    <w:p w14:paraId="029E1E93" w14:textId="77777777" w:rsidR="000C26B3" w:rsidRPr="000C26B3" w:rsidRDefault="000C26B3" w:rsidP="00E537E0">
      <w:pPr>
        <w:numPr>
          <w:ilvl w:val="0"/>
          <w:numId w:val="35"/>
        </w:numPr>
        <w:spacing w:after="0" w:line="240" w:lineRule="auto"/>
        <w:jc w:val="both"/>
        <w:rPr>
          <w:rFonts w:ascii="Arial Narrow" w:hAnsi="Arial Narrow"/>
        </w:rPr>
      </w:pPr>
      <w:r w:rsidRPr="000C26B3">
        <w:rPr>
          <w:rFonts w:ascii="Arial Narrow" w:hAnsi="Arial Narrow"/>
        </w:rPr>
        <w:t>Zieleń urządzoną niską oraz średniowysoką</w:t>
      </w:r>
    </w:p>
    <w:p w14:paraId="49CAD3E3" w14:textId="43107AC8" w:rsidR="000C26B3" w:rsidRDefault="000C26B3" w:rsidP="00E537E0">
      <w:pPr>
        <w:numPr>
          <w:ilvl w:val="0"/>
          <w:numId w:val="35"/>
        </w:numPr>
        <w:spacing w:after="0" w:line="240" w:lineRule="auto"/>
        <w:jc w:val="both"/>
        <w:rPr>
          <w:rFonts w:ascii="Arial Narrow" w:hAnsi="Arial Narrow"/>
        </w:rPr>
      </w:pPr>
      <w:r w:rsidRPr="000C26B3">
        <w:rPr>
          <w:rFonts w:ascii="Arial Narrow" w:hAnsi="Arial Narrow"/>
        </w:rPr>
        <w:t xml:space="preserve">Elementy infrastruktury technicznej niezbędnej do prawidłowego funkcjonowania obiektu </w:t>
      </w:r>
    </w:p>
    <w:p w14:paraId="6A4335CD" w14:textId="77777777" w:rsidR="000C26B3" w:rsidRPr="000C26B3" w:rsidRDefault="000C26B3" w:rsidP="000C26B3">
      <w:pPr>
        <w:spacing w:after="0" w:line="240" w:lineRule="auto"/>
        <w:ind w:left="720"/>
        <w:jc w:val="both"/>
        <w:rPr>
          <w:rFonts w:ascii="Arial Narrow" w:hAnsi="Arial Narrow"/>
        </w:rPr>
      </w:pPr>
    </w:p>
    <w:p w14:paraId="052F9063" w14:textId="2F73EFF0" w:rsidR="000C26B3" w:rsidRPr="000C26B3" w:rsidRDefault="000C26B3" w:rsidP="000C26B3">
      <w:pPr>
        <w:pStyle w:val="Bezodstpw"/>
        <w:ind w:firstLine="567"/>
        <w:jc w:val="both"/>
        <w:rPr>
          <w:rFonts w:ascii="Arial Narrow" w:hAnsi="Arial Narrow"/>
        </w:rPr>
      </w:pPr>
      <w:r w:rsidRPr="000C26B3">
        <w:rPr>
          <w:rFonts w:ascii="Arial Narrow" w:hAnsi="Arial Narrow"/>
        </w:rPr>
        <w:t>W ramach branży drogowej przewiduje się wykonanie cho</w:t>
      </w:r>
      <w:r>
        <w:rPr>
          <w:rFonts w:ascii="Arial Narrow" w:hAnsi="Arial Narrow"/>
        </w:rPr>
        <w:t>d</w:t>
      </w:r>
      <w:r w:rsidRPr="000C26B3">
        <w:rPr>
          <w:rFonts w:ascii="Arial Narrow" w:hAnsi="Arial Narrow"/>
        </w:rPr>
        <w:t>ników wokół budynku.</w:t>
      </w:r>
    </w:p>
    <w:p w14:paraId="0CC2E3DC" w14:textId="77777777" w:rsidR="000C26B3" w:rsidRPr="000C26B3" w:rsidRDefault="000C26B3" w:rsidP="000C26B3">
      <w:pPr>
        <w:pStyle w:val="Bezodstpw"/>
        <w:ind w:firstLine="567"/>
        <w:jc w:val="both"/>
        <w:rPr>
          <w:rFonts w:ascii="Arial Narrow" w:hAnsi="Arial Narrow"/>
        </w:rPr>
      </w:pPr>
      <w:r w:rsidRPr="000C26B3">
        <w:rPr>
          <w:rFonts w:ascii="Arial Narrow" w:hAnsi="Arial Narrow"/>
        </w:rPr>
        <w:t xml:space="preserve">Przewiduje się również wykonanie odwodnienia projektowanych układów komunikacyjnych poprze wykonanie wpustów deszczowych oraz odwodnienia liniowego podłączonych do projektowanej sieci kanalizacji deszczowej. </w:t>
      </w:r>
    </w:p>
    <w:p w14:paraId="24FF03B4" w14:textId="0DC88456" w:rsidR="000C26B3" w:rsidRDefault="000C26B3" w:rsidP="008B2171">
      <w:pPr>
        <w:spacing w:after="0"/>
      </w:pPr>
    </w:p>
    <w:p w14:paraId="6DEA61F7" w14:textId="00F76208" w:rsidR="000C26B3" w:rsidRDefault="000C26B3" w:rsidP="00E537E0">
      <w:pPr>
        <w:pStyle w:val="Nagwek2"/>
        <w:numPr>
          <w:ilvl w:val="1"/>
          <w:numId w:val="22"/>
        </w:numPr>
        <w:ind w:left="1080"/>
        <w:rPr>
          <w:rFonts w:ascii="Arial Narrow" w:hAnsi="Arial Narrow" w:cs="Calibri"/>
          <w:color w:val="000000" w:themeColor="text1"/>
          <w:sz w:val="22"/>
          <w:szCs w:val="22"/>
        </w:rPr>
      </w:pPr>
      <w:bookmarkStart w:id="123" w:name="_Toc54267187"/>
      <w:r>
        <w:rPr>
          <w:rFonts w:ascii="Arial Narrow" w:hAnsi="Arial Narrow" w:cs="Calibri"/>
          <w:color w:val="000000" w:themeColor="text1"/>
          <w:sz w:val="22"/>
          <w:szCs w:val="22"/>
        </w:rPr>
        <w:t>Opis projektowanych rozwiązań</w:t>
      </w:r>
      <w:bookmarkEnd w:id="123"/>
    </w:p>
    <w:p w14:paraId="69615D19" w14:textId="1AB9602D" w:rsidR="00736E94" w:rsidRDefault="00736E94" w:rsidP="00736E94">
      <w:pPr>
        <w:pStyle w:val="Bezodstpw"/>
        <w:ind w:firstLine="567"/>
        <w:jc w:val="both"/>
        <w:rPr>
          <w:rFonts w:ascii="Arial Narrow" w:hAnsi="Arial Narrow"/>
        </w:rPr>
      </w:pPr>
      <w:r w:rsidRPr="00736E94">
        <w:rPr>
          <w:rFonts w:ascii="Arial Narrow" w:hAnsi="Arial Narrow"/>
        </w:rPr>
        <w:t xml:space="preserve">Planowane przedsięwzięcie przewiduje budowę budynku </w:t>
      </w:r>
      <w:proofErr w:type="spellStart"/>
      <w:r w:rsidR="006931F4">
        <w:rPr>
          <w:rFonts w:ascii="Arial Narrow" w:hAnsi="Arial Narrow"/>
        </w:rPr>
        <w:t>laboratoryjno</w:t>
      </w:r>
      <w:proofErr w:type="spellEnd"/>
      <w:r w:rsidR="006931F4">
        <w:rPr>
          <w:rFonts w:ascii="Arial Narrow" w:hAnsi="Arial Narrow"/>
        </w:rPr>
        <w:t xml:space="preserve"> – dydaktycznego wraz z zagospodarowaniem terenu oraz infrastrukturą techniczna. Zagospodarowanie terenu obejmuje m. in. Wykonanie układów komunikacyjnych obejmujących ciąg pieszo-jezdny, chodniki, których zadaniem będzie obsługa realizowanego budynku.</w:t>
      </w:r>
    </w:p>
    <w:p w14:paraId="61BF36DF" w14:textId="299F0627" w:rsidR="006931F4" w:rsidRDefault="006931F4" w:rsidP="00736E94">
      <w:pPr>
        <w:pStyle w:val="Bezodstpw"/>
        <w:ind w:firstLine="567"/>
        <w:jc w:val="both"/>
        <w:rPr>
          <w:rFonts w:ascii="Arial Narrow" w:hAnsi="Arial Narrow"/>
        </w:rPr>
      </w:pPr>
      <w:r>
        <w:rPr>
          <w:rFonts w:ascii="Arial Narrow" w:hAnsi="Arial Narrow"/>
        </w:rPr>
        <w:t xml:space="preserve">Na terenie wokół budynku projektuje się jezdnię </w:t>
      </w:r>
      <w:proofErr w:type="spellStart"/>
      <w:r>
        <w:rPr>
          <w:rFonts w:ascii="Arial Narrow" w:hAnsi="Arial Narrow"/>
        </w:rPr>
        <w:t>ppoż</w:t>
      </w:r>
      <w:proofErr w:type="spellEnd"/>
      <w:r>
        <w:rPr>
          <w:rFonts w:ascii="Arial Narrow" w:hAnsi="Arial Narrow"/>
        </w:rPr>
        <w:t xml:space="preserve"> o nawierzchni z płyt z </w:t>
      </w:r>
      <w:proofErr w:type="spellStart"/>
      <w:r>
        <w:rPr>
          <w:rFonts w:ascii="Arial Narrow" w:hAnsi="Arial Narrow"/>
        </w:rPr>
        <w:t>geokraty</w:t>
      </w:r>
      <w:proofErr w:type="spellEnd"/>
      <w:r>
        <w:rPr>
          <w:rFonts w:ascii="Arial Narrow" w:hAnsi="Arial Narrow"/>
        </w:rPr>
        <w:t>.</w:t>
      </w:r>
    </w:p>
    <w:p w14:paraId="54BBC867" w14:textId="7BC4F744" w:rsidR="006931F4" w:rsidRDefault="006931F4" w:rsidP="00736E94">
      <w:pPr>
        <w:pStyle w:val="Bezodstpw"/>
        <w:ind w:firstLine="567"/>
        <w:jc w:val="both"/>
        <w:rPr>
          <w:rFonts w:ascii="Arial Narrow" w:hAnsi="Arial Narrow"/>
        </w:rPr>
      </w:pPr>
      <w:r>
        <w:rPr>
          <w:rFonts w:ascii="Arial Narrow" w:hAnsi="Arial Narrow"/>
        </w:rPr>
        <w:t>Po południowej oraz wschodniej stronie budynku projektuje się chodnik o szer. 1,0m z lokalnymi poszerzeniami do 1,5m.</w:t>
      </w:r>
    </w:p>
    <w:p w14:paraId="4E4EE0D1" w14:textId="77777777" w:rsidR="00C20375" w:rsidRDefault="00C20375" w:rsidP="00736E94">
      <w:pPr>
        <w:pStyle w:val="Bezodstpw"/>
        <w:ind w:firstLine="567"/>
        <w:jc w:val="both"/>
        <w:rPr>
          <w:rFonts w:ascii="Arial Narrow" w:hAnsi="Arial Narrow"/>
        </w:rPr>
      </w:pPr>
    </w:p>
    <w:p w14:paraId="3A12F4EE" w14:textId="2CF8AEB6" w:rsidR="000C26B3" w:rsidRPr="00736E94" w:rsidRDefault="000C26B3" w:rsidP="00736E94">
      <w:pPr>
        <w:pStyle w:val="Nagwek2"/>
        <w:numPr>
          <w:ilvl w:val="1"/>
          <w:numId w:val="22"/>
        </w:numPr>
        <w:ind w:left="1080"/>
        <w:rPr>
          <w:rFonts w:ascii="Arial Narrow" w:hAnsi="Arial Narrow" w:cs="Calibri"/>
          <w:color w:val="000000" w:themeColor="text1"/>
          <w:sz w:val="22"/>
          <w:szCs w:val="22"/>
        </w:rPr>
      </w:pPr>
      <w:bookmarkStart w:id="124" w:name="_Toc54267188"/>
      <w:r w:rsidRPr="00736E94">
        <w:rPr>
          <w:rFonts w:ascii="Arial Narrow" w:hAnsi="Arial Narrow"/>
        </w:rPr>
        <w:t>Konstrukcja nawierzchni</w:t>
      </w:r>
      <w:bookmarkEnd w:id="124"/>
    </w:p>
    <w:p w14:paraId="55B4AA1F" w14:textId="77777777" w:rsidR="000C26B3" w:rsidRPr="000C26B3" w:rsidRDefault="000C26B3" w:rsidP="000C26B3">
      <w:pPr>
        <w:ind w:firstLine="360"/>
        <w:rPr>
          <w:rFonts w:ascii="Arial Narrow" w:hAnsi="Arial Narrow"/>
        </w:rPr>
      </w:pPr>
      <w:r w:rsidRPr="000C26B3">
        <w:rPr>
          <w:rFonts w:ascii="Arial Narrow" w:hAnsi="Arial Narrow"/>
        </w:rPr>
        <w:t>W przypadku stwierdzenia po wykonaniu wykopu, że w warstwach grunty pozostają nasypy niekontrolowane, należy je wymienić na grunt G1.</w:t>
      </w:r>
    </w:p>
    <w:p w14:paraId="1E16A0A9" w14:textId="0863980B" w:rsidR="000C26B3" w:rsidRDefault="000C26B3" w:rsidP="000C26B3">
      <w:pPr>
        <w:ind w:firstLine="360"/>
        <w:rPr>
          <w:rFonts w:ascii="Arial Narrow" w:hAnsi="Arial Narrow"/>
        </w:rPr>
      </w:pPr>
      <w:r w:rsidRPr="000C26B3">
        <w:rPr>
          <w:rFonts w:ascii="Arial Narrow" w:hAnsi="Arial Narrow"/>
        </w:rPr>
        <w:t xml:space="preserve">W miejscach występowania glin i iłów w stanie plastycznym wykonać dodatkową stabilizację gruntu wapnem do głębokości 30 cm, lub wykonać powierzchniową wymianę gruntu (do uzyskania na podłożu E2≥ 25 </w:t>
      </w:r>
      <w:proofErr w:type="spellStart"/>
      <w:r w:rsidRPr="000C26B3">
        <w:rPr>
          <w:rFonts w:ascii="Arial Narrow" w:hAnsi="Arial Narrow"/>
        </w:rPr>
        <w:t>MPa</w:t>
      </w:r>
      <w:proofErr w:type="spellEnd"/>
      <w:r w:rsidRPr="000C26B3">
        <w:rPr>
          <w:rFonts w:ascii="Arial Narrow" w:hAnsi="Arial Narrow"/>
        </w:rPr>
        <w:t>).</w:t>
      </w:r>
    </w:p>
    <w:p w14:paraId="5F5BB615" w14:textId="71C0EF32" w:rsidR="00C20375" w:rsidRDefault="00C20375" w:rsidP="008B2171">
      <w:pPr>
        <w:spacing w:after="0"/>
        <w:rPr>
          <w:rFonts w:ascii="Arial Narrow" w:hAnsi="Arial Narrow"/>
        </w:rPr>
      </w:pPr>
    </w:p>
    <w:p w14:paraId="11A54CCD" w14:textId="0D7FFCDD" w:rsidR="00C20375" w:rsidRDefault="00C20375" w:rsidP="008B2171">
      <w:pPr>
        <w:spacing w:after="0"/>
        <w:rPr>
          <w:rFonts w:ascii="Arial Narrow" w:hAnsi="Arial Narrow"/>
        </w:rPr>
      </w:pPr>
    </w:p>
    <w:p w14:paraId="02145A18" w14:textId="61D0F9D9" w:rsidR="00C20375" w:rsidRDefault="00C20375" w:rsidP="008B2171">
      <w:pPr>
        <w:spacing w:after="0"/>
        <w:rPr>
          <w:rFonts w:ascii="Arial Narrow" w:hAnsi="Arial Narrow"/>
        </w:rPr>
      </w:pPr>
    </w:p>
    <w:p w14:paraId="290DDD57" w14:textId="77777777" w:rsidR="00C20375" w:rsidRDefault="00C20375" w:rsidP="008B2171">
      <w:pPr>
        <w:spacing w:after="0"/>
        <w:rPr>
          <w:rFonts w:ascii="Arial Narrow" w:hAnsi="Arial Narrow"/>
        </w:rPr>
      </w:pPr>
    </w:p>
    <w:p w14:paraId="5DD59B03" w14:textId="2F020CA4" w:rsidR="00736E94" w:rsidRDefault="00736E94" w:rsidP="00E537E0">
      <w:pPr>
        <w:pStyle w:val="Akapitzlist"/>
        <w:numPr>
          <w:ilvl w:val="2"/>
          <w:numId w:val="22"/>
        </w:numPr>
        <w:ind w:hanging="295"/>
        <w:rPr>
          <w:rFonts w:ascii="Arial Narrow" w:hAnsi="Arial Narrow"/>
        </w:rPr>
      </w:pPr>
      <w:r>
        <w:rPr>
          <w:rFonts w:ascii="Arial Narrow" w:hAnsi="Arial Narrow"/>
        </w:rPr>
        <w:t xml:space="preserve">Konstrukcja </w:t>
      </w:r>
      <w:r w:rsidR="00C20375">
        <w:rPr>
          <w:rFonts w:ascii="Arial Narrow" w:hAnsi="Arial Narrow"/>
        </w:rPr>
        <w:t>ciągu pieszo - jezdnego</w:t>
      </w:r>
    </w:p>
    <w:p w14:paraId="13F1257B" w14:textId="77777777" w:rsidR="00C20375" w:rsidRPr="004C06B2" w:rsidRDefault="00C20375" w:rsidP="00C20375">
      <w:pPr>
        <w:numPr>
          <w:ilvl w:val="0"/>
          <w:numId w:val="37"/>
        </w:numPr>
        <w:spacing w:after="180" w:line="240" w:lineRule="auto"/>
        <w:contextualSpacing/>
        <w:jc w:val="both"/>
        <w:rPr>
          <w:rFonts w:ascii="Arial Narrow" w:eastAsia="Calibri" w:hAnsi="Arial Narrow" w:cs="Times New Roman"/>
        </w:rPr>
      </w:pPr>
      <w:r w:rsidRPr="004C06B2">
        <w:rPr>
          <w:rFonts w:ascii="Arial Narrow" w:eastAsia="Calibri" w:hAnsi="Arial Narrow" w:cs="Times New Roman"/>
        </w:rPr>
        <w:lastRenderedPageBreak/>
        <w:t>Ciągi pieszo-jezdny</w:t>
      </w:r>
    </w:p>
    <w:p w14:paraId="25378F1D" w14:textId="77777777" w:rsidR="00C20375" w:rsidRPr="004C06B2" w:rsidRDefault="00C20375" w:rsidP="00C20375">
      <w:pPr>
        <w:numPr>
          <w:ilvl w:val="0"/>
          <w:numId w:val="36"/>
        </w:numPr>
        <w:spacing w:after="180" w:line="240" w:lineRule="auto"/>
        <w:contextualSpacing/>
        <w:jc w:val="both"/>
        <w:rPr>
          <w:rFonts w:ascii="Arial Narrow" w:eastAsia="Calibri" w:hAnsi="Arial Narrow" w:cs="Times New Roman"/>
        </w:rPr>
      </w:pPr>
      <w:r w:rsidRPr="004C06B2">
        <w:rPr>
          <w:rFonts w:ascii="Arial Narrow" w:eastAsia="Calibri" w:hAnsi="Arial Narrow" w:cs="Times New Roman"/>
        </w:rPr>
        <w:t>Płyta brukowa SEMMELROCK  8cm</w:t>
      </w:r>
    </w:p>
    <w:p w14:paraId="5F7A248C" w14:textId="77777777" w:rsidR="00C20375" w:rsidRPr="004C06B2" w:rsidRDefault="00C20375" w:rsidP="00C20375">
      <w:pPr>
        <w:numPr>
          <w:ilvl w:val="0"/>
          <w:numId w:val="36"/>
        </w:numPr>
        <w:spacing w:after="180" w:line="240" w:lineRule="auto"/>
        <w:contextualSpacing/>
        <w:jc w:val="both"/>
        <w:rPr>
          <w:rFonts w:ascii="Arial Narrow" w:eastAsia="Calibri" w:hAnsi="Arial Narrow" w:cs="Times New Roman"/>
        </w:rPr>
      </w:pPr>
      <w:r w:rsidRPr="004C06B2">
        <w:rPr>
          <w:rFonts w:ascii="Arial Narrow" w:eastAsia="Calibri" w:hAnsi="Arial Narrow" w:cs="Times New Roman"/>
        </w:rPr>
        <w:t>Podsypka cementowo-piaskowa 3cm</w:t>
      </w:r>
    </w:p>
    <w:p w14:paraId="6BD906F8" w14:textId="77777777" w:rsidR="00C20375" w:rsidRPr="004C06B2" w:rsidRDefault="00C20375" w:rsidP="00C20375">
      <w:pPr>
        <w:numPr>
          <w:ilvl w:val="0"/>
          <w:numId w:val="36"/>
        </w:numPr>
        <w:spacing w:after="180" w:line="240" w:lineRule="auto"/>
        <w:contextualSpacing/>
        <w:jc w:val="both"/>
        <w:rPr>
          <w:rFonts w:ascii="Arial Narrow" w:eastAsia="Calibri" w:hAnsi="Arial Narrow" w:cs="Times New Roman"/>
        </w:rPr>
      </w:pPr>
      <w:r w:rsidRPr="004C06B2">
        <w:rPr>
          <w:rFonts w:ascii="Arial Narrow" w:eastAsia="Calibri" w:hAnsi="Arial Narrow" w:cs="Times New Roman"/>
        </w:rPr>
        <w:t>Podbudowa zasadnicza z kruszywa łamanego lub naturalnego stabilizowanego mechanicznie lub tłucznia kamiennego 20cm</w:t>
      </w:r>
    </w:p>
    <w:p w14:paraId="7FED3873" w14:textId="77777777" w:rsidR="00C20375" w:rsidRPr="004C06B2" w:rsidRDefault="00C20375" w:rsidP="00C20375">
      <w:pPr>
        <w:numPr>
          <w:ilvl w:val="0"/>
          <w:numId w:val="36"/>
        </w:numPr>
        <w:spacing w:after="180" w:line="240" w:lineRule="auto"/>
        <w:contextualSpacing/>
        <w:jc w:val="both"/>
        <w:rPr>
          <w:rFonts w:ascii="Arial Narrow" w:eastAsia="Calibri" w:hAnsi="Arial Narrow" w:cs="Times New Roman"/>
        </w:rPr>
      </w:pPr>
      <w:r w:rsidRPr="004C06B2">
        <w:rPr>
          <w:rFonts w:ascii="Arial Narrow" w:eastAsia="Calibri" w:hAnsi="Arial Narrow" w:cs="Times New Roman"/>
        </w:rPr>
        <w:t>Podbudowa pomocnicza z gruntu stabilizowanego spoiwem hydraulicznym lub wapnem</w:t>
      </w:r>
    </w:p>
    <w:p w14:paraId="4A9B8465" w14:textId="77777777" w:rsidR="00C20375" w:rsidRDefault="00C20375" w:rsidP="00C20375">
      <w:pPr>
        <w:numPr>
          <w:ilvl w:val="0"/>
          <w:numId w:val="36"/>
        </w:numPr>
        <w:spacing w:after="180" w:line="240" w:lineRule="auto"/>
        <w:contextualSpacing/>
        <w:jc w:val="both"/>
        <w:rPr>
          <w:rFonts w:ascii="Arial Narrow" w:eastAsia="Calibri" w:hAnsi="Arial Narrow" w:cs="Times New Roman"/>
        </w:rPr>
      </w:pPr>
      <w:r w:rsidRPr="004C06B2">
        <w:rPr>
          <w:rFonts w:ascii="Arial Narrow" w:eastAsia="Calibri" w:hAnsi="Arial Narrow" w:cs="Times New Roman"/>
        </w:rPr>
        <w:t xml:space="preserve">Podłoże gruntowe doprowadzone do G1 </w:t>
      </w:r>
    </w:p>
    <w:p w14:paraId="4B32F0D4" w14:textId="77777777" w:rsidR="00C20375" w:rsidRPr="004C06B2" w:rsidRDefault="00C20375" w:rsidP="00C20375">
      <w:pPr>
        <w:spacing w:after="180" w:line="240" w:lineRule="auto"/>
        <w:ind w:left="1287"/>
        <w:contextualSpacing/>
        <w:jc w:val="both"/>
        <w:rPr>
          <w:rFonts w:ascii="Arial Narrow" w:eastAsia="Calibri" w:hAnsi="Arial Narrow" w:cs="Times New Roman"/>
        </w:rPr>
      </w:pPr>
    </w:p>
    <w:p w14:paraId="7C4DE28F" w14:textId="77777777" w:rsidR="00C20375" w:rsidRPr="004C06B2" w:rsidRDefault="00C20375" w:rsidP="00C20375">
      <w:pPr>
        <w:spacing w:after="0" w:line="240" w:lineRule="auto"/>
        <w:ind w:firstLine="567"/>
        <w:jc w:val="both"/>
        <w:rPr>
          <w:rFonts w:ascii="Arial Narrow" w:eastAsia="Times New Roman" w:hAnsi="Arial Narrow" w:cs="Times New Roman"/>
          <w:szCs w:val="24"/>
          <w:lang w:eastAsia="pl-PL"/>
        </w:rPr>
      </w:pPr>
      <w:r w:rsidRPr="004C06B2">
        <w:rPr>
          <w:rFonts w:ascii="Arial Narrow" w:eastAsia="Times New Roman" w:hAnsi="Arial Narrow" w:cs="Times New Roman"/>
          <w:szCs w:val="24"/>
          <w:lang w:eastAsia="pl-PL"/>
        </w:rPr>
        <w:t>(krawężnik betonowy 15x30cm na ławie betonowej 10x15 z oporem 15x30cm z betonu C12/15)</w:t>
      </w:r>
    </w:p>
    <w:p w14:paraId="52F97738" w14:textId="77777777" w:rsidR="00C20375" w:rsidRPr="004C06B2" w:rsidRDefault="00C20375" w:rsidP="00C20375">
      <w:pPr>
        <w:spacing w:after="0" w:line="240" w:lineRule="auto"/>
        <w:ind w:firstLine="567"/>
        <w:jc w:val="both"/>
        <w:rPr>
          <w:rFonts w:ascii="Arial Narrow" w:eastAsia="Times New Roman" w:hAnsi="Arial Narrow" w:cs="Times New Roman"/>
          <w:szCs w:val="24"/>
          <w:lang w:eastAsia="pl-PL"/>
        </w:rPr>
      </w:pPr>
      <w:r w:rsidRPr="004C06B2">
        <w:rPr>
          <w:rFonts w:ascii="Arial Narrow" w:eastAsia="Times New Roman" w:hAnsi="Arial Narrow" w:cs="Times New Roman"/>
          <w:szCs w:val="24"/>
          <w:lang w:eastAsia="pl-PL"/>
        </w:rPr>
        <w:t xml:space="preserve">Pod każdą konstrukcją, należy doprowadzić grunt rodzimy do nośności G1 (zgodnie z katalogiem nawierzchni podatnej i półsztywnej) . Wokół drogi i miejsc postojowych zastosowano krawężnik betonowy  15x30 cm, o odkryciu od 6 do 12 cm, na ławie betonowej z oporem C12/15. </w:t>
      </w:r>
    </w:p>
    <w:p w14:paraId="475F6F24" w14:textId="77777777" w:rsidR="00C20375" w:rsidRDefault="00C20375" w:rsidP="00C20375">
      <w:pPr>
        <w:rPr>
          <w:rFonts w:ascii="Arial Narrow" w:hAnsi="Arial Narrow"/>
        </w:rPr>
      </w:pPr>
    </w:p>
    <w:p w14:paraId="3337A314" w14:textId="77777777" w:rsidR="00C20375" w:rsidRDefault="00C20375" w:rsidP="00C20375">
      <w:pPr>
        <w:pStyle w:val="Akapitzlist"/>
        <w:numPr>
          <w:ilvl w:val="2"/>
          <w:numId w:val="22"/>
        </w:numPr>
        <w:ind w:hanging="295"/>
        <w:rPr>
          <w:rFonts w:ascii="Arial Narrow" w:hAnsi="Arial Narrow"/>
        </w:rPr>
      </w:pPr>
      <w:r>
        <w:rPr>
          <w:rFonts w:ascii="Arial Narrow" w:hAnsi="Arial Narrow"/>
        </w:rPr>
        <w:t>Konstrukcja chodnika</w:t>
      </w:r>
    </w:p>
    <w:p w14:paraId="7877F86D" w14:textId="77777777" w:rsidR="00C20375" w:rsidRPr="004C06B2" w:rsidRDefault="00C20375" w:rsidP="00C20375">
      <w:pPr>
        <w:numPr>
          <w:ilvl w:val="0"/>
          <w:numId w:val="37"/>
        </w:numPr>
        <w:spacing w:after="180" w:line="240" w:lineRule="auto"/>
        <w:contextualSpacing/>
        <w:jc w:val="both"/>
        <w:rPr>
          <w:rFonts w:ascii="Arial Narrow" w:eastAsia="Calibri" w:hAnsi="Arial Narrow" w:cs="Times New Roman"/>
          <w:lang w:val="x-none"/>
        </w:rPr>
      </w:pPr>
      <w:r w:rsidRPr="004C06B2">
        <w:rPr>
          <w:rFonts w:ascii="Arial Narrow" w:eastAsia="Calibri" w:hAnsi="Arial Narrow" w:cs="Times New Roman"/>
          <w:lang w:val="x-none"/>
        </w:rPr>
        <w:t>Ciągi piesz</w:t>
      </w:r>
      <w:r w:rsidRPr="004C06B2">
        <w:rPr>
          <w:rFonts w:ascii="Arial Narrow" w:eastAsia="Calibri" w:hAnsi="Arial Narrow" w:cs="Times New Roman"/>
        </w:rPr>
        <w:t xml:space="preserve">y </w:t>
      </w:r>
    </w:p>
    <w:p w14:paraId="2D825659" w14:textId="77777777" w:rsidR="00C20375" w:rsidRPr="004C06B2" w:rsidRDefault="00C20375" w:rsidP="00C20375">
      <w:pPr>
        <w:numPr>
          <w:ilvl w:val="0"/>
          <w:numId w:val="36"/>
        </w:numPr>
        <w:spacing w:after="180" w:line="240" w:lineRule="auto"/>
        <w:contextualSpacing/>
        <w:jc w:val="both"/>
        <w:rPr>
          <w:rFonts w:ascii="Arial Narrow" w:eastAsia="Calibri" w:hAnsi="Arial Narrow" w:cs="Times New Roman"/>
          <w:lang w:val="x-none"/>
        </w:rPr>
      </w:pPr>
      <w:r w:rsidRPr="004C06B2">
        <w:rPr>
          <w:rFonts w:ascii="Arial Narrow" w:eastAsia="Calibri" w:hAnsi="Arial Narrow" w:cs="Times New Roman"/>
        </w:rPr>
        <w:t>Kostka brukowa</w:t>
      </w:r>
      <w:r w:rsidRPr="004C06B2">
        <w:rPr>
          <w:rFonts w:ascii="Arial Narrow" w:eastAsia="Calibri" w:hAnsi="Arial Narrow" w:cs="Times New Roman"/>
          <w:lang w:val="x-none"/>
        </w:rPr>
        <w:t xml:space="preserve">  </w:t>
      </w:r>
      <w:r w:rsidRPr="004C06B2">
        <w:rPr>
          <w:rFonts w:ascii="Arial Narrow" w:eastAsia="Calibri" w:hAnsi="Arial Narrow" w:cs="Times New Roman"/>
        </w:rPr>
        <w:t>8</w:t>
      </w:r>
      <w:r w:rsidRPr="004C06B2">
        <w:rPr>
          <w:rFonts w:ascii="Arial Narrow" w:eastAsia="Calibri" w:hAnsi="Arial Narrow" w:cs="Times New Roman"/>
          <w:lang w:val="x-none"/>
        </w:rPr>
        <w:t>cm</w:t>
      </w:r>
    </w:p>
    <w:p w14:paraId="7C376BC5" w14:textId="77777777" w:rsidR="00C20375" w:rsidRPr="004C06B2" w:rsidRDefault="00C20375" w:rsidP="00C20375">
      <w:pPr>
        <w:numPr>
          <w:ilvl w:val="0"/>
          <w:numId w:val="36"/>
        </w:numPr>
        <w:spacing w:after="180" w:line="240" w:lineRule="auto"/>
        <w:contextualSpacing/>
        <w:jc w:val="both"/>
        <w:rPr>
          <w:rFonts w:ascii="Arial Narrow" w:eastAsia="Calibri" w:hAnsi="Arial Narrow" w:cs="Times New Roman"/>
          <w:lang w:val="x-none"/>
        </w:rPr>
      </w:pPr>
      <w:r w:rsidRPr="004C06B2">
        <w:rPr>
          <w:rFonts w:ascii="Arial Narrow" w:eastAsia="Calibri" w:hAnsi="Arial Narrow" w:cs="Times New Roman"/>
          <w:lang w:val="x-none"/>
        </w:rPr>
        <w:t>Podsypka cementowo-piaskowa 3cm</w:t>
      </w:r>
    </w:p>
    <w:p w14:paraId="752E63CB" w14:textId="77777777" w:rsidR="00C20375" w:rsidRPr="004C06B2" w:rsidRDefault="00C20375" w:rsidP="00C20375">
      <w:pPr>
        <w:numPr>
          <w:ilvl w:val="0"/>
          <w:numId w:val="36"/>
        </w:numPr>
        <w:spacing w:after="180" w:line="240" w:lineRule="auto"/>
        <w:contextualSpacing/>
        <w:jc w:val="both"/>
        <w:rPr>
          <w:rFonts w:ascii="Arial Narrow" w:eastAsia="Calibri" w:hAnsi="Arial Narrow" w:cs="Times New Roman"/>
          <w:lang w:val="x-none"/>
        </w:rPr>
      </w:pPr>
      <w:r w:rsidRPr="004C06B2">
        <w:rPr>
          <w:rFonts w:ascii="Arial Narrow" w:eastAsia="Calibri" w:hAnsi="Arial Narrow" w:cs="Times New Roman"/>
          <w:lang w:val="x-none"/>
        </w:rPr>
        <w:t xml:space="preserve">Podbudowa zasadnicza z kruszywa łamanego lub naturalnego stabilizowanego mechanicznie lub tłucznia kamiennego </w:t>
      </w:r>
      <w:r w:rsidRPr="004C06B2">
        <w:rPr>
          <w:rFonts w:ascii="Arial Narrow" w:eastAsia="Calibri" w:hAnsi="Arial Narrow" w:cs="Times New Roman"/>
        </w:rPr>
        <w:t>15</w:t>
      </w:r>
      <w:r w:rsidRPr="004C06B2">
        <w:rPr>
          <w:rFonts w:ascii="Arial Narrow" w:eastAsia="Calibri" w:hAnsi="Arial Narrow" w:cs="Times New Roman"/>
          <w:lang w:val="x-none"/>
        </w:rPr>
        <w:t>cm</w:t>
      </w:r>
    </w:p>
    <w:p w14:paraId="0FB74D13" w14:textId="77777777" w:rsidR="00C20375" w:rsidRPr="004C06B2" w:rsidRDefault="00C20375" w:rsidP="00C20375">
      <w:pPr>
        <w:numPr>
          <w:ilvl w:val="0"/>
          <w:numId w:val="36"/>
        </w:numPr>
        <w:spacing w:after="180" w:line="240" w:lineRule="auto"/>
        <w:contextualSpacing/>
        <w:jc w:val="both"/>
        <w:rPr>
          <w:rFonts w:ascii="Arial Narrow" w:eastAsia="Calibri" w:hAnsi="Arial Narrow" w:cs="Times New Roman"/>
          <w:lang w:val="x-none"/>
        </w:rPr>
      </w:pPr>
      <w:r w:rsidRPr="004C06B2">
        <w:rPr>
          <w:rFonts w:ascii="Arial Narrow" w:eastAsia="Calibri" w:hAnsi="Arial Narrow" w:cs="Times New Roman"/>
          <w:lang w:val="x-none"/>
        </w:rPr>
        <w:t xml:space="preserve">Podłoże gruntowe doprowadzone do G1 </w:t>
      </w:r>
    </w:p>
    <w:p w14:paraId="06147BCB" w14:textId="77777777" w:rsidR="00C20375" w:rsidRPr="004C06B2" w:rsidRDefault="00C20375" w:rsidP="00C20375">
      <w:pPr>
        <w:spacing w:after="180" w:line="240" w:lineRule="auto"/>
        <w:ind w:left="1287"/>
        <w:contextualSpacing/>
        <w:jc w:val="both"/>
        <w:rPr>
          <w:rFonts w:ascii="Arial Narrow" w:eastAsia="Calibri" w:hAnsi="Arial Narrow" w:cs="Times New Roman"/>
          <w:lang w:val="x-none"/>
        </w:rPr>
      </w:pPr>
    </w:p>
    <w:p w14:paraId="5ADDBC76" w14:textId="77777777" w:rsidR="00C20375" w:rsidRPr="004C06B2" w:rsidRDefault="00C20375" w:rsidP="00C20375">
      <w:pPr>
        <w:spacing w:after="0" w:line="240" w:lineRule="auto"/>
        <w:ind w:firstLine="567"/>
        <w:jc w:val="both"/>
        <w:rPr>
          <w:rFonts w:ascii="Arial Narrow" w:eastAsia="Times New Roman" w:hAnsi="Arial Narrow" w:cs="Times New Roman"/>
          <w:lang w:eastAsia="pl-PL"/>
        </w:rPr>
      </w:pPr>
      <w:r w:rsidRPr="004C06B2">
        <w:rPr>
          <w:rFonts w:ascii="Arial Narrow" w:eastAsia="Times New Roman" w:hAnsi="Arial Narrow" w:cs="Times New Roman"/>
          <w:lang w:eastAsia="pl-PL"/>
        </w:rPr>
        <w:t>(obrzeże betonowe  8x30cm na ławie betonowej 10x15 z oporem 15x30cm z betonu C12/15)</w:t>
      </w:r>
    </w:p>
    <w:p w14:paraId="0793F108" w14:textId="77777777" w:rsidR="00C20375" w:rsidRDefault="00C20375" w:rsidP="00C20375">
      <w:pPr>
        <w:spacing w:after="0"/>
        <w:ind w:firstLine="567"/>
        <w:jc w:val="both"/>
        <w:rPr>
          <w:rFonts w:ascii="Arial Narrow" w:eastAsia="Times New Roman" w:hAnsi="Arial Narrow" w:cs="Times New Roman"/>
          <w:lang w:eastAsia="pl-PL"/>
        </w:rPr>
      </w:pPr>
      <w:r w:rsidRPr="004C06B2">
        <w:rPr>
          <w:rFonts w:ascii="Arial Narrow" w:eastAsia="Times New Roman" w:hAnsi="Arial Narrow" w:cs="Times New Roman"/>
          <w:lang w:eastAsia="pl-PL"/>
        </w:rPr>
        <w:t>Chodniki ograniczone są obrzeżem betonowym 8x30cm zaniżone na 0 cm względem ich nawierzchni na ławie betonowej C12/15.</w:t>
      </w:r>
    </w:p>
    <w:p w14:paraId="5192848A" w14:textId="77777777" w:rsidR="00C20375" w:rsidRPr="004C06B2" w:rsidRDefault="00C20375" w:rsidP="00C20375">
      <w:pPr>
        <w:spacing w:after="0"/>
        <w:ind w:firstLine="567"/>
        <w:jc w:val="both"/>
        <w:rPr>
          <w:rFonts w:ascii="Arial Narrow" w:hAnsi="Arial Narrow"/>
        </w:rPr>
      </w:pPr>
    </w:p>
    <w:p w14:paraId="7CF38AA8" w14:textId="77777777" w:rsidR="00C20375" w:rsidRDefault="00C20375" w:rsidP="00C20375">
      <w:pPr>
        <w:pStyle w:val="Nagwek2"/>
        <w:numPr>
          <w:ilvl w:val="1"/>
          <w:numId w:val="22"/>
        </w:numPr>
        <w:ind w:left="1080"/>
        <w:rPr>
          <w:rFonts w:ascii="Arial Narrow" w:hAnsi="Arial Narrow" w:cs="Calibri"/>
          <w:color w:val="000000" w:themeColor="text1"/>
          <w:sz w:val="22"/>
          <w:szCs w:val="22"/>
        </w:rPr>
      </w:pPr>
      <w:bookmarkStart w:id="125" w:name="_Toc43824125"/>
      <w:r>
        <w:rPr>
          <w:rFonts w:ascii="Arial Narrow" w:hAnsi="Arial Narrow" w:cs="Calibri"/>
          <w:color w:val="000000" w:themeColor="text1"/>
          <w:sz w:val="22"/>
          <w:szCs w:val="22"/>
        </w:rPr>
        <w:t>Odwodnienie</w:t>
      </w:r>
      <w:bookmarkEnd w:id="125"/>
    </w:p>
    <w:p w14:paraId="261B37C8" w14:textId="77777777" w:rsidR="00C20375" w:rsidRPr="004C06B2" w:rsidRDefault="00C20375" w:rsidP="00C20375">
      <w:pPr>
        <w:pStyle w:val="TEKSTNORMALNY"/>
        <w:spacing w:before="0"/>
        <w:rPr>
          <w:rFonts w:cs="Calibri"/>
          <w:color w:val="000000"/>
          <w:lang w:val="pl-PL"/>
        </w:rPr>
      </w:pPr>
      <w:r w:rsidRPr="004C06B2">
        <w:rPr>
          <w:rFonts w:eastAsia="Times New Roman" w:cs="Calibri"/>
          <w:color w:val="000000"/>
          <w:lang w:val="pl-PL"/>
        </w:rPr>
        <w:t>Wody opadowe odprowadzane będą powierzchniowo zgodnie ze spadkami poprzecznymi i podłużnymi z jezdni, miejsc postojowych do projektowanych w ramach opracowania wpustów deszczowych i odwodnienia liniowego, a następnie do projektowanej kanalizacji deszczowej.</w:t>
      </w:r>
    </w:p>
    <w:p w14:paraId="7D37CB18" w14:textId="77777777" w:rsidR="00C20375" w:rsidRDefault="00C20375" w:rsidP="00C20375"/>
    <w:p w14:paraId="607756F2" w14:textId="77777777" w:rsidR="00C20375" w:rsidRDefault="00C20375" w:rsidP="00C20375">
      <w:pPr>
        <w:pStyle w:val="Nagwek2"/>
        <w:numPr>
          <w:ilvl w:val="1"/>
          <w:numId w:val="22"/>
        </w:numPr>
        <w:ind w:left="1080"/>
        <w:rPr>
          <w:rFonts w:ascii="Arial Narrow" w:hAnsi="Arial Narrow" w:cs="Calibri"/>
          <w:color w:val="000000" w:themeColor="text1"/>
          <w:sz w:val="22"/>
          <w:szCs w:val="22"/>
        </w:rPr>
      </w:pPr>
      <w:bookmarkStart w:id="126" w:name="_Toc43824126"/>
      <w:r>
        <w:rPr>
          <w:rFonts w:ascii="Arial Narrow" w:hAnsi="Arial Narrow" w:cs="Calibri"/>
          <w:color w:val="000000" w:themeColor="text1"/>
          <w:sz w:val="22"/>
          <w:szCs w:val="22"/>
        </w:rPr>
        <w:t>Roboty ziemne</w:t>
      </w:r>
      <w:bookmarkEnd w:id="126"/>
    </w:p>
    <w:p w14:paraId="5D4F6C3C" w14:textId="77777777" w:rsidR="00C20375" w:rsidRPr="004C06B2" w:rsidRDefault="00C20375" w:rsidP="00C20375">
      <w:pPr>
        <w:pStyle w:val="TEKSTNORMALNY"/>
        <w:spacing w:before="0"/>
        <w:rPr>
          <w:rFonts w:eastAsia="Times New Roman" w:cs="Calibri"/>
          <w:color w:val="000000"/>
          <w:lang w:val="pl-PL"/>
        </w:rPr>
      </w:pPr>
      <w:r w:rsidRPr="004C06B2">
        <w:rPr>
          <w:rFonts w:eastAsia="Times New Roman" w:cs="Calibri"/>
          <w:color w:val="000000"/>
          <w:lang w:val="pl-PL"/>
        </w:rPr>
        <w:t>Przed przystąpieniem do robót ziemnych wyprzedzająco należy zdjąć wierzchnią warstwę ziemi urodzajnej i wywieźć na miejsce składowania wskazane przez Inwestora. Prace ziemne należy prowadzić tak , aby nie dopuścić do naruszenia naturalnej struktury gruntu. Z uwagi na możliwość uplastycznienia tych gruntów należy chronić dno wykopu przed zalewaniem wodami opadowymi</w:t>
      </w:r>
      <w:r w:rsidRPr="004C06B2">
        <w:rPr>
          <w:rFonts w:eastAsia="Times New Roman" w:cs="Calibri"/>
          <w:color w:val="000000"/>
          <w:lang w:val="pl-PL"/>
        </w:rPr>
        <w:br/>
        <w:t xml:space="preserve"> i zapewnić prawidłowe odwodnienie w ciągu całego okresu trwania robót. </w:t>
      </w:r>
    </w:p>
    <w:p w14:paraId="4AF83055" w14:textId="77777777" w:rsidR="00C20375" w:rsidRPr="004C06B2" w:rsidRDefault="00C20375" w:rsidP="00C20375">
      <w:pPr>
        <w:pStyle w:val="TEKSTNORMALNY"/>
        <w:spacing w:before="0"/>
        <w:rPr>
          <w:rFonts w:eastAsia="Times New Roman" w:cs="Calibri"/>
          <w:color w:val="000000"/>
          <w:lang w:val="pl-PL"/>
        </w:rPr>
      </w:pPr>
      <w:r w:rsidRPr="004C06B2">
        <w:rPr>
          <w:rFonts w:eastAsia="Times New Roman" w:cs="Calibri"/>
          <w:color w:val="000000"/>
          <w:lang w:val="pl-PL"/>
        </w:rPr>
        <w:t xml:space="preserve">Roboty ziemne wykonywać zgodnie z normą PN-S-02205 „Drogi samochodowe. Roboty ziemne. Wymagania i badania.” zwracając szczególną uwagę na zabezpieczenie skarp przed obsunięciem oraz warstwowe zagęszczenie nasypów. </w:t>
      </w:r>
    </w:p>
    <w:p w14:paraId="2E63145B" w14:textId="77777777" w:rsidR="00C20375" w:rsidRPr="004C06B2" w:rsidRDefault="00C20375" w:rsidP="00C20375">
      <w:pPr>
        <w:pStyle w:val="TEKSTNORMALNY"/>
        <w:spacing w:before="0"/>
        <w:rPr>
          <w:rFonts w:cs="Calibri"/>
          <w:color w:val="000000"/>
          <w:lang w:val="pl-PL"/>
        </w:rPr>
      </w:pPr>
      <w:r w:rsidRPr="004C06B2">
        <w:rPr>
          <w:rFonts w:eastAsia="Times New Roman" w:cs="Calibri"/>
          <w:color w:val="000000"/>
          <w:lang w:val="pl-PL"/>
        </w:rPr>
        <w:t>W miejscach występowania istniejącej infrastruktury technicznej podziemnej prace należy wykonywać ręcznie.</w:t>
      </w:r>
    </w:p>
    <w:p w14:paraId="590C7477" w14:textId="66D44B81" w:rsidR="004C06B2" w:rsidRDefault="004C06B2" w:rsidP="000C26B3"/>
    <w:p w14:paraId="79618261" w14:textId="2CD3C05F" w:rsidR="008B2171" w:rsidRDefault="008B2171" w:rsidP="000C26B3"/>
    <w:p w14:paraId="5287BD2D" w14:textId="2FED01D3" w:rsidR="008B2171" w:rsidRDefault="008B2171" w:rsidP="000C26B3"/>
    <w:p w14:paraId="326BC9BB" w14:textId="6C26C8BF" w:rsidR="00736E94" w:rsidRDefault="00736E94" w:rsidP="000C26B3"/>
    <w:p w14:paraId="5AB407B7" w14:textId="77777777" w:rsidR="00966FD7" w:rsidRPr="00C159B6" w:rsidRDefault="00966FD7" w:rsidP="00E537E0">
      <w:pPr>
        <w:keepNext/>
        <w:keepLines/>
        <w:numPr>
          <w:ilvl w:val="0"/>
          <w:numId w:val="22"/>
        </w:numPr>
        <w:spacing w:before="360" w:after="120"/>
        <w:outlineLvl w:val="0"/>
        <w:rPr>
          <w:rFonts w:ascii="Arial Narrow" w:eastAsia="Times New Roman" w:hAnsi="Arial Narrow" w:cs="Calibri"/>
          <w:b/>
          <w:bCs/>
          <w:color w:val="000000"/>
        </w:rPr>
      </w:pPr>
      <w:bookmarkStart w:id="127" w:name="_Toc54267190"/>
      <w:r>
        <w:rPr>
          <w:rFonts w:ascii="Arial Narrow" w:eastAsia="Times New Roman" w:hAnsi="Arial Narrow" w:cs="Calibri"/>
          <w:b/>
          <w:bCs/>
          <w:color w:val="000000"/>
        </w:rPr>
        <w:lastRenderedPageBreak/>
        <w:t>SPIS RYSUNKÓW</w:t>
      </w:r>
      <w:bookmarkEnd w:id="127"/>
    </w:p>
    <w:tbl>
      <w:tblPr>
        <w:tblW w:w="9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9"/>
        <w:gridCol w:w="524"/>
        <w:gridCol w:w="544"/>
        <w:gridCol w:w="341"/>
        <w:gridCol w:w="341"/>
        <w:gridCol w:w="341"/>
        <w:gridCol w:w="6530"/>
      </w:tblGrid>
      <w:tr w:rsidR="00966FD7" w:rsidRPr="00800CFC" w14:paraId="514912EB" w14:textId="77777777" w:rsidTr="0099497D">
        <w:trPr>
          <w:trHeight w:val="261"/>
        </w:trPr>
        <w:tc>
          <w:tcPr>
            <w:tcW w:w="9460" w:type="dxa"/>
            <w:gridSpan w:val="7"/>
            <w:shd w:val="clear" w:color="000000" w:fill="B8CCE4"/>
            <w:noWrap/>
            <w:vAlign w:val="center"/>
            <w:hideMark/>
          </w:tcPr>
          <w:p w14:paraId="4798F057" w14:textId="7CE53325" w:rsidR="00966FD7" w:rsidRPr="00800CFC" w:rsidRDefault="00E537E0" w:rsidP="0099497D">
            <w:pPr>
              <w:spacing w:after="0" w:line="240" w:lineRule="auto"/>
              <w:jc w:val="center"/>
              <w:rPr>
                <w:rFonts w:ascii="Arial Narrow" w:eastAsia="Times New Roman" w:hAnsi="Arial Narrow" w:cs="Arial"/>
                <w:b/>
                <w:bCs/>
                <w:lang w:eastAsia="pl-PL"/>
              </w:rPr>
            </w:pPr>
            <w:r>
              <w:rPr>
                <w:rFonts w:ascii="Arial Narrow" w:eastAsia="Times New Roman" w:hAnsi="Arial Narrow" w:cs="Arial"/>
                <w:b/>
                <w:bCs/>
                <w:lang w:eastAsia="pl-PL"/>
              </w:rPr>
              <w:t>DROGI</w:t>
            </w:r>
          </w:p>
        </w:tc>
      </w:tr>
      <w:tr w:rsidR="00966FD7" w:rsidRPr="00800CFC" w14:paraId="2C4C6C59" w14:textId="77777777" w:rsidTr="0099497D">
        <w:trPr>
          <w:trHeight w:val="261"/>
        </w:trPr>
        <w:tc>
          <w:tcPr>
            <w:tcW w:w="839" w:type="dxa"/>
            <w:shd w:val="clear" w:color="auto" w:fill="auto"/>
            <w:noWrap/>
            <w:vAlign w:val="bottom"/>
          </w:tcPr>
          <w:p w14:paraId="7B67AEFD" w14:textId="77777777" w:rsidR="00966FD7" w:rsidRPr="00800CFC" w:rsidRDefault="00966FD7" w:rsidP="0099497D">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19</w:t>
            </w:r>
            <w:r>
              <w:rPr>
                <w:rFonts w:ascii="Arial Narrow" w:eastAsia="Times New Roman" w:hAnsi="Arial Narrow" w:cs="Arial"/>
                <w:lang w:eastAsia="pl-PL"/>
              </w:rPr>
              <w:t>12</w:t>
            </w:r>
          </w:p>
        </w:tc>
        <w:tc>
          <w:tcPr>
            <w:tcW w:w="524" w:type="dxa"/>
            <w:shd w:val="clear" w:color="auto" w:fill="auto"/>
            <w:noWrap/>
            <w:vAlign w:val="bottom"/>
          </w:tcPr>
          <w:p w14:paraId="53B11625" w14:textId="77777777" w:rsidR="00966FD7" w:rsidRPr="00800CFC" w:rsidRDefault="00966FD7" w:rsidP="0099497D">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PB</w:t>
            </w:r>
          </w:p>
        </w:tc>
        <w:tc>
          <w:tcPr>
            <w:tcW w:w="544" w:type="dxa"/>
            <w:shd w:val="clear" w:color="auto" w:fill="auto"/>
            <w:noWrap/>
            <w:vAlign w:val="bottom"/>
          </w:tcPr>
          <w:p w14:paraId="4BAB7B8F" w14:textId="3DDDE4DC" w:rsidR="00966FD7" w:rsidRPr="00800CFC" w:rsidRDefault="00966FD7" w:rsidP="0099497D">
            <w:pPr>
              <w:spacing w:after="0" w:line="240" w:lineRule="auto"/>
              <w:jc w:val="right"/>
              <w:rPr>
                <w:rFonts w:ascii="Arial Narrow" w:eastAsia="Times New Roman" w:hAnsi="Arial Narrow" w:cs="Arial"/>
                <w:lang w:eastAsia="pl-PL"/>
              </w:rPr>
            </w:pPr>
            <w:r>
              <w:rPr>
                <w:rFonts w:ascii="Arial Narrow" w:eastAsia="Times New Roman" w:hAnsi="Arial Narrow" w:cs="Arial"/>
                <w:lang w:eastAsia="pl-PL"/>
              </w:rPr>
              <w:t>D</w:t>
            </w:r>
            <w:r w:rsidRPr="00800CFC">
              <w:rPr>
                <w:rFonts w:ascii="Arial Narrow" w:eastAsia="Times New Roman" w:hAnsi="Arial Narrow" w:cs="Arial"/>
                <w:lang w:eastAsia="pl-PL"/>
              </w:rPr>
              <w:t>R</w:t>
            </w:r>
          </w:p>
        </w:tc>
        <w:tc>
          <w:tcPr>
            <w:tcW w:w="341" w:type="dxa"/>
            <w:shd w:val="clear" w:color="auto" w:fill="auto"/>
            <w:noWrap/>
            <w:vAlign w:val="bottom"/>
          </w:tcPr>
          <w:p w14:paraId="0CAFE8EE" w14:textId="466CD204" w:rsidR="00966FD7" w:rsidRPr="00800CFC" w:rsidRDefault="00966FD7" w:rsidP="0099497D">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w:t>
            </w:r>
            <w:r>
              <w:rPr>
                <w:rFonts w:ascii="Arial Narrow" w:eastAsia="Times New Roman" w:hAnsi="Arial Narrow" w:cs="Arial"/>
                <w:lang w:eastAsia="pl-PL"/>
              </w:rPr>
              <w:t>1</w:t>
            </w:r>
          </w:p>
        </w:tc>
        <w:tc>
          <w:tcPr>
            <w:tcW w:w="341" w:type="dxa"/>
            <w:shd w:val="clear" w:color="auto" w:fill="auto"/>
            <w:noWrap/>
            <w:vAlign w:val="bottom"/>
          </w:tcPr>
          <w:p w14:paraId="5387ACFB" w14:textId="3CB04D21" w:rsidR="00966FD7" w:rsidRPr="00800CFC" w:rsidRDefault="00966FD7" w:rsidP="0099497D">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w:t>
            </w:r>
            <w:r>
              <w:rPr>
                <w:rFonts w:ascii="Arial Narrow" w:eastAsia="Times New Roman" w:hAnsi="Arial Narrow" w:cs="Arial"/>
                <w:lang w:eastAsia="pl-PL"/>
              </w:rPr>
              <w:t>1</w:t>
            </w:r>
          </w:p>
        </w:tc>
        <w:tc>
          <w:tcPr>
            <w:tcW w:w="341" w:type="dxa"/>
            <w:shd w:val="clear" w:color="auto" w:fill="auto"/>
            <w:noWrap/>
            <w:vAlign w:val="bottom"/>
          </w:tcPr>
          <w:p w14:paraId="1703EDB5" w14:textId="54C624CF" w:rsidR="00966FD7" w:rsidRPr="00800CFC" w:rsidRDefault="00966FD7" w:rsidP="0099497D">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w:t>
            </w:r>
            <w:r>
              <w:rPr>
                <w:rFonts w:ascii="Arial Narrow" w:eastAsia="Times New Roman" w:hAnsi="Arial Narrow" w:cs="Arial"/>
                <w:lang w:eastAsia="pl-PL"/>
              </w:rPr>
              <w:t>1</w:t>
            </w:r>
          </w:p>
        </w:tc>
        <w:tc>
          <w:tcPr>
            <w:tcW w:w="6530" w:type="dxa"/>
            <w:shd w:val="clear" w:color="auto" w:fill="auto"/>
            <w:noWrap/>
            <w:vAlign w:val="bottom"/>
          </w:tcPr>
          <w:p w14:paraId="0CC2E80A" w14:textId="6786C7EC" w:rsidR="00966FD7" w:rsidRPr="00800CFC" w:rsidRDefault="00966FD7" w:rsidP="0099497D">
            <w:pPr>
              <w:spacing w:after="0" w:line="240" w:lineRule="auto"/>
              <w:ind w:firstLineChars="100" w:firstLine="220"/>
              <w:jc w:val="right"/>
              <w:rPr>
                <w:rFonts w:ascii="Arial Narrow" w:eastAsia="Times New Roman" w:hAnsi="Arial Narrow" w:cs="Arial"/>
                <w:lang w:eastAsia="pl-PL"/>
              </w:rPr>
            </w:pPr>
            <w:r>
              <w:rPr>
                <w:rFonts w:ascii="Arial Narrow" w:eastAsia="Times New Roman" w:hAnsi="Arial Narrow" w:cs="Arial"/>
                <w:lang w:eastAsia="pl-PL"/>
              </w:rPr>
              <w:t>PLAN SYTUACYJNY W SKALI 1:500</w:t>
            </w:r>
          </w:p>
        </w:tc>
      </w:tr>
      <w:tr w:rsidR="00966FD7" w:rsidRPr="00800CFC" w14:paraId="4342FADD" w14:textId="77777777" w:rsidTr="0099497D">
        <w:trPr>
          <w:trHeight w:val="308"/>
        </w:trPr>
        <w:tc>
          <w:tcPr>
            <w:tcW w:w="839" w:type="dxa"/>
            <w:shd w:val="clear" w:color="auto" w:fill="auto"/>
            <w:noWrap/>
            <w:vAlign w:val="bottom"/>
          </w:tcPr>
          <w:p w14:paraId="0AE56C53" w14:textId="77777777" w:rsidR="00966FD7" w:rsidRPr="00800CFC" w:rsidRDefault="00966FD7" w:rsidP="0099497D">
            <w:pPr>
              <w:spacing w:after="0" w:line="240" w:lineRule="auto"/>
              <w:jc w:val="right"/>
              <w:rPr>
                <w:rFonts w:ascii="Arial Narrow" w:eastAsia="Times New Roman" w:hAnsi="Arial Narrow" w:cs="Arial"/>
                <w:b/>
                <w:bCs/>
                <w:lang w:eastAsia="pl-PL"/>
              </w:rPr>
            </w:pPr>
            <w:r w:rsidRPr="00800CFC">
              <w:rPr>
                <w:rFonts w:ascii="Arial Narrow" w:eastAsia="Times New Roman" w:hAnsi="Arial Narrow" w:cs="Arial"/>
                <w:lang w:eastAsia="pl-PL"/>
              </w:rPr>
              <w:t>19</w:t>
            </w:r>
            <w:r>
              <w:rPr>
                <w:rFonts w:ascii="Arial Narrow" w:eastAsia="Times New Roman" w:hAnsi="Arial Narrow" w:cs="Arial"/>
                <w:lang w:eastAsia="pl-PL"/>
              </w:rPr>
              <w:t>12</w:t>
            </w:r>
          </w:p>
        </w:tc>
        <w:tc>
          <w:tcPr>
            <w:tcW w:w="524" w:type="dxa"/>
            <w:shd w:val="clear" w:color="auto" w:fill="auto"/>
            <w:noWrap/>
            <w:vAlign w:val="bottom"/>
          </w:tcPr>
          <w:p w14:paraId="1E796566" w14:textId="77777777" w:rsidR="00966FD7" w:rsidRPr="00800CFC" w:rsidRDefault="00966FD7" w:rsidP="0099497D">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PB</w:t>
            </w:r>
          </w:p>
        </w:tc>
        <w:tc>
          <w:tcPr>
            <w:tcW w:w="544" w:type="dxa"/>
            <w:shd w:val="clear" w:color="auto" w:fill="auto"/>
            <w:noWrap/>
            <w:vAlign w:val="bottom"/>
          </w:tcPr>
          <w:p w14:paraId="3233CB34" w14:textId="67E423AF" w:rsidR="00966FD7" w:rsidRPr="00800CFC" w:rsidRDefault="00966FD7" w:rsidP="0099497D">
            <w:pPr>
              <w:spacing w:after="0" w:line="240" w:lineRule="auto"/>
              <w:jc w:val="right"/>
              <w:rPr>
                <w:rFonts w:ascii="Arial Narrow" w:eastAsia="Times New Roman" w:hAnsi="Arial Narrow" w:cs="Arial"/>
                <w:lang w:eastAsia="pl-PL"/>
              </w:rPr>
            </w:pPr>
            <w:r>
              <w:rPr>
                <w:rFonts w:ascii="Arial Narrow" w:eastAsia="Times New Roman" w:hAnsi="Arial Narrow" w:cs="Arial"/>
                <w:lang w:eastAsia="pl-PL"/>
              </w:rPr>
              <w:t>D</w:t>
            </w:r>
            <w:r w:rsidRPr="00800CFC">
              <w:rPr>
                <w:rFonts w:ascii="Arial Narrow" w:eastAsia="Times New Roman" w:hAnsi="Arial Narrow" w:cs="Arial"/>
                <w:lang w:eastAsia="pl-PL"/>
              </w:rPr>
              <w:t>R</w:t>
            </w:r>
          </w:p>
        </w:tc>
        <w:tc>
          <w:tcPr>
            <w:tcW w:w="341" w:type="dxa"/>
            <w:shd w:val="clear" w:color="auto" w:fill="auto"/>
            <w:noWrap/>
            <w:vAlign w:val="bottom"/>
          </w:tcPr>
          <w:p w14:paraId="080758DE" w14:textId="77777777" w:rsidR="00966FD7" w:rsidRPr="00800CFC" w:rsidRDefault="00966FD7" w:rsidP="0099497D">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01</w:t>
            </w:r>
          </w:p>
        </w:tc>
        <w:tc>
          <w:tcPr>
            <w:tcW w:w="341" w:type="dxa"/>
            <w:shd w:val="clear" w:color="auto" w:fill="auto"/>
            <w:noWrap/>
            <w:vAlign w:val="bottom"/>
          </w:tcPr>
          <w:p w14:paraId="1CE9015C" w14:textId="6344E899" w:rsidR="00966FD7" w:rsidRPr="00800CFC" w:rsidRDefault="00966FD7" w:rsidP="0099497D">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w:t>
            </w:r>
            <w:r>
              <w:rPr>
                <w:rFonts w:ascii="Arial Narrow" w:eastAsia="Times New Roman" w:hAnsi="Arial Narrow" w:cs="Arial"/>
                <w:lang w:eastAsia="pl-PL"/>
              </w:rPr>
              <w:t>2</w:t>
            </w:r>
          </w:p>
        </w:tc>
        <w:tc>
          <w:tcPr>
            <w:tcW w:w="341" w:type="dxa"/>
            <w:shd w:val="clear" w:color="auto" w:fill="auto"/>
            <w:noWrap/>
            <w:vAlign w:val="bottom"/>
          </w:tcPr>
          <w:p w14:paraId="31E5EF8E" w14:textId="77777777" w:rsidR="00966FD7" w:rsidRPr="00800CFC" w:rsidRDefault="00966FD7" w:rsidP="0099497D">
            <w:pPr>
              <w:spacing w:after="0" w:line="240" w:lineRule="auto"/>
              <w:jc w:val="right"/>
              <w:rPr>
                <w:rFonts w:ascii="Arial Narrow" w:eastAsia="Times New Roman" w:hAnsi="Arial Narrow" w:cs="Arial"/>
                <w:lang w:eastAsia="pl-PL"/>
              </w:rPr>
            </w:pPr>
            <w:r w:rsidRPr="00800CFC">
              <w:rPr>
                <w:rFonts w:ascii="Arial Narrow" w:eastAsia="Times New Roman" w:hAnsi="Arial Narrow" w:cs="Arial"/>
                <w:lang w:eastAsia="pl-PL"/>
              </w:rPr>
              <w:t>01</w:t>
            </w:r>
          </w:p>
        </w:tc>
        <w:tc>
          <w:tcPr>
            <w:tcW w:w="6530" w:type="dxa"/>
            <w:shd w:val="clear" w:color="auto" w:fill="auto"/>
            <w:noWrap/>
            <w:vAlign w:val="bottom"/>
          </w:tcPr>
          <w:p w14:paraId="5D23D8DA" w14:textId="0C93EC6D" w:rsidR="00966FD7" w:rsidRPr="00800CFC" w:rsidRDefault="00966FD7" w:rsidP="0099497D">
            <w:pPr>
              <w:spacing w:after="0" w:line="240" w:lineRule="auto"/>
              <w:jc w:val="right"/>
              <w:rPr>
                <w:rFonts w:ascii="Arial Narrow" w:eastAsia="Times New Roman" w:hAnsi="Arial Narrow" w:cs="Arial"/>
                <w:lang w:eastAsia="pl-PL"/>
              </w:rPr>
            </w:pPr>
            <w:r>
              <w:rPr>
                <w:rFonts w:ascii="Arial Narrow" w:eastAsia="Times New Roman" w:hAnsi="Arial Narrow" w:cs="Arial"/>
                <w:lang w:eastAsia="pl-PL"/>
              </w:rPr>
              <w:t>PRZEKRÓJ POPRZECZNY W SKALI 1:25</w:t>
            </w:r>
          </w:p>
        </w:tc>
      </w:tr>
    </w:tbl>
    <w:p w14:paraId="06287F9B" w14:textId="634E106E" w:rsidR="00966FD7" w:rsidRDefault="00966FD7" w:rsidP="000C26B3"/>
    <w:p w14:paraId="44D94917" w14:textId="77777777" w:rsidR="00966FD7" w:rsidRDefault="00966FD7" w:rsidP="000C26B3"/>
    <w:p w14:paraId="26BC7DA4" w14:textId="78BBA4E4" w:rsidR="00966FD7" w:rsidRPr="00966FD7" w:rsidRDefault="00966FD7" w:rsidP="00966FD7">
      <w:pPr>
        <w:tabs>
          <w:tab w:val="left" w:pos="0"/>
        </w:tabs>
        <w:spacing w:after="0" w:line="240" w:lineRule="auto"/>
        <w:rPr>
          <w:rFonts w:ascii="Calibri" w:eastAsia="Times New Roman" w:hAnsi="Calibri" w:cs="Calibri"/>
          <w:color w:val="000000"/>
          <w:lang w:eastAsia="pl-PL"/>
        </w:rPr>
      </w:pPr>
      <w:r>
        <w:rPr>
          <w:rFonts w:ascii="Calibri" w:eastAsia="Times New Roman" w:hAnsi="Calibri" w:cs="Calibri"/>
          <w:color w:val="000000"/>
          <w:lang w:eastAsia="pl-PL"/>
        </w:rPr>
        <w:tab/>
      </w:r>
      <w:r>
        <w:rPr>
          <w:rFonts w:ascii="Calibri" w:eastAsia="Times New Roman" w:hAnsi="Calibri" w:cs="Calibri"/>
          <w:color w:val="000000"/>
          <w:lang w:eastAsia="pl-PL"/>
        </w:rPr>
        <w:tab/>
      </w:r>
      <w:r>
        <w:rPr>
          <w:rFonts w:ascii="Calibri" w:eastAsia="Times New Roman" w:hAnsi="Calibri" w:cs="Calibri"/>
          <w:color w:val="000000"/>
          <w:lang w:eastAsia="pl-PL"/>
        </w:rPr>
        <w:tab/>
      </w:r>
      <w:r>
        <w:rPr>
          <w:rFonts w:ascii="Calibri" w:eastAsia="Times New Roman" w:hAnsi="Calibri" w:cs="Calibri"/>
          <w:color w:val="000000"/>
          <w:lang w:eastAsia="pl-PL"/>
        </w:rPr>
        <w:tab/>
      </w:r>
      <w:r>
        <w:rPr>
          <w:rFonts w:ascii="Calibri" w:eastAsia="Times New Roman" w:hAnsi="Calibri" w:cs="Calibri"/>
          <w:color w:val="000000"/>
          <w:lang w:eastAsia="pl-PL"/>
        </w:rPr>
        <w:tab/>
      </w:r>
      <w:r>
        <w:rPr>
          <w:rFonts w:ascii="Calibri" w:eastAsia="Times New Roman" w:hAnsi="Calibri" w:cs="Calibri"/>
          <w:color w:val="000000"/>
          <w:lang w:eastAsia="pl-PL"/>
        </w:rPr>
        <w:tab/>
      </w:r>
      <w:r>
        <w:rPr>
          <w:rFonts w:ascii="Calibri" w:eastAsia="Times New Roman" w:hAnsi="Calibri" w:cs="Calibri"/>
          <w:color w:val="000000"/>
          <w:lang w:eastAsia="pl-PL"/>
        </w:rPr>
        <w:tab/>
      </w:r>
      <w:r>
        <w:rPr>
          <w:rFonts w:ascii="Calibri" w:eastAsia="Times New Roman" w:hAnsi="Calibri" w:cs="Calibri"/>
          <w:color w:val="000000"/>
          <w:lang w:eastAsia="pl-PL"/>
        </w:rPr>
        <w:tab/>
      </w:r>
      <w:r>
        <w:rPr>
          <w:rFonts w:ascii="Calibri" w:eastAsia="Times New Roman" w:hAnsi="Calibri" w:cs="Calibri"/>
          <w:color w:val="000000"/>
          <w:lang w:eastAsia="pl-PL"/>
        </w:rPr>
        <w:tab/>
      </w:r>
      <w:r>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p>
    <w:p w14:paraId="282CBEE4" w14:textId="254C3C8D" w:rsidR="00966FD7" w:rsidRPr="00966FD7" w:rsidRDefault="00966FD7" w:rsidP="0042050C">
      <w:pPr>
        <w:tabs>
          <w:tab w:val="left" w:pos="0"/>
        </w:tabs>
        <w:spacing w:after="0" w:line="240" w:lineRule="auto"/>
        <w:jc w:val="right"/>
        <w:rPr>
          <w:rFonts w:ascii="Calibri" w:eastAsia="Times New Roman" w:hAnsi="Calibri" w:cs="Calibri"/>
          <w:i/>
          <w:color w:val="000000"/>
          <w:lang w:eastAsia="pl-PL"/>
        </w:rPr>
      </w:pP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r>
      <w:r w:rsidRPr="00966FD7">
        <w:rPr>
          <w:rFonts w:ascii="Calibri" w:eastAsia="Times New Roman" w:hAnsi="Calibri" w:cs="Calibri"/>
          <w:color w:val="000000"/>
          <w:lang w:eastAsia="pl-PL"/>
        </w:rPr>
        <w:tab/>
        <w:t xml:space="preserve"> </w:t>
      </w:r>
      <w:r w:rsidRPr="00966FD7">
        <w:rPr>
          <w:rFonts w:ascii="Calibri" w:eastAsia="Times New Roman" w:hAnsi="Calibri" w:cs="Calibri"/>
          <w:color w:val="000000"/>
          <w:lang w:eastAsia="pl-PL"/>
        </w:rPr>
        <w:tab/>
      </w:r>
      <w:r w:rsidR="0042050C">
        <w:rPr>
          <w:rFonts w:ascii="Calibri" w:eastAsia="Times New Roman" w:hAnsi="Calibri" w:cs="Calibri"/>
          <w:color w:val="000000"/>
          <w:lang w:eastAsia="pl-PL"/>
        </w:rPr>
        <w:t xml:space="preserve">Opracował: </w:t>
      </w:r>
      <w:r w:rsidRPr="00966FD7">
        <w:rPr>
          <w:rFonts w:ascii="Calibri" w:eastAsia="Times New Roman" w:hAnsi="Calibri" w:cs="Calibri"/>
          <w:color w:val="000000"/>
          <w:lang w:eastAsia="pl-PL"/>
        </w:rPr>
        <w:t xml:space="preserve">mgr </w:t>
      </w:r>
      <w:r w:rsidRPr="00966FD7">
        <w:rPr>
          <w:rFonts w:ascii="Calibri" w:eastAsia="Times New Roman" w:hAnsi="Calibri" w:cs="Calibri"/>
          <w:i/>
          <w:color w:val="000000"/>
          <w:lang w:eastAsia="pl-PL"/>
        </w:rPr>
        <w:t>inż. Łukasz</w:t>
      </w:r>
      <w:r w:rsidR="0042050C">
        <w:rPr>
          <w:rFonts w:ascii="Calibri" w:eastAsia="Times New Roman" w:hAnsi="Calibri" w:cs="Calibri"/>
          <w:i/>
          <w:color w:val="000000"/>
          <w:lang w:eastAsia="pl-PL"/>
        </w:rPr>
        <w:t xml:space="preserve"> </w:t>
      </w:r>
      <w:r w:rsidRPr="00966FD7">
        <w:rPr>
          <w:rFonts w:ascii="Calibri" w:eastAsia="Times New Roman" w:hAnsi="Calibri" w:cs="Calibri"/>
          <w:i/>
          <w:color w:val="000000"/>
          <w:lang w:eastAsia="pl-PL"/>
        </w:rPr>
        <w:t>Machtałowicz</w:t>
      </w:r>
    </w:p>
    <w:p w14:paraId="49CD0438" w14:textId="3409BA6F" w:rsidR="00966FD7" w:rsidRDefault="0042050C" w:rsidP="0042050C">
      <w:pPr>
        <w:spacing w:after="0" w:line="240" w:lineRule="auto"/>
        <w:jc w:val="right"/>
        <w:rPr>
          <w:rFonts w:ascii="Calibri" w:eastAsia="Times New Roman" w:hAnsi="Calibri" w:cs="Calibri"/>
          <w:color w:val="000000"/>
          <w:lang w:eastAsia="pl-PL"/>
        </w:rPr>
      </w:pPr>
      <w:r>
        <w:rPr>
          <w:rFonts w:ascii="Calibri" w:eastAsia="Times New Roman" w:hAnsi="Calibri" w:cs="Calibri"/>
          <w:color w:val="000000"/>
          <w:lang w:eastAsia="pl-PL"/>
        </w:rPr>
        <w:t xml:space="preserve">Nr. uprawnień: </w:t>
      </w:r>
      <w:r w:rsidR="00966FD7" w:rsidRPr="00966FD7">
        <w:rPr>
          <w:rFonts w:ascii="Calibri" w:eastAsia="Times New Roman" w:hAnsi="Calibri" w:cs="Calibri"/>
          <w:color w:val="000000"/>
          <w:lang w:eastAsia="pl-PL"/>
        </w:rPr>
        <w:t>MAZ/</w:t>
      </w:r>
      <w:r>
        <w:rPr>
          <w:rFonts w:ascii="Calibri" w:eastAsia="Times New Roman" w:hAnsi="Calibri" w:cs="Calibri"/>
          <w:color w:val="000000"/>
          <w:lang w:eastAsia="pl-PL"/>
        </w:rPr>
        <w:t>0630</w:t>
      </w:r>
      <w:r w:rsidR="00966FD7" w:rsidRPr="00966FD7">
        <w:rPr>
          <w:rFonts w:ascii="Calibri" w:eastAsia="Times New Roman" w:hAnsi="Calibri" w:cs="Calibri"/>
          <w:color w:val="000000"/>
          <w:lang w:eastAsia="pl-PL"/>
        </w:rPr>
        <w:t>/P</w:t>
      </w:r>
      <w:r>
        <w:rPr>
          <w:rFonts w:ascii="Calibri" w:eastAsia="Times New Roman" w:hAnsi="Calibri" w:cs="Calibri"/>
          <w:color w:val="000000"/>
          <w:lang w:eastAsia="pl-PL"/>
        </w:rPr>
        <w:t>BD</w:t>
      </w:r>
      <w:r w:rsidR="00966FD7" w:rsidRPr="00966FD7">
        <w:rPr>
          <w:rFonts w:ascii="Calibri" w:eastAsia="Times New Roman" w:hAnsi="Calibri" w:cs="Calibri"/>
          <w:color w:val="000000"/>
          <w:lang w:eastAsia="pl-PL"/>
        </w:rPr>
        <w:t>/1</w:t>
      </w:r>
      <w:r>
        <w:rPr>
          <w:rFonts w:ascii="Calibri" w:eastAsia="Times New Roman" w:hAnsi="Calibri" w:cs="Calibri"/>
          <w:color w:val="000000"/>
          <w:lang w:eastAsia="pl-PL"/>
        </w:rPr>
        <w:t>8</w:t>
      </w:r>
    </w:p>
    <w:p w14:paraId="7CD5FAA0" w14:textId="02227DBA" w:rsidR="0042050C" w:rsidRDefault="0042050C" w:rsidP="0042050C">
      <w:pPr>
        <w:spacing w:after="0"/>
        <w:jc w:val="right"/>
        <w:rPr>
          <w:rFonts w:ascii="Arial Narrow" w:eastAsia="Calibri" w:hAnsi="Arial Narrow" w:cs="Times New Roman"/>
        </w:rPr>
      </w:pPr>
      <w:r>
        <w:rPr>
          <w:rFonts w:ascii="Arial Narrow" w:eastAsia="Times New Roman" w:hAnsi="Arial Narrow" w:cs="Times New Roman"/>
        </w:rPr>
        <w:t xml:space="preserve">Warszawa, </w:t>
      </w:r>
      <w:r w:rsidR="00ED4CDD">
        <w:rPr>
          <w:rFonts w:ascii="Arial Narrow" w:eastAsia="Calibri" w:hAnsi="Arial Narrow" w:cs="Times New Roman"/>
        </w:rPr>
        <w:t>czerwiec</w:t>
      </w:r>
      <w:r>
        <w:rPr>
          <w:rFonts w:ascii="Arial Narrow" w:eastAsia="Calibri" w:hAnsi="Arial Narrow" w:cs="Times New Roman"/>
        </w:rPr>
        <w:t xml:space="preserve"> 2020</w:t>
      </w:r>
    </w:p>
    <w:p w14:paraId="04CB0D9D" w14:textId="77777777" w:rsidR="0042050C" w:rsidRPr="00966FD7" w:rsidRDefault="0042050C" w:rsidP="0042050C">
      <w:pPr>
        <w:spacing w:after="0" w:line="240" w:lineRule="auto"/>
        <w:ind w:left="5664"/>
        <w:jc w:val="right"/>
        <w:rPr>
          <w:rFonts w:ascii="Calibri" w:eastAsia="Times New Roman" w:hAnsi="Calibri" w:cs="Calibri"/>
          <w:i/>
          <w:color w:val="FF0000"/>
          <w:lang w:eastAsia="pl-PL"/>
        </w:rPr>
      </w:pPr>
    </w:p>
    <w:p w14:paraId="5927A405" w14:textId="77777777" w:rsidR="00966FD7" w:rsidRPr="00966FD7" w:rsidRDefault="00966FD7" w:rsidP="00966FD7">
      <w:pPr>
        <w:spacing w:after="0" w:line="240" w:lineRule="auto"/>
        <w:rPr>
          <w:rFonts w:ascii="Calibri" w:eastAsia="Times New Roman" w:hAnsi="Calibri" w:cs="Calibri"/>
          <w:i/>
          <w:color w:val="FF0000"/>
          <w:lang w:eastAsia="pl-PL"/>
        </w:rPr>
      </w:pPr>
    </w:p>
    <w:p w14:paraId="60CC3F30" w14:textId="77777777" w:rsidR="00966FD7" w:rsidRPr="00966FD7" w:rsidRDefault="00966FD7" w:rsidP="00966FD7">
      <w:pPr>
        <w:spacing w:after="0" w:line="240" w:lineRule="auto"/>
        <w:rPr>
          <w:rFonts w:ascii="Calibri" w:eastAsia="Times New Roman" w:hAnsi="Calibri" w:cs="Calibri"/>
          <w:i/>
          <w:color w:val="FF0000"/>
          <w:lang w:eastAsia="pl-PL"/>
        </w:rPr>
      </w:pPr>
    </w:p>
    <w:p w14:paraId="16A0F972" w14:textId="77777777" w:rsidR="00966FD7" w:rsidRPr="00966FD7" w:rsidRDefault="00966FD7" w:rsidP="00966FD7">
      <w:pPr>
        <w:spacing w:after="0" w:line="240" w:lineRule="auto"/>
        <w:rPr>
          <w:rFonts w:ascii="Calibri" w:eastAsia="Times New Roman" w:hAnsi="Calibri" w:cs="Calibri"/>
          <w:i/>
          <w:color w:val="FF0000"/>
          <w:lang w:eastAsia="pl-PL"/>
        </w:rPr>
      </w:pPr>
    </w:p>
    <w:p w14:paraId="388E3832" w14:textId="77777777" w:rsidR="00966FD7" w:rsidRPr="00966FD7" w:rsidRDefault="00966FD7" w:rsidP="00966FD7">
      <w:pPr>
        <w:spacing w:after="0" w:line="240" w:lineRule="auto"/>
        <w:rPr>
          <w:rFonts w:ascii="Calibri" w:eastAsia="Times New Roman" w:hAnsi="Calibri" w:cs="Calibri"/>
          <w:lang w:eastAsia="x-none"/>
        </w:rPr>
      </w:pPr>
    </w:p>
    <w:p w14:paraId="430EAF54" w14:textId="77777777" w:rsidR="00966FD7" w:rsidRPr="00966FD7" w:rsidRDefault="00966FD7" w:rsidP="00966FD7">
      <w:pPr>
        <w:spacing w:after="0" w:line="240" w:lineRule="auto"/>
        <w:rPr>
          <w:rFonts w:ascii="Calibri" w:eastAsia="Times New Roman" w:hAnsi="Calibri" w:cs="Calibri"/>
          <w:lang w:eastAsia="x-none"/>
        </w:rPr>
      </w:pPr>
    </w:p>
    <w:p w14:paraId="7DD02797" w14:textId="228B1F55" w:rsidR="0042050C" w:rsidRPr="00966FD7" w:rsidRDefault="0042050C" w:rsidP="0042050C">
      <w:pPr>
        <w:tabs>
          <w:tab w:val="left" w:pos="0"/>
        </w:tabs>
        <w:spacing w:after="0" w:line="240" w:lineRule="auto"/>
        <w:jc w:val="right"/>
        <w:rPr>
          <w:rFonts w:ascii="Calibri" w:eastAsia="Times New Roman" w:hAnsi="Calibri" w:cs="Calibri"/>
          <w:i/>
          <w:color w:val="000000"/>
          <w:lang w:eastAsia="pl-PL"/>
        </w:rPr>
      </w:pPr>
      <w:r>
        <w:rPr>
          <w:rFonts w:ascii="Calibri" w:eastAsia="Times New Roman" w:hAnsi="Calibri" w:cs="Calibri"/>
          <w:color w:val="000000"/>
          <w:lang w:eastAsia="pl-PL"/>
        </w:rPr>
        <w:t xml:space="preserve">Sprawdził: </w:t>
      </w:r>
      <w:r w:rsidRPr="00966FD7">
        <w:rPr>
          <w:rFonts w:ascii="Calibri" w:eastAsia="Times New Roman" w:hAnsi="Calibri" w:cs="Calibri"/>
          <w:color w:val="000000"/>
          <w:lang w:eastAsia="pl-PL"/>
        </w:rPr>
        <w:t xml:space="preserve">mgr </w:t>
      </w:r>
      <w:r w:rsidRPr="00966FD7">
        <w:rPr>
          <w:rFonts w:ascii="Calibri" w:eastAsia="Times New Roman" w:hAnsi="Calibri" w:cs="Calibri"/>
          <w:i/>
          <w:color w:val="000000"/>
          <w:lang w:eastAsia="pl-PL"/>
        </w:rPr>
        <w:t xml:space="preserve">inż. </w:t>
      </w:r>
      <w:r>
        <w:rPr>
          <w:rFonts w:ascii="Calibri" w:eastAsia="Times New Roman" w:hAnsi="Calibri" w:cs="Calibri"/>
          <w:i/>
          <w:color w:val="000000"/>
          <w:lang w:eastAsia="pl-PL"/>
        </w:rPr>
        <w:t>Artur Maź</w:t>
      </w:r>
    </w:p>
    <w:p w14:paraId="358BBDAC" w14:textId="0E92474A" w:rsidR="0042050C" w:rsidRDefault="0042050C" w:rsidP="0042050C">
      <w:pPr>
        <w:spacing w:after="0" w:line="240" w:lineRule="auto"/>
        <w:jc w:val="right"/>
        <w:rPr>
          <w:rFonts w:ascii="Calibri" w:eastAsia="Times New Roman" w:hAnsi="Calibri" w:cs="Calibri"/>
          <w:color w:val="000000"/>
          <w:lang w:eastAsia="pl-PL"/>
        </w:rPr>
      </w:pPr>
      <w:r>
        <w:rPr>
          <w:rFonts w:ascii="Calibri" w:eastAsia="Times New Roman" w:hAnsi="Calibri" w:cs="Calibri"/>
          <w:color w:val="000000"/>
          <w:lang w:eastAsia="pl-PL"/>
        </w:rPr>
        <w:t xml:space="preserve">Nr. uprawnień: </w:t>
      </w:r>
      <w:r w:rsidRPr="00966FD7">
        <w:rPr>
          <w:rFonts w:ascii="Calibri" w:eastAsia="Times New Roman" w:hAnsi="Calibri" w:cs="Calibri"/>
          <w:color w:val="000000"/>
          <w:lang w:eastAsia="pl-PL"/>
        </w:rPr>
        <w:t>MAZ/0516/PWBD/19</w:t>
      </w:r>
    </w:p>
    <w:p w14:paraId="4CF84607" w14:textId="0113DB19" w:rsidR="0042050C" w:rsidRDefault="0042050C" w:rsidP="0042050C">
      <w:pPr>
        <w:spacing w:after="0"/>
        <w:jc w:val="right"/>
        <w:rPr>
          <w:rFonts w:ascii="Arial Narrow" w:eastAsia="Calibri" w:hAnsi="Arial Narrow" w:cs="Times New Roman"/>
        </w:rPr>
      </w:pPr>
      <w:r>
        <w:rPr>
          <w:rFonts w:ascii="Arial Narrow" w:eastAsia="Times New Roman" w:hAnsi="Arial Narrow" w:cs="Times New Roman"/>
        </w:rPr>
        <w:t xml:space="preserve">Warszawa, </w:t>
      </w:r>
      <w:r w:rsidR="00ED4CDD">
        <w:rPr>
          <w:rFonts w:ascii="Arial Narrow" w:eastAsia="Calibri" w:hAnsi="Arial Narrow" w:cs="Times New Roman"/>
        </w:rPr>
        <w:t>czerwiec</w:t>
      </w:r>
      <w:r>
        <w:rPr>
          <w:rFonts w:ascii="Arial Narrow" w:eastAsia="Calibri" w:hAnsi="Arial Narrow" w:cs="Times New Roman"/>
        </w:rPr>
        <w:t xml:space="preserve"> 2020</w:t>
      </w:r>
    </w:p>
    <w:p w14:paraId="25690933" w14:textId="77777777" w:rsidR="00966FD7" w:rsidRPr="00966FD7" w:rsidRDefault="00966FD7" w:rsidP="0042050C">
      <w:pPr>
        <w:spacing w:after="0" w:line="240" w:lineRule="auto"/>
        <w:jc w:val="right"/>
        <w:rPr>
          <w:rFonts w:ascii="Calibri" w:eastAsia="Times New Roman" w:hAnsi="Calibri" w:cs="Calibri"/>
          <w:lang w:eastAsia="x-none"/>
        </w:rPr>
      </w:pPr>
    </w:p>
    <w:p w14:paraId="6CFD825F" w14:textId="74420F5C" w:rsidR="004C06B2" w:rsidRDefault="00966FD7" w:rsidP="0042050C">
      <w:pPr>
        <w:tabs>
          <w:tab w:val="left" w:pos="0"/>
        </w:tabs>
        <w:spacing w:after="0" w:line="240" w:lineRule="auto"/>
        <w:jc w:val="right"/>
      </w:pPr>
      <w:r w:rsidRPr="00966FD7">
        <w:rPr>
          <w:rFonts w:ascii="Calibri" w:eastAsia="Times New Roman" w:hAnsi="Calibri" w:cs="Calibri"/>
          <w:color w:val="000000"/>
          <w:lang w:eastAsia="pl-PL"/>
        </w:rPr>
        <w:t xml:space="preserve">     </w:t>
      </w:r>
    </w:p>
    <w:p w14:paraId="35C6E129" w14:textId="77777777" w:rsidR="004C06B2" w:rsidRPr="000C26B3" w:rsidRDefault="004C06B2" w:rsidP="004C06B2">
      <w:pPr>
        <w:jc w:val="right"/>
      </w:pPr>
    </w:p>
    <w:p w14:paraId="3A59EC6D" w14:textId="287617D0" w:rsidR="00EB105B" w:rsidRDefault="00EB105B" w:rsidP="00A03906">
      <w:pPr>
        <w:ind w:right="612"/>
        <w:rPr>
          <w:rFonts w:ascii="Arial Narrow" w:hAnsi="Arial Narrow" w:cs="Arial"/>
          <w:color w:val="000000" w:themeColor="text1"/>
        </w:rPr>
      </w:pPr>
    </w:p>
    <w:p w14:paraId="557C54C9" w14:textId="224F773B" w:rsidR="00EB105B" w:rsidRDefault="00EB105B" w:rsidP="00A03906">
      <w:pPr>
        <w:ind w:right="612"/>
        <w:rPr>
          <w:rFonts w:ascii="Arial Narrow" w:hAnsi="Arial Narrow" w:cs="Arial"/>
          <w:color w:val="000000" w:themeColor="text1"/>
        </w:rPr>
      </w:pPr>
    </w:p>
    <w:p w14:paraId="5D9DD831" w14:textId="1CA792A1" w:rsidR="008B2171" w:rsidRDefault="008B2171" w:rsidP="00A03906">
      <w:pPr>
        <w:ind w:right="612"/>
        <w:rPr>
          <w:rFonts w:ascii="Arial Narrow" w:hAnsi="Arial Narrow" w:cs="Arial"/>
          <w:color w:val="000000" w:themeColor="text1"/>
        </w:rPr>
      </w:pPr>
    </w:p>
    <w:p w14:paraId="63B0E6F4" w14:textId="14990EE3" w:rsidR="008B2171" w:rsidRDefault="008B2171" w:rsidP="00A03906">
      <w:pPr>
        <w:ind w:right="612"/>
        <w:rPr>
          <w:rFonts w:ascii="Arial Narrow" w:hAnsi="Arial Narrow" w:cs="Arial"/>
          <w:color w:val="000000" w:themeColor="text1"/>
        </w:rPr>
      </w:pPr>
    </w:p>
    <w:p w14:paraId="4EDCD1B0" w14:textId="086521C3" w:rsidR="008B2171" w:rsidRDefault="008B2171" w:rsidP="00A03906">
      <w:pPr>
        <w:ind w:right="612"/>
        <w:rPr>
          <w:rFonts w:ascii="Arial Narrow" w:hAnsi="Arial Narrow" w:cs="Arial"/>
          <w:color w:val="000000" w:themeColor="text1"/>
        </w:rPr>
      </w:pPr>
    </w:p>
    <w:p w14:paraId="2ACCDAA2" w14:textId="0FEC3373" w:rsidR="008B2171" w:rsidRDefault="008B2171" w:rsidP="00A03906">
      <w:pPr>
        <w:ind w:right="612"/>
        <w:rPr>
          <w:rFonts w:ascii="Arial Narrow" w:hAnsi="Arial Narrow" w:cs="Arial"/>
          <w:color w:val="000000" w:themeColor="text1"/>
        </w:rPr>
      </w:pPr>
    </w:p>
    <w:p w14:paraId="737E77E6" w14:textId="55CAAA70" w:rsidR="008B2171" w:rsidRDefault="008B2171" w:rsidP="00A03906">
      <w:pPr>
        <w:ind w:right="612"/>
        <w:rPr>
          <w:rFonts w:ascii="Arial Narrow" w:hAnsi="Arial Narrow" w:cs="Arial"/>
          <w:color w:val="000000" w:themeColor="text1"/>
        </w:rPr>
      </w:pPr>
    </w:p>
    <w:p w14:paraId="5AF97C81" w14:textId="302A3755" w:rsidR="008B2171" w:rsidRDefault="008B2171" w:rsidP="00A03906">
      <w:pPr>
        <w:ind w:right="612"/>
        <w:rPr>
          <w:rFonts w:ascii="Arial Narrow" w:hAnsi="Arial Narrow" w:cs="Arial"/>
          <w:color w:val="000000" w:themeColor="text1"/>
        </w:rPr>
      </w:pPr>
    </w:p>
    <w:p w14:paraId="5E9982E1" w14:textId="423EEB1F" w:rsidR="008B2171" w:rsidRDefault="008B2171" w:rsidP="00A03906">
      <w:pPr>
        <w:ind w:right="612"/>
        <w:rPr>
          <w:rFonts w:ascii="Arial Narrow" w:hAnsi="Arial Narrow" w:cs="Arial"/>
          <w:color w:val="000000" w:themeColor="text1"/>
        </w:rPr>
      </w:pPr>
    </w:p>
    <w:p w14:paraId="02CEE7FF" w14:textId="2888FEE5" w:rsidR="008B2171" w:rsidRDefault="008B2171" w:rsidP="00A03906">
      <w:pPr>
        <w:ind w:right="612"/>
        <w:rPr>
          <w:rFonts w:ascii="Arial Narrow" w:hAnsi="Arial Narrow" w:cs="Arial"/>
          <w:color w:val="000000" w:themeColor="text1"/>
        </w:rPr>
      </w:pPr>
    </w:p>
    <w:p w14:paraId="2AA75529" w14:textId="77777777" w:rsidR="0042050C" w:rsidRDefault="0042050C" w:rsidP="00A03906">
      <w:pPr>
        <w:ind w:right="612"/>
        <w:rPr>
          <w:rFonts w:ascii="Arial Narrow" w:hAnsi="Arial Narrow" w:cs="Arial"/>
          <w:color w:val="000000" w:themeColor="text1"/>
        </w:rPr>
      </w:pPr>
    </w:p>
    <w:p w14:paraId="5AA60DAB" w14:textId="7078E5DD" w:rsidR="00EB105B" w:rsidRDefault="00EB105B" w:rsidP="00A03906">
      <w:pPr>
        <w:ind w:right="612"/>
        <w:rPr>
          <w:rFonts w:ascii="Arial Narrow" w:hAnsi="Arial Narrow" w:cs="Arial"/>
          <w:color w:val="000000" w:themeColor="text1"/>
        </w:rPr>
      </w:pPr>
    </w:p>
    <w:tbl>
      <w:tblPr>
        <w:tblW w:w="978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234"/>
      </w:tblGrid>
      <w:tr w:rsidR="00EB105B" w:rsidRPr="00163D86" w14:paraId="50897C69" w14:textId="77777777" w:rsidTr="00EB105B">
        <w:trPr>
          <w:trHeight w:val="679"/>
        </w:trPr>
        <w:tc>
          <w:tcPr>
            <w:tcW w:w="2552" w:type="dxa"/>
            <w:vMerge w:val="restart"/>
          </w:tcPr>
          <w:p w14:paraId="3F628CB7" w14:textId="77777777" w:rsidR="00EB105B" w:rsidRPr="006C6698" w:rsidRDefault="00EB105B" w:rsidP="00EB105B">
            <w:pPr>
              <w:rPr>
                <w:rFonts w:ascii="Arial Narrow" w:hAnsi="Arial Narrow"/>
                <w:b/>
                <w:bCs/>
                <w:lang w:eastAsia="en-GB"/>
              </w:rPr>
            </w:pPr>
            <w:r w:rsidRPr="006C6698">
              <w:rPr>
                <w:rFonts w:ascii="Arial Narrow" w:hAnsi="Arial Narrow" w:cs="Calibri"/>
                <w:b/>
              </w:rPr>
              <w:lastRenderedPageBreak/>
              <w:t xml:space="preserve">                                            INWESTOR:</w:t>
            </w:r>
          </w:p>
          <w:p w14:paraId="42BD2039" w14:textId="77777777" w:rsidR="00EB105B" w:rsidRPr="0050214B" w:rsidRDefault="00EB105B" w:rsidP="00EB105B">
            <w:pPr>
              <w:rPr>
                <w:rFonts w:ascii="Arial Narrow" w:hAnsi="Arial Narrow"/>
                <w:b/>
                <w:bCs/>
                <w:lang w:eastAsia="en-GB"/>
              </w:rPr>
            </w:pPr>
            <w:r w:rsidRPr="0050214B">
              <w:rPr>
                <w:rFonts w:ascii="Arial Narrow" w:hAnsi="Arial Narrow"/>
                <w:noProof/>
              </w:rPr>
              <w:drawing>
                <wp:inline distT="0" distB="0" distL="0" distR="0" wp14:anchorId="4880F3BD" wp14:editId="16136365">
                  <wp:extent cx="1483360" cy="1483360"/>
                  <wp:effectExtent l="0" t="0" r="2540" b="2540"/>
                  <wp:docPr id="43" name="Obraz 43" descr="Znalezione obrazy dla zapytania sgg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sggw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3360" cy="1483360"/>
                          </a:xfrm>
                          <a:prstGeom prst="rect">
                            <a:avLst/>
                          </a:prstGeom>
                          <a:noFill/>
                          <a:ln>
                            <a:noFill/>
                          </a:ln>
                        </pic:spPr>
                      </pic:pic>
                    </a:graphicData>
                  </a:graphic>
                </wp:inline>
              </w:drawing>
            </w:r>
          </w:p>
          <w:p w14:paraId="6C89F914" w14:textId="77777777" w:rsidR="00EB105B" w:rsidRPr="0050214B" w:rsidRDefault="00EB105B" w:rsidP="00EB105B">
            <w:pPr>
              <w:spacing w:before="100" w:beforeAutospacing="1" w:after="100" w:afterAutospacing="1"/>
              <w:rPr>
                <w:rFonts w:ascii="Arial Narrow" w:hAnsi="Arial Narrow"/>
                <w:lang w:eastAsia="en-GB"/>
              </w:rPr>
            </w:pPr>
            <w:r w:rsidRPr="0050214B">
              <w:rPr>
                <w:rFonts w:ascii="Arial Narrow" w:hAnsi="Arial Narrow"/>
                <w:b/>
                <w:bCs/>
                <w:lang w:eastAsia="en-GB"/>
              </w:rPr>
              <w:t xml:space="preserve">Szkoła Główna Gospodarstwa Wiejskiego </w:t>
            </w:r>
            <w:r w:rsidRPr="0050214B">
              <w:rPr>
                <w:rFonts w:ascii="Arial Narrow" w:hAnsi="Arial Narrow"/>
                <w:lang w:eastAsia="en-GB"/>
              </w:rPr>
              <w:t>Ul. Nowoursynowska 166</w:t>
            </w:r>
            <w:r w:rsidRPr="0050214B">
              <w:rPr>
                <w:rFonts w:ascii="Arial Narrow" w:hAnsi="Arial Narrow"/>
                <w:lang w:eastAsia="en-GB"/>
              </w:rPr>
              <w:br/>
              <w:t>02-787  Warszawa</w:t>
            </w:r>
          </w:p>
          <w:p w14:paraId="04257452" w14:textId="77777777" w:rsidR="00EB105B" w:rsidRPr="006C6698" w:rsidRDefault="00EB105B" w:rsidP="00EB105B">
            <w:pPr>
              <w:rPr>
                <w:rFonts w:ascii="Arial Narrow" w:hAnsi="Arial Narrow" w:cs="Calibri"/>
                <w:b/>
              </w:rPr>
            </w:pPr>
          </w:p>
          <w:p w14:paraId="2BEC319A" w14:textId="77777777" w:rsidR="00EB105B" w:rsidRPr="006C6698" w:rsidRDefault="00EB105B" w:rsidP="00EB105B">
            <w:pPr>
              <w:rPr>
                <w:rFonts w:ascii="Arial Narrow" w:hAnsi="Arial Narrow"/>
              </w:rPr>
            </w:pPr>
            <w:r w:rsidRPr="006C6698">
              <w:rPr>
                <w:rFonts w:ascii="Arial Narrow" w:hAnsi="Arial Narrow"/>
                <w:noProof/>
              </w:rPr>
              <w:drawing>
                <wp:anchor distT="0" distB="0" distL="114300" distR="114300" simplePos="0" relativeHeight="251687936" behindDoc="0" locked="0" layoutInCell="1" allowOverlap="1" wp14:anchorId="00D8D15E" wp14:editId="18E4B50E">
                  <wp:simplePos x="0" y="0"/>
                  <wp:positionH relativeFrom="column">
                    <wp:posOffset>-22225</wp:posOffset>
                  </wp:positionH>
                  <wp:positionV relativeFrom="paragraph">
                    <wp:posOffset>448310</wp:posOffset>
                  </wp:positionV>
                  <wp:extent cx="1333500" cy="854075"/>
                  <wp:effectExtent l="0" t="0" r="0" b="3175"/>
                  <wp:wrapSquare wrapText="bothSides"/>
                  <wp:docPr id="5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85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C6698">
              <w:rPr>
                <w:rFonts w:ascii="Arial Narrow" w:hAnsi="Arial Narrow" w:cs="Calibri"/>
                <w:b/>
              </w:rPr>
              <w:t>JEDNOSTKA PROJEKTOWA:</w:t>
            </w:r>
          </w:p>
          <w:p w14:paraId="1F37A32F" w14:textId="77777777" w:rsidR="00EB105B" w:rsidRPr="006C6698" w:rsidRDefault="00EB105B" w:rsidP="00EB105B">
            <w:pPr>
              <w:spacing w:after="0"/>
              <w:ind w:right="284"/>
              <w:rPr>
                <w:rFonts w:ascii="Arial Narrow" w:hAnsi="Arial Narrow"/>
                <w:b/>
                <w:bCs/>
                <w:color w:val="000000"/>
                <w:sz w:val="20"/>
                <w:szCs w:val="20"/>
              </w:rPr>
            </w:pPr>
            <w:r w:rsidRPr="006C6698">
              <w:rPr>
                <w:rFonts w:ascii="Arial Narrow" w:hAnsi="Arial Narrow"/>
                <w:b/>
                <w:bCs/>
                <w:color w:val="000000"/>
                <w:sz w:val="20"/>
                <w:szCs w:val="20"/>
              </w:rPr>
              <w:t xml:space="preserve">BBC Best </w:t>
            </w:r>
            <w:proofErr w:type="spellStart"/>
            <w:r w:rsidRPr="006C6698">
              <w:rPr>
                <w:rFonts w:ascii="Arial Narrow" w:hAnsi="Arial Narrow"/>
                <w:b/>
                <w:bCs/>
                <w:color w:val="000000"/>
                <w:sz w:val="20"/>
                <w:szCs w:val="20"/>
              </w:rPr>
              <w:t>Building</w:t>
            </w:r>
            <w:proofErr w:type="spellEnd"/>
            <w:r w:rsidRPr="006C6698">
              <w:rPr>
                <w:rFonts w:ascii="Arial Narrow" w:hAnsi="Arial Narrow"/>
                <w:b/>
                <w:bCs/>
                <w:color w:val="000000"/>
                <w:sz w:val="20"/>
                <w:szCs w:val="20"/>
              </w:rPr>
              <w:t xml:space="preserve"> </w:t>
            </w:r>
            <w:proofErr w:type="spellStart"/>
            <w:r w:rsidRPr="006C6698">
              <w:rPr>
                <w:rFonts w:ascii="Arial Narrow" w:hAnsi="Arial Narrow"/>
                <w:b/>
                <w:bCs/>
                <w:color w:val="000000"/>
                <w:sz w:val="20"/>
                <w:szCs w:val="20"/>
              </w:rPr>
              <w:t>Consultants</w:t>
            </w:r>
            <w:proofErr w:type="spellEnd"/>
            <w:r w:rsidRPr="006C6698">
              <w:rPr>
                <w:rFonts w:ascii="Arial Narrow" w:hAnsi="Arial Narrow"/>
                <w:b/>
                <w:bCs/>
                <w:color w:val="000000"/>
                <w:sz w:val="20"/>
                <w:szCs w:val="20"/>
              </w:rPr>
              <w:t xml:space="preserve"> </w:t>
            </w:r>
            <w:r w:rsidRPr="006C6698">
              <w:rPr>
                <w:rFonts w:ascii="Arial Narrow" w:hAnsi="Arial Narrow"/>
                <w:b/>
                <w:bCs/>
                <w:color w:val="000000"/>
                <w:sz w:val="20"/>
                <w:szCs w:val="20"/>
              </w:rPr>
              <w:br/>
              <w:t>Sp. z o.o. Sp. k.</w:t>
            </w:r>
          </w:p>
          <w:p w14:paraId="347C0B6E"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Ul. Aleje Jerozolimskie 155</w:t>
            </w:r>
          </w:p>
          <w:p w14:paraId="15CF4E22"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02-326 Warszawa</w:t>
            </w:r>
          </w:p>
          <w:p w14:paraId="4CF539A7" w14:textId="77777777" w:rsidR="00EB105B" w:rsidRPr="006C6698" w:rsidRDefault="00EB105B" w:rsidP="00EB105B">
            <w:pPr>
              <w:spacing w:after="0"/>
              <w:ind w:right="284"/>
              <w:rPr>
                <w:rFonts w:ascii="Arial Narrow" w:hAnsi="Arial Narrow"/>
                <w:color w:val="000000"/>
                <w:sz w:val="20"/>
                <w:szCs w:val="20"/>
              </w:rPr>
            </w:pPr>
            <w:r w:rsidRPr="006C6698">
              <w:rPr>
                <w:rFonts w:ascii="Arial Narrow" w:hAnsi="Arial Narrow"/>
                <w:color w:val="000000"/>
                <w:sz w:val="20"/>
                <w:szCs w:val="20"/>
              </w:rPr>
              <w:t xml:space="preserve">T : </w:t>
            </w:r>
            <w:r w:rsidRPr="006C6698">
              <w:rPr>
                <w:rStyle w:val="sec"/>
                <w:rFonts w:ascii="Arial Narrow" w:hAnsi="Arial Narrow"/>
                <w:sz w:val="20"/>
                <w:szCs w:val="20"/>
              </w:rPr>
              <w:t>+</w:t>
            </w:r>
            <w:r w:rsidRPr="006C6698">
              <w:rPr>
                <w:rFonts w:ascii="Arial Narrow" w:hAnsi="Arial Narrow"/>
                <w:color w:val="000000"/>
                <w:sz w:val="20"/>
                <w:szCs w:val="20"/>
              </w:rPr>
              <w:t>48 530 272 155</w:t>
            </w:r>
          </w:p>
          <w:p w14:paraId="76B1AA8F" w14:textId="77777777" w:rsidR="00EB105B" w:rsidRPr="006C6698" w:rsidRDefault="00872EC5" w:rsidP="00EB105B">
            <w:pPr>
              <w:spacing w:after="0"/>
              <w:ind w:right="284"/>
              <w:rPr>
                <w:rFonts w:ascii="Arial Narrow" w:hAnsi="Arial Narrow"/>
                <w:color w:val="000000"/>
                <w:sz w:val="20"/>
                <w:szCs w:val="20"/>
              </w:rPr>
            </w:pPr>
            <w:hyperlink r:id="rId45" w:history="1">
              <w:r w:rsidR="00EB105B" w:rsidRPr="006C6698">
                <w:rPr>
                  <w:rStyle w:val="Hipercze"/>
                  <w:rFonts w:ascii="Arial Narrow" w:hAnsi="Arial Narrow"/>
                  <w:sz w:val="20"/>
                  <w:szCs w:val="20"/>
                </w:rPr>
                <w:t>biuro@bbconsultants.p</w:t>
              </w:r>
            </w:hyperlink>
            <w:r w:rsidR="00EB105B" w:rsidRPr="006C6698">
              <w:rPr>
                <w:rStyle w:val="Hipercze"/>
                <w:rFonts w:ascii="Arial Narrow" w:hAnsi="Arial Narrow"/>
                <w:sz w:val="20"/>
                <w:szCs w:val="20"/>
              </w:rPr>
              <w:t>l</w:t>
            </w:r>
          </w:p>
          <w:p w14:paraId="18E92990" w14:textId="77777777" w:rsidR="00EB105B" w:rsidRPr="006C6698" w:rsidRDefault="00EB105B" w:rsidP="00EB105B">
            <w:pPr>
              <w:rPr>
                <w:rFonts w:ascii="Arial Narrow" w:hAnsi="Arial Narrow" w:cs="Calibri"/>
                <w:sz w:val="16"/>
                <w:szCs w:val="16"/>
              </w:rPr>
            </w:pPr>
          </w:p>
        </w:tc>
        <w:tc>
          <w:tcPr>
            <w:tcW w:w="7234" w:type="dxa"/>
            <w:vAlign w:val="center"/>
          </w:tcPr>
          <w:p w14:paraId="43EC254C" w14:textId="77777777" w:rsidR="00EB105B" w:rsidRPr="006C6698" w:rsidRDefault="00EB105B" w:rsidP="002D52E8">
            <w:pPr>
              <w:pStyle w:val="Nagwek1"/>
              <w:spacing w:before="360" w:after="120"/>
              <w:rPr>
                <w:rFonts w:ascii="Arial Narrow" w:hAnsi="Arial Narrow" w:cs="Calibri"/>
                <w:b w:val="0"/>
                <w:szCs w:val="32"/>
              </w:rPr>
            </w:pPr>
            <w:bookmarkStart w:id="128" w:name="_Toc54267191"/>
            <w:r w:rsidRPr="006C6698">
              <w:rPr>
                <w:rFonts w:ascii="Arial Narrow" w:hAnsi="Arial Narrow" w:cs="Calibri"/>
                <w:color w:val="000000" w:themeColor="text1"/>
                <w:sz w:val="22"/>
                <w:szCs w:val="22"/>
              </w:rPr>
              <w:t>INFORMACJA DOTYCZACA BEZPIECZEŃSTWA I OCHRONY ZDROWIA</w:t>
            </w:r>
            <w:bookmarkEnd w:id="128"/>
          </w:p>
          <w:p w14:paraId="555F9FFC" w14:textId="77777777" w:rsidR="00EB105B" w:rsidRPr="006C6698" w:rsidRDefault="00EB105B" w:rsidP="00EB105B">
            <w:pPr>
              <w:spacing w:after="0" w:line="360" w:lineRule="auto"/>
              <w:jc w:val="center"/>
              <w:rPr>
                <w:rFonts w:ascii="Arial Narrow" w:hAnsi="Arial Narrow" w:cs="Calibri"/>
                <w:b/>
                <w:szCs w:val="28"/>
                <w:u w:val="single"/>
              </w:rPr>
            </w:pPr>
          </w:p>
        </w:tc>
      </w:tr>
      <w:tr w:rsidR="00EB105B" w:rsidRPr="00163D86" w14:paraId="3B086368" w14:textId="77777777" w:rsidTr="00EB105B">
        <w:trPr>
          <w:trHeight w:val="248"/>
        </w:trPr>
        <w:tc>
          <w:tcPr>
            <w:tcW w:w="2552" w:type="dxa"/>
            <w:vMerge/>
          </w:tcPr>
          <w:p w14:paraId="45769745" w14:textId="77777777" w:rsidR="00EB105B" w:rsidRPr="006C6698" w:rsidRDefault="00EB105B" w:rsidP="00EB105B">
            <w:pPr>
              <w:rPr>
                <w:rFonts w:ascii="Arial Narrow" w:hAnsi="Arial Narrow" w:cs="Calibri"/>
                <w:b/>
              </w:rPr>
            </w:pPr>
          </w:p>
        </w:tc>
        <w:tc>
          <w:tcPr>
            <w:tcW w:w="7234" w:type="dxa"/>
            <w:vAlign w:val="center"/>
          </w:tcPr>
          <w:p w14:paraId="719604B6" w14:textId="77777777" w:rsidR="00EB105B" w:rsidRPr="006C6698" w:rsidRDefault="00EB105B" w:rsidP="00EB105B">
            <w:pPr>
              <w:pStyle w:val="Bezodstpw"/>
              <w:spacing w:line="360" w:lineRule="auto"/>
              <w:rPr>
                <w:rFonts w:ascii="Arial Narrow" w:hAnsi="Arial Narrow"/>
                <w:b/>
              </w:rPr>
            </w:pPr>
            <w:r w:rsidRPr="006C6698">
              <w:rPr>
                <w:rFonts w:ascii="Arial Narrow" w:hAnsi="Arial Narrow"/>
                <w:b/>
              </w:rPr>
              <w:t>TYTUŁ:</w:t>
            </w:r>
          </w:p>
          <w:p w14:paraId="233FA15F" w14:textId="77777777" w:rsidR="00EB105B" w:rsidRDefault="00EB105B" w:rsidP="00EB105B">
            <w:pPr>
              <w:pStyle w:val="Bezodstpw"/>
              <w:jc w:val="both"/>
              <w:rPr>
                <w:rFonts w:ascii="Arial Narrow" w:hAnsi="Arial Narrow" w:cs="Century Gothic"/>
                <w:color w:val="000000"/>
              </w:rPr>
            </w:pPr>
            <w:r>
              <w:rPr>
                <w:rFonts w:ascii="Arial Narrow" w:hAnsi="Arial Narrow" w:cs="Century Gothic"/>
                <w:color w:val="000000"/>
              </w:rPr>
              <w:t xml:space="preserve">BUDOWA OBIEKTU LABORATORYJNO – DYDAKTYCZNEGO WRAZ Z ZAPLECZEM TECHNICZNYM I INFRASTRUKTURĄ TOWARZYSZĄCĄ, PRZYŁĄCZAMI, CIĄGAMI KOMUNIKACYJNYMI I ZAGOSPODAROWANIEM TERNU </w:t>
            </w:r>
          </w:p>
          <w:p w14:paraId="5B1E78AD" w14:textId="77777777" w:rsidR="00EB105B" w:rsidRPr="006C6698" w:rsidRDefault="00EB105B" w:rsidP="00EB105B">
            <w:pPr>
              <w:pStyle w:val="Bezodstpw"/>
              <w:spacing w:line="360" w:lineRule="auto"/>
              <w:jc w:val="center"/>
              <w:rPr>
                <w:rFonts w:ascii="Arial Narrow" w:hAnsi="Arial Narrow"/>
                <w:b/>
                <w:u w:val="single"/>
              </w:rPr>
            </w:pPr>
          </w:p>
        </w:tc>
      </w:tr>
      <w:tr w:rsidR="00EB105B" w:rsidRPr="00163D86" w14:paraId="066F550D" w14:textId="77777777" w:rsidTr="00EB105B">
        <w:trPr>
          <w:trHeight w:val="248"/>
        </w:trPr>
        <w:tc>
          <w:tcPr>
            <w:tcW w:w="2552" w:type="dxa"/>
            <w:vMerge/>
          </w:tcPr>
          <w:p w14:paraId="4BDA6F76" w14:textId="77777777" w:rsidR="00EB105B" w:rsidRPr="006C6698" w:rsidRDefault="00EB105B" w:rsidP="00EB105B">
            <w:pPr>
              <w:rPr>
                <w:rFonts w:ascii="Arial Narrow" w:hAnsi="Arial Narrow" w:cs="Calibri"/>
                <w:b/>
              </w:rPr>
            </w:pPr>
          </w:p>
        </w:tc>
        <w:tc>
          <w:tcPr>
            <w:tcW w:w="7234" w:type="dxa"/>
            <w:vAlign w:val="center"/>
          </w:tcPr>
          <w:p w14:paraId="15F2E42D" w14:textId="77777777" w:rsidR="00EB105B" w:rsidRPr="006C6698" w:rsidRDefault="00EB105B" w:rsidP="00EB105B">
            <w:pPr>
              <w:pStyle w:val="Bezodstpw"/>
              <w:rPr>
                <w:rFonts w:ascii="Arial Narrow" w:hAnsi="Arial Narrow"/>
                <w:b/>
              </w:rPr>
            </w:pPr>
            <w:r w:rsidRPr="006C6698">
              <w:rPr>
                <w:rFonts w:ascii="Arial Narrow" w:hAnsi="Arial Narrow"/>
                <w:b/>
              </w:rPr>
              <w:t>NAZWA INWESTYCJI:</w:t>
            </w:r>
          </w:p>
          <w:p w14:paraId="222851D0" w14:textId="77777777" w:rsidR="00EB105B" w:rsidRDefault="00EB105B" w:rsidP="00EB105B">
            <w:pPr>
              <w:pStyle w:val="Bezodstpw"/>
              <w:jc w:val="both"/>
              <w:rPr>
                <w:rFonts w:ascii="Arial Narrow" w:hAnsi="Arial Narrow" w:cs="Century Gothic"/>
                <w:color w:val="000000"/>
              </w:rPr>
            </w:pPr>
            <w:r>
              <w:rPr>
                <w:rFonts w:ascii="Arial Narrow" w:hAnsi="Arial Narrow" w:cs="Century Gothic"/>
                <w:color w:val="000000"/>
              </w:rPr>
              <w:t xml:space="preserve">Budowa obiektu </w:t>
            </w:r>
            <w:proofErr w:type="spellStart"/>
            <w:r>
              <w:rPr>
                <w:rFonts w:ascii="Arial Narrow" w:hAnsi="Arial Narrow" w:cs="Century Gothic"/>
                <w:color w:val="000000"/>
              </w:rPr>
              <w:t>Laboratoryjno</w:t>
            </w:r>
            <w:proofErr w:type="spellEnd"/>
            <w:r>
              <w:rPr>
                <w:rFonts w:ascii="Arial Narrow" w:hAnsi="Arial Narrow" w:cs="Century Gothic"/>
                <w:color w:val="000000"/>
              </w:rPr>
              <w:t xml:space="preserve"> – dydaktycznego wraz z zapleczem technicznym i infrastrukturą towarzyszącą, przyłączami, ciągami komunikacyjnymi i zagospodarowaniem ternu </w:t>
            </w:r>
          </w:p>
          <w:p w14:paraId="7FD76CA1" w14:textId="77777777" w:rsidR="00EB105B" w:rsidRPr="006C6698" w:rsidRDefault="00EB105B" w:rsidP="00EB105B">
            <w:pPr>
              <w:pStyle w:val="Bezodstpw"/>
              <w:jc w:val="both"/>
              <w:rPr>
                <w:rFonts w:ascii="Arial Narrow" w:hAnsi="Arial Narrow"/>
              </w:rPr>
            </w:pPr>
          </w:p>
        </w:tc>
      </w:tr>
      <w:tr w:rsidR="00EB105B" w:rsidRPr="00163D86" w14:paraId="39B6EFC8" w14:textId="77777777" w:rsidTr="00EB105B">
        <w:trPr>
          <w:trHeight w:val="968"/>
        </w:trPr>
        <w:tc>
          <w:tcPr>
            <w:tcW w:w="2552" w:type="dxa"/>
            <w:vMerge/>
          </w:tcPr>
          <w:p w14:paraId="781E913C" w14:textId="77777777" w:rsidR="00EB105B" w:rsidRPr="006C6698" w:rsidRDefault="00EB105B" w:rsidP="00EB105B">
            <w:pPr>
              <w:rPr>
                <w:rFonts w:ascii="Arial Narrow" w:hAnsi="Arial Narrow" w:cs="Calibri"/>
                <w:b/>
              </w:rPr>
            </w:pPr>
          </w:p>
        </w:tc>
        <w:tc>
          <w:tcPr>
            <w:tcW w:w="7234" w:type="dxa"/>
            <w:vAlign w:val="center"/>
          </w:tcPr>
          <w:p w14:paraId="47B6AFDF" w14:textId="77777777" w:rsidR="00EB105B" w:rsidRPr="00800CFC" w:rsidRDefault="00EB105B" w:rsidP="00EB105B">
            <w:pPr>
              <w:pStyle w:val="Bezodstpw"/>
              <w:rPr>
                <w:rFonts w:ascii="Arial Narrow" w:hAnsi="Arial Narrow" w:cs="Century Gothic"/>
                <w:color w:val="000000"/>
              </w:rPr>
            </w:pPr>
            <w:r w:rsidRPr="00800CFC">
              <w:rPr>
                <w:rFonts w:ascii="Arial Narrow" w:hAnsi="Arial Narrow"/>
                <w:b/>
              </w:rPr>
              <w:t>ADRES INWESTYCJI:</w:t>
            </w:r>
          </w:p>
          <w:p w14:paraId="4685C844" w14:textId="77777777" w:rsidR="00EB105B" w:rsidRPr="0040449E" w:rsidRDefault="00EB105B" w:rsidP="00EB105B">
            <w:pPr>
              <w:pStyle w:val="Bezodstpw"/>
              <w:rPr>
                <w:rFonts w:ascii="Arial Narrow" w:hAnsi="Arial Narrow" w:cs="Century Gothic"/>
                <w:color w:val="000000"/>
              </w:rPr>
            </w:pPr>
            <w:r w:rsidRPr="0040449E">
              <w:rPr>
                <w:rFonts w:ascii="Arial Narrow" w:hAnsi="Arial Narrow" w:cs="Century Gothic"/>
                <w:color w:val="000000"/>
              </w:rPr>
              <w:t xml:space="preserve">ul. </w:t>
            </w:r>
            <w:r>
              <w:rPr>
                <w:rFonts w:ascii="Arial Narrow" w:hAnsi="Arial Narrow" w:cs="Century Gothic"/>
                <w:color w:val="000000"/>
              </w:rPr>
              <w:t>Nowoursynowska 159</w:t>
            </w:r>
          </w:p>
          <w:p w14:paraId="1560B2C5" w14:textId="77777777" w:rsidR="00EB105B" w:rsidRPr="006C6698" w:rsidRDefault="00EB105B" w:rsidP="00EB105B">
            <w:pPr>
              <w:autoSpaceDE w:val="0"/>
              <w:autoSpaceDN w:val="0"/>
              <w:adjustRightInd w:val="0"/>
              <w:spacing w:line="240" w:lineRule="auto"/>
              <w:rPr>
                <w:rFonts w:ascii="Arial Narrow" w:hAnsi="Arial Narrow" w:cs="Tahoma"/>
                <w:spacing w:val="-2"/>
              </w:rPr>
            </w:pPr>
            <w:r w:rsidRPr="0040449E">
              <w:rPr>
                <w:rFonts w:ascii="Arial Narrow" w:hAnsi="Arial Narrow" w:cs="Century Gothic"/>
                <w:color w:val="000000"/>
              </w:rPr>
              <w:t>0</w:t>
            </w:r>
            <w:r>
              <w:rPr>
                <w:rFonts w:ascii="Arial Narrow" w:hAnsi="Arial Narrow" w:cs="Century Gothic"/>
                <w:color w:val="000000"/>
              </w:rPr>
              <w:t>2</w:t>
            </w:r>
            <w:r w:rsidRPr="0040449E">
              <w:rPr>
                <w:rFonts w:ascii="Arial Narrow" w:hAnsi="Arial Narrow" w:cs="Century Gothic"/>
                <w:color w:val="000000"/>
              </w:rPr>
              <w:t>-7</w:t>
            </w:r>
            <w:r>
              <w:rPr>
                <w:rFonts w:ascii="Arial Narrow" w:hAnsi="Arial Narrow" w:cs="Century Gothic"/>
                <w:color w:val="000000"/>
              </w:rPr>
              <w:t>82</w:t>
            </w:r>
            <w:r w:rsidRPr="0040449E">
              <w:rPr>
                <w:rFonts w:ascii="Arial Narrow" w:hAnsi="Arial Narrow" w:cs="Century Gothic"/>
                <w:color w:val="000000"/>
              </w:rPr>
              <w:t xml:space="preserve"> Warszawa</w:t>
            </w:r>
            <w:r w:rsidRPr="0040449E">
              <w:rPr>
                <w:rFonts w:ascii="Arial Narrow" w:hAnsi="Arial Narrow" w:cs="Century Gothic"/>
                <w:color w:val="000000"/>
              </w:rPr>
              <w:br/>
              <w:t xml:space="preserve">działka nr </w:t>
            </w:r>
            <w:r>
              <w:rPr>
                <w:rFonts w:ascii="Arial Narrow" w:hAnsi="Arial Narrow" w:cs="Century Gothic"/>
                <w:color w:val="000000"/>
              </w:rPr>
              <w:t>114/2</w:t>
            </w:r>
            <w:r w:rsidRPr="0040449E">
              <w:rPr>
                <w:rFonts w:ascii="Arial Narrow" w:hAnsi="Arial Narrow" w:cs="Century Gothic"/>
                <w:color w:val="000000"/>
              </w:rPr>
              <w:t xml:space="preserve"> z obrębu </w:t>
            </w:r>
            <w:r>
              <w:rPr>
                <w:rFonts w:ascii="Arial Narrow" w:hAnsi="Arial Narrow" w:cs="Century Gothic"/>
                <w:color w:val="000000"/>
              </w:rPr>
              <w:t>1-10-12</w:t>
            </w:r>
          </w:p>
        </w:tc>
      </w:tr>
      <w:tr w:rsidR="00EB105B" w:rsidRPr="00163D86" w14:paraId="6FA89E38" w14:textId="77777777" w:rsidTr="00EB105B">
        <w:trPr>
          <w:trHeight w:val="3254"/>
        </w:trPr>
        <w:tc>
          <w:tcPr>
            <w:tcW w:w="2552" w:type="dxa"/>
            <w:vMerge/>
            <w:vAlign w:val="center"/>
          </w:tcPr>
          <w:p w14:paraId="3A1998AF" w14:textId="77777777" w:rsidR="00EB105B" w:rsidRPr="006C6698" w:rsidRDefault="00EB105B" w:rsidP="00EB105B">
            <w:pPr>
              <w:rPr>
                <w:rFonts w:ascii="Arial Narrow" w:hAnsi="Arial Narrow" w:cs="Calibri"/>
                <w:b/>
                <w:sz w:val="16"/>
                <w:szCs w:val="16"/>
              </w:rPr>
            </w:pPr>
          </w:p>
        </w:tc>
        <w:tc>
          <w:tcPr>
            <w:tcW w:w="7234" w:type="dxa"/>
            <w:vAlign w:val="center"/>
          </w:tcPr>
          <w:p w14:paraId="030340ED" w14:textId="77777777" w:rsidR="00EB105B" w:rsidRPr="00800CFC" w:rsidRDefault="00EB105B" w:rsidP="00EB105B">
            <w:pPr>
              <w:pStyle w:val="Bezodstpw"/>
              <w:rPr>
                <w:rFonts w:ascii="Arial Narrow" w:hAnsi="Arial Narrow"/>
                <w:b/>
              </w:rPr>
            </w:pPr>
            <w:r w:rsidRPr="00800CFC">
              <w:rPr>
                <w:rFonts w:ascii="Arial Narrow" w:hAnsi="Arial Narrow"/>
                <w:b/>
              </w:rPr>
              <w:t>KATEGORIA OBIEKTU BUDOWLANEGO:</w:t>
            </w:r>
          </w:p>
          <w:p w14:paraId="2EDE8549" w14:textId="77777777" w:rsidR="00EB105B" w:rsidRPr="00800CFC" w:rsidRDefault="00EB105B" w:rsidP="00EB105B">
            <w:pPr>
              <w:pStyle w:val="Bezodstpw"/>
              <w:rPr>
                <w:rFonts w:ascii="Arial Narrow" w:hAnsi="Arial Narrow"/>
                <w:b/>
              </w:rPr>
            </w:pPr>
          </w:p>
          <w:p w14:paraId="29AC1C69" w14:textId="77777777" w:rsidR="00EB105B" w:rsidRPr="0040449E" w:rsidRDefault="00EB105B" w:rsidP="00EB105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 xml:space="preserve">Kategoria </w:t>
            </w:r>
            <w:r>
              <w:rPr>
                <w:rFonts w:ascii="Arial Narrow" w:hAnsi="Arial Narrow"/>
                <w:b/>
                <w:color w:val="000000"/>
                <w:shd w:val="clear" w:color="auto" w:fill="FFFFFF"/>
              </w:rPr>
              <w:t>I</w:t>
            </w:r>
            <w:r w:rsidRPr="0040449E">
              <w:rPr>
                <w:rFonts w:ascii="Arial Narrow" w:hAnsi="Arial Narrow"/>
                <w:b/>
                <w:color w:val="000000"/>
                <w:shd w:val="clear" w:color="auto" w:fill="FFFFFF"/>
              </w:rPr>
              <w:t xml:space="preserve">X- </w:t>
            </w:r>
            <w:r>
              <w:rPr>
                <w:rFonts w:ascii="Arial Narrow" w:hAnsi="Arial Narrow" w:cs="Tahoma"/>
              </w:rPr>
              <w:t>budynki nauki i oświaty, laboratoria i placówki badawcze</w:t>
            </w:r>
          </w:p>
          <w:p w14:paraId="4ACABF49" w14:textId="77777777" w:rsidR="00EB105B" w:rsidRPr="0040449E" w:rsidRDefault="00EB105B" w:rsidP="00EB105B">
            <w:pPr>
              <w:spacing w:line="240" w:lineRule="auto"/>
              <w:rPr>
                <w:rFonts w:ascii="Arial Narrow" w:hAnsi="Arial Narrow"/>
                <w:b/>
                <w:color w:val="000000"/>
                <w:shd w:val="clear" w:color="auto" w:fill="FFFFFF"/>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VI</w:t>
            </w:r>
            <w:r w:rsidRPr="0040449E">
              <w:rPr>
                <w:rFonts w:ascii="Arial Narrow" w:hAnsi="Arial Narrow"/>
                <w:b/>
                <w:color w:val="000000"/>
                <w:shd w:val="clear" w:color="auto" w:fill="FFFFFF"/>
              </w:rPr>
              <w:t xml:space="preserve">- </w:t>
            </w:r>
            <w:r w:rsidRPr="0040449E">
              <w:rPr>
                <w:rFonts w:ascii="Arial Narrow" w:hAnsi="Arial Narrow" w:cs="Tahoma"/>
              </w:rPr>
              <w:t xml:space="preserve">budynki </w:t>
            </w:r>
            <w:r>
              <w:rPr>
                <w:rFonts w:ascii="Arial Narrow" w:hAnsi="Arial Narrow" w:cs="Tahoma"/>
              </w:rPr>
              <w:t>biurowe i konferencyjne</w:t>
            </w:r>
          </w:p>
          <w:p w14:paraId="5F1936DF" w14:textId="77777777" w:rsidR="00EB105B" w:rsidRDefault="00EB105B" w:rsidP="00EB105B">
            <w:pPr>
              <w:spacing w:line="240" w:lineRule="auto"/>
              <w:rPr>
                <w:rFonts w:cs="Calibri"/>
                <w:b/>
                <w:sz w:val="16"/>
                <w:szCs w:val="16"/>
              </w:rPr>
            </w:pPr>
            <w:r w:rsidRPr="0040449E">
              <w:rPr>
                <w:rFonts w:ascii="Arial Narrow" w:hAnsi="Arial Narrow"/>
                <w:b/>
                <w:color w:val="000000"/>
                <w:shd w:val="clear" w:color="auto" w:fill="FFFFFF"/>
              </w:rPr>
              <w:t xml:space="preserve">Kategoria XVII- </w:t>
            </w:r>
            <w:r w:rsidRPr="0040449E">
              <w:rPr>
                <w:rFonts w:ascii="Arial Narrow" w:hAnsi="Arial Narrow" w:cs="Tahoma"/>
              </w:rPr>
              <w:t>gastronomii i usług, bary</w:t>
            </w:r>
          </w:p>
          <w:p w14:paraId="655B03AB" w14:textId="77777777" w:rsidR="00EB105B" w:rsidRPr="006C6698" w:rsidRDefault="00EB105B" w:rsidP="00EB105B">
            <w:pPr>
              <w:spacing w:line="240" w:lineRule="auto"/>
              <w:rPr>
                <w:rFonts w:ascii="Arial Narrow" w:hAnsi="Arial Narrow" w:cs="Calibri"/>
                <w:b/>
                <w:sz w:val="16"/>
                <w:szCs w:val="16"/>
              </w:rPr>
            </w:pPr>
            <w:r w:rsidRPr="0040449E">
              <w:rPr>
                <w:rFonts w:ascii="Arial Narrow" w:hAnsi="Arial Narrow"/>
                <w:b/>
                <w:color w:val="000000"/>
                <w:shd w:val="clear" w:color="auto" w:fill="FFFFFF"/>
              </w:rPr>
              <w:t>Kategoria X</w:t>
            </w:r>
            <w:r>
              <w:rPr>
                <w:rFonts w:ascii="Arial Narrow" w:hAnsi="Arial Narrow"/>
                <w:b/>
                <w:color w:val="000000"/>
                <w:shd w:val="clear" w:color="auto" w:fill="FFFFFF"/>
              </w:rPr>
              <w:t>X</w:t>
            </w:r>
            <w:r w:rsidRPr="0040449E">
              <w:rPr>
                <w:rFonts w:ascii="Arial Narrow" w:hAnsi="Arial Narrow"/>
                <w:b/>
                <w:color w:val="000000"/>
                <w:shd w:val="clear" w:color="auto" w:fill="FFFFFF"/>
              </w:rPr>
              <w:t xml:space="preserve">VI- </w:t>
            </w:r>
            <w:r>
              <w:rPr>
                <w:rFonts w:ascii="Arial Narrow" w:hAnsi="Arial Narrow" w:cs="Tahoma"/>
              </w:rPr>
              <w:t xml:space="preserve">sieci, </w:t>
            </w:r>
            <w:r w:rsidRPr="00DA632F">
              <w:rPr>
                <w:rFonts w:ascii="Arial Narrow" w:hAnsi="Arial Narrow" w:cs="Tahoma"/>
              </w:rPr>
              <w:t>jak: elektroenergetyczne, telekomunikacyjne, gazowe, ciepłownicze, wodociągowe, kanalizacyjne oraz rurociągi przesyłowe</w:t>
            </w:r>
          </w:p>
        </w:tc>
      </w:tr>
      <w:tr w:rsidR="00EB105B" w:rsidRPr="00163D86" w14:paraId="0040942B" w14:textId="77777777" w:rsidTr="00EB105B">
        <w:trPr>
          <w:trHeight w:val="704"/>
        </w:trPr>
        <w:tc>
          <w:tcPr>
            <w:tcW w:w="2552" w:type="dxa"/>
          </w:tcPr>
          <w:p w14:paraId="32CAC826" w14:textId="77777777" w:rsidR="00EB105B" w:rsidRPr="006C6698" w:rsidRDefault="00EB105B" w:rsidP="00EB105B">
            <w:pPr>
              <w:rPr>
                <w:rFonts w:ascii="Arial Narrow" w:hAnsi="Arial Narrow" w:cs="Calibri"/>
                <w:b/>
                <w:sz w:val="16"/>
                <w:szCs w:val="16"/>
              </w:rPr>
            </w:pPr>
          </w:p>
        </w:tc>
        <w:tc>
          <w:tcPr>
            <w:tcW w:w="7234" w:type="dxa"/>
            <w:vAlign w:val="center"/>
          </w:tcPr>
          <w:p w14:paraId="286D32BF" w14:textId="15B60B31" w:rsidR="00EB105B" w:rsidRPr="006C6698" w:rsidRDefault="00ED4CDD" w:rsidP="00EB105B">
            <w:pPr>
              <w:pStyle w:val="Bezodstpw"/>
              <w:jc w:val="center"/>
              <w:rPr>
                <w:rFonts w:ascii="Arial Narrow" w:hAnsi="Arial Narrow"/>
                <w:b/>
                <w:bCs/>
                <w:noProof/>
              </w:rPr>
            </w:pPr>
            <w:r>
              <w:rPr>
                <w:rFonts w:ascii="Arial Narrow" w:hAnsi="Arial Narrow"/>
                <w:b/>
                <w:bCs/>
                <w:noProof/>
              </w:rPr>
              <w:t>CZERWIEC</w:t>
            </w:r>
            <w:r w:rsidR="00EB105B">
              <w:rPr>
                <w:rFonts w:ascii="Arial Narrow" w:hAnsi="Arial Narrow"/>
                <w:b/>
                <w:bCs/>
                <w:noProof/>
              </w:rPr>
              <w:t xml:space="preserve"> </w:t>
            </w:r>
            <w:r w:rsidR="00EB105B" w:rsidRPr="006C6698">
              <w:rPr>
                <w:rFonts w:ascii="Arial Narrow" w:hAnsi="Arial Narrow"/>
                <w:b/>
                <w:bCs/>
                <w:noProof/>
              </w:rPr>
              <w:t>2020</w:t>
            </w:r>
          </w:p>
        </w:tc>
      </w:tr>
    </w:tbl>
    <w:p w14:paraId="6917521C" w14:textId="49BE3BEB" w:rsidR="00EB105B" w:rsidRDefault="00EB105B" w:rsidP="00A03906">
      <w:pPr>
        <w:ind w:right="612"/>
        <w:rPr>
          <w:rFonts w:ascii="Arial Narrow" w:hAnsi="Arial Narrow" w:cs="Arial"/>
          <w:color w:val="000000" w:themeColor="text1"/>
        </w:rPr>
      </w:pPr>
    </w:p>
    <w:tbl>
      <w:tblPr>
        <w:tblStyle w:val="Tabela-Siatka"/>
        <w:tblW w:w="9781" w:type="dxa"/>
        <w:tblInd w:w="-147" w:type="dxa"/>
        <w:tblLook w:val="04A0" w:firstRow="1" w:lastRow="0" w:firstColumn="1" w:lastColumn="0" w:noHBand="0" w:noVBand="1"/>
      </w:tblPr>
      <w:tblGrid>
        <w:gridCol w:w="1632"/>
        <w:gridCol w:w="2261"/>
        <w:gridCol w:w="2145"/>
        <w:gridCol w:w="3743"/>
      </w:tblGrid>
      <w:tr w:rsidR="00EB105B" w14:paraId="4FC523F6" w14:textId="77777777" w:rsidTr="00966FD7">
        <w:trPr>
          <w:trHeight w:val="425"/>
        </w:trPr>
        <w:tc>
          <w:tcPr>
            <w:tcW w:w="1632" w:type="dxa"/>
            <w:shd w:val="clear" w:color="auto" w:fill="D9D9D9" w:themeFill="background1" w:themeFillShade="D9"/>
          </w:tcPr>
          <w:p w14:paraId="1B3A5CF1"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SPECJALIZACJA</w:t>
            </w:r>
          </w:p>
        </w:tc>
        <w:tc>
          <w:tcPr>
            <w:tcW w:w="2261" w:type="dxa"/>
            <w:shd w:val="clear" w:color="auto" w:fill="D9D9D9" w:themeFill="background1" w:themeFillShade="D9"/>
          </w:tcPr>
          <w:p w14:paraId="290C4891"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AUTOR - PROJEKTANT</w:t>
            </w:r>
          </w:p>
        </w:tc>
        <w:tc>
          <w:tcPr>
            <w:tcW w:w="2145" w:type="dxa"/>
            <w:shd w:val="clear" w:color="auto" w:fill="D9D9D9" w:themeFill="background1" w:themeFillShade="D9"/>
          </w:tcPr>
          <w:p w14:paraId="5748B34C"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NUMER UPRAWNIEŃ</w:t>
            </w:r>
          </w:p>
        </w:tc>
        <w:tc>
          <w:tcPr>
            <w:tcW w:w="3743" w:type="dxa"/>
            <w:shd w:val="clear" w:color="auto" w:fill="D9D9D9" w:themeFill="background1" w:themeFillShade="D9"/>
          </w:tcPr>
          <w:p w14:paraId="1B135589" w14:textId="77777777" w:rsidR="00EB105B" w:rsidRPr="00D575D3" w:rsidRDefault="00EB105B" w:rsidP="00EB105B">
            <w:pPr>
              <w:pStyle w:val="Bezodstpw"/>
              <w:jc w:val="center"/>
              <w:rPr>
                <w:rFonts w:ascii="Arial Narrow" w:hAnsi="Arial Narrow"/>
                <w:sz w:val="18"/>
                <w:szCs w:val="18"/>
                <w:u w:val="single"/>
              </w:rPr>
            </w:pPr>
            <w:r w:rsidRPr="00D575D3">
              <w:rPr>
                <w:rFonts w:ascii="Arial Narrow" w:hAnsi="Arial Narrow"/>
                <w:sz w:val="18"/>
                <w:szCs w:val="18"/>
                <w:u w:val="single"/>
              </w:rPr>
              <w:t>PODPIS</w:t>
            </w:r>
          </w:p>
        </w:tc>
      </w:tr>
      <w:tr w:rsidR="00966FD7" w14:paraId="4A8C4AD7" w14:textId="77777777" w:rsidTr="00966FD7">
        <w:trPr>
          <w:trHeight w:val="851"/>
        </w:trPr>
        <w:tc>
          <w:tcPr>
            <w:tcW w:w="1632" w:type="dxa"/>
          </w:tcPr>
          <w:p w14:paraId="5901813D" w14:textId="1A7900CC" w:rsidR="00966FD7" w:rsidRPr="006C4320" w:rsidRDefault="00966FD7" w:rsidP="00966FD7">
            <w:pPr>
              <w:pStyle w:val="Bezodstpw"/>
              <w:rPr>
                <w:rFonts w:ascii="Arial Narrow" w:hAnsi="Arial Narrow"/>
                <w:color w:val="000000" w:themeColor="text1"/>
                <w:highlight w:val="yellow"/>
              </w:rPr>
            </w:pPr>
            <w:r w:rsidRPr="00966FD7">
              <w:rPr>
                <w:rFonts w:ascii="Arial Narrow" w:hAnsi="Arial Narrow"/>
                <w:color w:val="000000" w:themeColor="text1"/>
              </w:rPr>
              <w:t>Drogi</w:t>
            </w:r>
          </w:p>
        </w:tc>
        <w:tc>
          <w:tcPr>
            <w:tcW w:w="2261" w:type="dxa"/>
          </w:tcPr>
          <w:p w14:paraId="29C7D814" w14:textId="011FE784" w:rsidR="00966FD7" w:rsidRPr="00966FD7" w:rsidRDefault="00966FD7" w:rsidP="00966FD7">
            <w:pPr>
              <w:pStyle w:val="Bezodstpw"/>
              <w:rPr>
                <w:rFonts w:ascii="Arial Narrow" w:hAnsi="Arial Narrow"/>
                <w:color w:val="000000" w:themeColor="text1"/>
              </w:rPr>
            </w:pPr>
            <w:r w:rsidRPr="00966FD7">
              <w:rPr>
                <w:rFonts w:ascii="Arial Narrow" w:hAnsi="Arial Narrow"/>
                <w:color w:val="000000" w:themeColor="text1"/>
              </w:rPr>
              <w:t>Łukasz Machtałowicz</w:t>
            </w:r>
          </w:p>
        </w:tc>
        <w:tc>
          <w:tcPr>
            <w:tcW w:w="2145" w:type="dxa"/>
          </w:tcPr>
          <w:p w14:paraId="72B945B6" w14:textId="0FD7A63E" w:rsidR="00966FD7" w:rsidRPr="00966FD7" w:rsidRDefault="00966FD7" w:rsidP="00966FD7">
            <w:pPr>
              <w:pStyle w:val="Bezodstpw"/>
              <w:rPr>
                <w:rFonts w:ascii="Arial Narrow" w:hAnsi="Arial Narrow"/>
                <w:color w:val="000000" w:themeColor="text1"/>
              </w:rPr>
            </w:pPr>
            <w:r w:rsidRPr="00966FD7">
              <w:rPr>
                <w:rFonts w:ascii="Arial Narrow" w:hAnsi="Arial Narrow"/>
                <w:color w:val="000000" w:themeColor="text1"/>
              </w:rPr>
              <w:t>MAZ/0630/PBD/18</w:t>
            </w:r>
          </w:p>
        </w:tc>
        <w:tc>
          <w:tcPr>
            <w:tcW w:w="3743" w:type="dxa"/>
          </w:tcPr>
          <w:p w14:paraId="48B45E23" w14:textId="77777777" w:rsidR="00966FD7" w:rsidRDefault="00966FD7" w:rsidP="00966FD7">
            <w:pPr>
              <w:pStyle w:val="Bezodstpw"/>
              <w:rPr>
                <w:rFonts w:ascii="Arial Narrow" w:hAnsi="Arial Narrow"/>
                <w:color w:val="000000" w:themeColor="text1"/>
              </w:rPr>
            </w:pPr>
          </w:p>
        </w:tc>
      </w:tr>
      <w:tr w:rsidR="00966FD7" w14:paraId="569E5B4A" w14:textId="77777777" w:rsidTr="00966FD7">
        <w:trPr>
          <w:trHeight w:val="851"/>
        </w:trPr>
        <w:tc>
          <w:tcPr>
            <w:tcW w:w="1632" w:type="dxa"/>
          </w:tcPr>
          <w:p w14:paraId="03200A0D" w14:textId="264AB672" w:rsidR="00966FD7" w:rsidRPr="006C4320" w:rsidRDefault="00966FD7" w:rsidP="00966FD7">
            <w:pPr>
              <w:pStyle w:val="Bezodstpw"/>
              <w:rPr>
                <w:rFonts w:ascii="Arial Narrow" w:hAnsi="Arial Narrow"/>
                <w:color w:val="000000" w:themeColor="text1"/>
                <w:highlight w:val="yellow"/>
              </w:rPr>
            </w:pPr>
            <w:r>
              <w:rPr>
                <w:rFonts w:ascii="Arial Narrow" w:hAnsi="Arial Narrow"/>
                <w:color w:val="000000" w:themeColor="text1"/>
              </w:rPr>
              <w:t>Drogi</w:t>
            </w:r>
          </w:p>
        </w:tc>
        <w:tc>
          <w:tcPr>
            <w:tcW w:w="2261" w:type="dxa"/>
          </w:tcPr>
          <w:p w14:paraId="7F2E566E" w14:textId="44E2DBD1" w:rsidR="00966FD7" w:rsidRPr="00966FD7" w:rsidRDefault="00966FD7" w:rsidP="00966FD7">
            <w:pPr>
              <w:pStyle w:val="Bezodstpw"/>
              <w:rPr>
                <w:rFonts w:ascii="Arial Narrow" w:hAnsi="Arial Narrow"/>
                <w:color w:val="000000" w:themeColor="text1"/>
              </w:rPr>
            </w:pPr>
            <w:r w:rsidRPr="00966FD7">
              <w:rPr>
                <w:rFonts w:ascii="Arial Narrow" w:hAnsi="Arial Narrow"/>
                <w:color w:val="000000" w:themeColor="text1"/>
              </w:rPr>
              <w:t>Artur Maź</w:t>
            </w:r>
          </w:p>
        </w:tc>
        <w:tc>
          <w:tcPr>
            <w:tcW w:w="2145" w:type="dxa"/>
          </w:tcPr>
          <w:p w14:paraId="2FB6C5A2" w14:textId="7F17265D" w:rsidR="00966FD7" w:rsidRPr="00966FD7" w:rsidRDefault="00966FD7" w:rsidP="00966FD7">
            <w:pPr>
              <w:pStyle w:val="Bezodstpw"/>
              <w:rPr>
                <w:rFonts w:ascii="Arial Narrow" w:hAnsi="Arial Narrow"/>
                <w:color w:val="000000" w:themeColor="text1"/>
              </w:rPr>
            </w:pPr>
            <w:r w:rsidRPr="00966FD7">
              <w:rPr>
                <w:rFonts w:ascii="Arial Narrow" w:hAnsi="Arial Narrow"/>
                <w:color w:val="000000" w:themeColor="text1"/>
              </w:rPr>
              <w:t>MAZ/0516/PWBD/19</w:t>
            </w:r>
          </w:p>
        </w:tc>
        <w:tc>
          <w:tcPr>
            <w:tcW w:w="3743" w:type="dxa"/>
          </w:tcPr>
          <w:p w14:paraId="11C89239" w14:textId="77777777" w:rsidR="00966FD7" w:rsidRDefault="00966FD7" w:rsidP="00966FD7">
            <w:pPr>
              <w:pStyle w:val="Bezodstpw"/>
              <w:rPr>
                <w:rFonts w:ascii="Arial Narrow" w:hAnsi="Arial Narrow"/>
                <w:color w:val="000000" w:themeColor="text1"/>
              </w:rPr>
            </w:pPr>
          </w:p>
        </w:tc>
      </w:tr>
    </w:tbl>
    <w:p w14:paraId="6A1D720F" w14:textId="05EB1EAD" w:rsidR="0099497D" w:rsidRDefault="0099497D" w:rsidP="00A03906">
      <w:pPr>
        <w:ind w:right="612"/>
        <w:rPr>
          <w:rFonts w:ascii="Arial Narrow" w:hAnsi="Arial Narrow" w:cs="Arial"/>
          <w:color w:val="000000" w:themeColor="text1"/>
        </w:rPr>
      </w:pPr>
    </w:p>
    <w:p w14:paraId="28049263" w14:textId="1423A9EF" w:rsidR="0099497D" w:rsidRPr="00D41BC8" w:rsidRDefault="00D41BC8" w:rsidP="00D41BC8">
      <w:pPr>
        <w:rPr>
          <w:rFonts w:ascii="Arial Narrow" w:hAnsi="Arial Narrow"/>
          <w:b/>
          <w:sz w:val="24"/>
        </w:rPr>
      </w:pPr>
      <w:r w:rsidRPr="006C6698">
        <w:rPr>
          <w:rFonts w:ascii="Arial Narrow" w:hAnsi="Arial Narrow"/>
          <w:b/>
          <w:sz w:val="24"/>
        </w:rPr>
        <w:lastRenderedPageBreak/>
        <w:t>Informacja dotycząca Bezpieczeństwa i Ochrony Zdrowia</w:t>
      </w:r>
    </w:p>
    <w:p w14:paraId="2D177C25" w14:textId="0518CFDF" w:rsidR="0099497D" w:rsidRPr="0099497D" w:rsidRDefault="0099497D" w:rsidP="0099497D">
      <w:pPr>
        <w:ind w:right="612"/>
        <w:jc w:val="both"/>
        <w:rPr>
          <w:rFonts w:ascii="Arial Narrow" w:hAnsi="Arial Narrow" w:cs="Arial"/>
          <w:b/>
          <w:color w:val="000000" w:themeColor="text1"/>
        </w:rPr>
      </w:pPr>
      <w:bookmarkStart w:id="129" w:name="_Toc497371056"/>
      <w:bookmarkStart w:id="130" w:name="_Toc526994393"/>
      <w:bookmarkStart w:id="131" w:name="_Toc34743256"/>
      <w:r w:rsidRPr="0099497D">
        <w:rPr>
          <w:rFonts w:ascii="Arial Narrow" w:hAnsi="Arial Narrow" w:cs="Arial"/>
          <w:b/>
          <w:color w:val="000000" w:themeColor="text1"/>
        </w:rPr>
        <w:t>Zakres robót</w:t>
      </w:r>
      <w:bookmarkEnd w:id="129"/>
      <w:bookmarkEnd w:id="130"/>
      <w:bookmarkEnd w:id="131"/>
      <w:r>
        <w:rPr>
          <w:rFonts w:ascii="Arial Narrow" w:hAnsi="Arial Narrow" w:cs="Arial"/>
          <w:b/>
          <w:color w:val="000000" w:themeColor="text1"/>
        </w:rPr>
        <w:t>.</w:t>
      </w:r>
    </w:p>
    <w:p w14:paraId="790274CD"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Zakres robót obejmuje budowę układu komunikacyjnego składającego się z dróg oraz miejsc postojowych w ramach projektu.</w:t>
      </w:r>
    </w:p>
    <w:p w14:paraId="6E47C2BF" w14:textId="77777777" w:rsidR="0099497D" w:rsidRPr="0099497D" w:rsidRDefault="0099497D" w:rsidP="008B2171">
      <w:pPr>
        <w:spacing w:after="0"/>
        <w:ind w:right="612"/>
        <w:jc w:val="both"/>
        <w:rPr>
          <w:rFonts w:ascii="Arial Narrow" w:hAnsi="Arial Narrow" w:cs="Arial"/>
          <w:color w:val="000000" w:themeColor="text1"/>
        </w:rPr>
      </w:pPr>
    </w:p>
    <w:p w14:paraId="75174B7B" w14:textId="23EB57C9" w:rsidR="0099497D" w:rsidRPr="0099497D" w:rsidRDefault="0099497D" w:rsidP="0099497D">
      <w:pPr>
        <w:ind w:right="612"/>
        <w:jc w:val="both"/>
        <w:rPr>
          <w:rFonts w:ascii="Arial Narrow" w:hAnsi="Arial Narrow" w:cs="Arial"/>
          <w:b/>
          <w:color w:val="000000" w:themeColor="text1"/>
        </w:rPr>
      </w:pPr>
      <w:bookmarkStart w:id="132" w:name="_Toc497371057"/>
      <w:bookmarkStart w:id="133" w:name="_Toc526994394"/>
      <w:bookmarkStart w:id="134" w:name="_Toc34743257"/>
      <w:r w:rsidRPr="0099497D">
        <w:rPr>
          <w:rFonts w:ascii="Arial Narrow" w:hAnsi="Arial Narrow" w:cs="Arial"/>
          <w:b/>
          <w:color w:val="000000" w:themeColor="text1"/>
        </w:rPr>
        <w:t>Kolejność wykonywanych robót.</w:t>
      </w:r>
      <w:bookmarkEnd w:id="132"/>
      <w:bookmarkEnd w:id="133"/>
      <w:bookmarkEnd w:id="134"/>
    </w:p>
    <w:p w14:paraId="19B79696"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-zagospodarowanie placu budowy</w:t>
      </w:r>
    </w:p>
    <w:p w14:paraId="3318B75C"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rozbiórkowe</w:t>
      </w:r>
    </w:p>
    <w:p w14:paraId="563F071B"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ziemne</w:t>
      </w:r>
    </w:p>
    <w:p w14:paraId="4B0089F9"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budowlane</w:t>
      </w:r>
    </w:p>
    <w:p w14:paraId="6EB9F643"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wykończeniowe</w:t>
      </w:r>
    </w:p>
    <w:p w14:paraId="6F295C40"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-maszyny i urządzenia techniczne użytkowane na placu budowy</w:t>
      </w:r>
    </w:p>
    <w:p w14:paraId="20C50374" w14:textId="77777777" w:rsidR="0099497D" w:rsidRPr="0099497D" w:rsidRDefault="0099497D" w:rsidP="008B2171">
      <w:pPr>
        <w:spacing w:after="0"/>
        <w:ind w:right="612"/>
        <w:jc w:val="both"/>
        <w:rPr>
          <w:rFonts w:ascii="Arial Narrow" w:hAnsi="Arial Narrow" w:cs="Arial"/>
          <w:color w:val="000000" w:themeColor="text1"/>
        </w:rPr>
      </w:pPr>
    </w:p>
    <w:p w14:paraId="5B9FC6D2" w14:textId="34C67A60" w:rsidR="0099497D" w:rsidRPr="0099497D" w:rsidRDefault="0099497D" w:rsidP="0099497D">
      <w:pPr>
        <w:ind w:right="612"/>
        <w:jc w:val="both"/>
        <w:rPr>
          <w:rFonts w:ascii="Arial Narrow" w:hAnsi="Arial Narrow" w:cs="Arial"/>
          <w:b/>
          <w:color w:val="000000" w:themeColor="text1"/>
        </w:rPr>
      </w:pPr>
      <w:bookmarkStart w:id="135" w:name="_Toc497371058"/>
      <w:bookmarkStart w:id="136" w:name="_Toc526994395"/>
      <w:bookmarkStart w:id="137" w:name="_Toc34743258"/>
      <w:r w:rsidRPr="0099497D">
        <w:rPr>
          <w:rFonts w:ascii="Arial Narrow" w:hAnsi="Arial Narrow" w:cs="Arial"/>
          <w:b/>
          <w:color w:val="000000" w:themeColor="text1"/>
        </w:rPr>
        <w:t>Rodzaj robót budowlanych i miejsce wykonywania.</w:t>
      </w:r>
      <w:bookmarkEnd w:id="135"/>
      <w:bookmarkEnd w:id="136"/>
      <w:bookmarkEnd w:id="137"/>
    </w:p>
    <w:p w14:paraId="1B9B56C2"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-Organizacja zaplecza budowy i likwidacja,</w:t>
      </w:r>
    </w:p>
    <w:p w14:paraId="315C1C9B"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związane z wykonaniem oznakowania,</w:t>
      </w:r>
    </w:p>
    <w:p w14:paraId="35C22EC4"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pomiarowe,</w:t>
      </w:r>
    </w:p>
    <w:p w14:paraId="7588E17A"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ziemne,</w:t>
      </w:r>
    </w:p>
    <w:p w14:paraId="1F3F0214"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związane z wykonaniem podbudów,</w:t>
      </w:r>
    </w:p>
    <w:p w14:paraId="4F3F7D60"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związane z wykonaniem nawierzchni,</w:t>
      </w:r>
    </w:p>
    <w:p w14:paraId="51B9A9FC"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-Roboty wykończeniowe.</w:t>
      </w:r>
    </w:p>
    <w:p w14:paraId="5ABB07C8" w14:textId="77777777" w:rsidR="0099497D" w:rsidRPr="0099497D" w:rsidRDefault="0099497D" w:rsidP="008B2171">
      <w:pPr>
        <w:spacing w:after="0"/>
        <w:ind w:right="612"/>
        <w:jc w:val="both"/>
        <w:rPr>
          <w:rFonts w:ascii="Arial Narrow" w:hAnsi="Arial Narrow" w:cs="Arial"/>
          <w:color w:val="000000" w:themeColor="text1"/>
        </w:rPr>
      </w:pPr>
    </w:p>
    <w:p w14:paraId="5E174BBB" w14:textId="3D5176F6" w:rsidR="0099497D" w:rsidRPr="0099497D" w:rsidRDefault="0099497D" w:rsidP="0099497D">
      <w:pPr>
        <w:ind w:right="612"/>
        <w:jc w:val="both"/>
        <w:rPr>
          <w:rFonts w:ascii="Arial Narrow" w:hAnsi="Arial Narrow" w:cs="Arial"/>
          <w:b/>
          <w:color w:val="000000" w:themeColor="text1"/>
        </w:rPr>
      </w:pPr>
      <w:bookmarkStart w:id="138" w:name="_Toc497371059"/>
      <w:bookmarkStart w:id="139" w:name="_Toc526994396"/>
      <w:bookmarkStart w:id="140" w:name="_Toc34743259"/>
      <w:r w:rsidRPr="0099497D">
        <w:rPr>
          <w:rFonts w:ascii="Arial Narrow" w:hAnsi="Arial Narrow" w:cs="Arial"/>
          <w:b/>
          <w:color w:val="000000" w:themeColor="text1"/>
        </w:rPr>
        <w:t>Elementy zagospodarowania terenu, które mogą stworzyć zagrożenie bezpieczeństwa i higieny zdrowia ludzi.</w:t>
      </w:r>
      <w:bookmarkEnd w:id="138"/>
      <w:bookmarkEnd w:id="139"/>
      <w:bookmarkEnd w:id="140"/>
    </w:p>
    <w:p w14:paraId="3EC12E22"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 działki objęte budową,</w:t>
      </w:r>
    </w:p>
    <w:p w14:paraId="1413A918"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 tymczasowe magazyny materiałów budowlanych, usytuowane na zapleczu budowy.</w:t>
      </w:r>
    </w:p>
    <w:p w14:paraId="514AAFEC" w14:textId="77777777" w:rsidR="0099497D" w:rsidRPr="0099497D" w:rsidRDefault="0099497D" w:rsidP="0099497D">
      <w:pPr>
        <w:ind w:right="612"/>
        <w:jc w:val="both"/>
        <w:rPr>
          <w:rFonts w:ascii="Arial Narrow" w:hAnsi="Arial Narrow" w:cs="Arial"/>
          <w:b/>
          <w:iCs/>
          <w:color w:val="000000" w:themeColor="text1"/>
        </w:rPr>
      </w:pPr>
      <w:r w:rsidRPr="0099497D">
        <w:rPr>
          <w:rFonts w:ascii="Arial Narrow" w:hAnsi="Arial Narrow" w:cs="Arial"/>
          <w:color w:val="000000" w:themeColor="text1"/>
        </w:rPr>
        <w:t xml:space="preserve">- budowa prowadzona będzie w terenie zabudowanym i wykonawca robót powinien posiadać pełne rozeznanie, co do uzbrojenia, a w przypadku jego braku winien dokonać przekopów próbnych. </w:t>
      </w:r>
    </w:p>
    <w:p w14:paraId="394BBF09" w14:textId="77777777" w:rsidR="0099497D" w:rsidRPr="0099497D" w:rsidRDefault="0099497D" w:rsidP="0099497D">
      <w:pPr>
        <w:ind w:right="612"/>
        <w:jc w:val="both"/>
        <w:rPr>
          <w:rFonts w:ascii="Arial Narrow" w:hAnsi="Arial Narrow" w:cs="Arial"/>
          <w:b/>
          <w:iCs/>
          <w:color w:val="000000" w:themeColor="text1"/>
        </w:rPr>
      </w:pPr>
    </w:p>
    <w:p w14:paraId="5F99ACE5" w14:textId="77777777" w:rsidR="0099497D" w:rsidRDefault="0099497D" w:rsidP="0099497D">
      <w:pPr>
        <w:ind w:right="612"/>
        <w:jc w:val="both"/>
        <w:rPr>
          <w:rFonts w:ascii="Arial Narrow" w:hAnsi="Arial Narrow" w:cs="Arial"/>
          <w:b/>
          <w:color w:val="000000" w:themeColor="text1"/>
        </w:rPr>
      </w:pPr>
      <w:bookmarkStart w:id="141" w:name="_Toc497371061"/>
      <w:bookmarkStart w:id="142" w:name="_Toc526994398"/>
      <w:bookmarkStart w:id="143" w:name="_Toc34743260"/>
    </w:p>
    <w:p w14:paraId="73366E20" w14:textId="31929638" w:rsidR="0099497D" w:rsidRPr="0099497D" w:rsidRDefault="0099497D" w:rsidP="0099497D">
      <w:pPr>
        <w:ind w:right="612"/>
        <w:jc w:val="both"/>
        <w:rPr>
          <w:rFonts w:ascii="Arial Narrow" w:hAnsi="Arial Narrow" w:cs="Arial"/>
          <w:b/>
          <w:color w:val="000000" w:themeColor="text1"/>
        </w:rPr>
      </w:pPr>
      <w:r w:rsidRPr="0099497D">
        <w:rPr>
          <w:rFonts w:ascii="Arial Narrow" w:hAnsi="Arial Narrow" w:cs="Arial"/>
          <w:b/>
          <w:color w:val="000000" w:themeColor="text1"/>
        </w:rPr>
        <w:lastRenderedPageBreak/>
        <w:t>Przewidywane podczas realizacji robót zagrożenia, ich skala, rodzaj, miejsce i czas wystąpienia.</w:t>
      </w:r>
      <w:bookmarkEnd w:id="141"/>
      <w:bookmarkEnd w:id="142"/>
      <w:bookmarkEnd w:id="143"/>
    </w:p>
    <w:p w14:paraId="0A2BC940"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Podczas realizacji prac należy brać pod uwagę następujące zagrożenia:</w:t>
      </w:r>
    </w:p>
    <w:p w14:paraId="4CD44709" w14:textId="77777777" w:rsidR="0099497D" w:rsidRPr="0099497D" w:rsidRDefault="0099497D" w:rsidP="00E537E0">
      <w:pPr>
        <w:numPr>
          <w:ilvl w:val="0"/>
          <w:numId w:val="38"/>
        </w:numPr>
        <w:tabs>
          <w:tab w:val="clear" w:pos="720"/>
          <w:tab w:val="num" w:pos="644"/>
          <w:tab w:val="left" w:pos="717"/>
        </w:tabs>
        <w:ind w:right="612"/>
        <w:jc w:val="both"/>
        <w:rPr>
          <w:rFonts w:ascii="Arial Narrow" w:hAnsi="Arial Narrow" w:cs="Arial"/>
          <w:color w:val="000000" w:themeColor="text1"/>
        </w:rPr>
      </w:pPr>
      <w:r w:rsidRPr="0099497D">
        <w:rPr>
          <w:rFonts w:ascii="Arial Narrow" w:hAnsi="Arial Narrow" w:cs="Arial"/>
          <w:color w:val="000000" w:themeColor="text1"/>
        </w:rPr>
        <w:t>Prace związane z wykonywaniem robót ziemnych np. niekontrolowane osunięcie ziemi;</w:t>
      </w:r>
    </w:p>
    <w:p w14:paraId="06B5F33F" w14:textId="77777777" w:rsidR="0099497D" w:rsidRPr="0099497D" w:rsidRDefault="0099497D" w:rsidP="00E537E0">
      <w:pPr>
        <w:numPr>
          <w:ilvl w:val="0"/>
          <w:numId w:val="38"/>
        </w:numPr>
        <w:tabs>
          <w:tab w:val="num" w:pos="644"/>
        </w:tabs>
        <w:ind w:right="612"/>
        <w:jc w:val="both"/>
        <w:rPr>
          <w:rFonts w:ascii="Arial Narrow" w:hAnsi="Arial Narrow" w:cs="Arial"/>
          <w:color w:val="000000" w:themeColor="text1"/>
        </w:rPr>
      </w:pPr>
      <w:r w:rsidRPr="0099497D">
        <w:rPr>
          <w:rFonts w:ascii="Arial Narrow" w:hAnsi="Arial Narrow" w:cs="Arial"/>
          <w:color w:val="000000" w:themeColor="text1"/>
        </w:rPr>
        <w:t>Prace związane z transportem urobku;</w:t>
      </w:r>
    </w:p>
    <w:p w14:paraId="0D417C99" w14:textId="77777777" w:rsidR="0099497D" w:rsidRPr="0099497D" w:rsidRDefault="0099497D" w:rsidP="00E537E0">
      <w:pPr>
        <w:numPr>
          <w:ilvl w:val="0"/>
          <w:numId w:val="38"/>
        </w:numPr>
        <w:tabs>
          <w:tab w:val="num" w:pos="644"/>
        </w:tabs>
        <w:ind w:right="612"/>
        <w:jc w:val="both"/>
        <w:rPr>
          <w:rFonts w:ascii="Arial Narrow" w:hAnsi="Arial Narrow" w:cs="Arial"/>
          <w:color w:val="000000" w:themeColor="text1"/>
        </w:rPr>
      </w:pPr>
      <w:r w:rsidRPr="0099497D">
        <w:rPr>
          <w:rFonts w:ascii="Arial Narrow" w:hAnsi="Arial Narrow" w:cs="Arial"/>
          <w:color w:val="000000" w:themeColor="text1"/>
        </w:rPr>
        <w:t>Prace związane przemieszczaniem materiałów budowlanych [transport, składowanie]. Konieczne jest wyznaczenie zasadniczych tras transportu materiałów i ich oznakowanie;</w:t>
      </w:r>
    </w:p>
    <w:p w14:paraId="2455C2B7" w14:textId="77777777" w:rsidR="0099497D" w:rsidRPr="0099497D" w:rsidRDefault="0099497D" w:rsidP="008B2171">
      <w:pPr>
        <w:spacing w:after="0"/>
        <w:ind w:right="612"/>
        <w:jc w:val="both"/>
        <w:rPr>
          <w:rFonts w:ascii="Arial Narrow" w:hAnsi="Arial Narrow" w:cs="Arial"/>
          <w:color w:val="000000" w:themeColor="text1"/>
        </w:rPr>
      </w:pPr>
    </w:p>
    <w:p w14:paraId="048C0B0F" w14:textId="258AC321" w:rsidR="0099497D" w:rsidRPr="0099497D" w:rsidRDefault="0099497D" w:rsidP="0099497D">
      <w:pPr>
        <w:ind w:right="612"/>
        <w:jc w:val="both"/>
        <w:rPr>
          <w:rFonts w:ascii="Arial Narrow" w:hAnsi="Arial Narrow" w:cs="Arial"/>
          <w:b/>
          <w:color w:val="000000" w:themeColor="text1"/>
        </w:rPr>
      </w:pPr>
      <w:bookmarkStart w:id="144" w:name="_Toc497371062"/>
      <w:bookmarkStart w:id="145" w:name="_Toc526994399"/>
      <w:bookmarkStart w:id="146" w:name="_Toc34743261"/>
      <w:r w:rsidRPr="0099497D">
        <w:rPr>
          <w:rFonts w:ascii="Arial Narrow" w:hAnsi="Arial Narrow" w:cs="Arial"/>
          <w:b/>
          <w:color w:val="000000" w:themeColor="text1"/>
        </w:rPr>
        <w:t>Określenie rodzaju i zakresu prowadzenia instruktażu przed przystąpieniem do robót szczególnie niebezpiecznych.</w:t>
      </w:r>
      <w:bookmarkEnd w:id="144"/>
      <w:bookmarkEnd w:id="145"/>
      <w:bookmarkEnd w:id="146"/>
    </w:p>
    <w:p w14:paraId="0B90DF7F" w14:textId="77777777" w:rsidR="0099497D" w:rsidRPr="0099497D" w:rsidRDefault="0099497D" w:rsidP="0099497D">
      <w:pPr>
        <w:ind w:right="612"/>
        <w:jc w:val="both"/>
        <w:rPr>
          <w:rFonts w:ascii="Arial Narrow" w:hAnsi="Arial Narrow" w:cs="Arial"/>
          <w:bCs/>
          <w:color w:val="000000" w:themeColor="text1"/>
        </w:rPr>
      </w:pPr>
      <w:r w:rsidRPr="0099497D">
        <w:rPr>
          <w:rFonts w:ascii="Arial Narrow" w:hAnsi="Arial Narrow" w:cs="Arial"/>
          <w:bCs/>
          <w:color w:val="000000" w:themeColor="text1"/>
        </w:rPr>
        <w:t>Szkolenie załogi w trakcie prowadzenia prac związanych z realizacją zadania objętego projektem obejmuje:</w:t>
      </w:r>
    </w:p>
    <w:p w14:paraId="4FDAC295" w14:textId="77777777" w:rsidR="0099497D" w:rsidRPr="0099497D" w:rsidRDefault="0099497D" w:rsidP="00E537E0">
      <w:pPr>
        <w:numPr>
          <w:ilvl w:val="0"/>
          <w:numId w:val="41"/>
        </w:numPr>
        <w:ind w:right="612"/>
        <w:jc w:val="both"/>
        <w:rPr>
          <w:rFonts w:ascii="Arial Narrow" w:hAnsi="Arial Narrow" w:cs="Arial"/>
          <w:color w:val="000000" w:themeColor="text1"/>
        </w:rPr>
      </w:pPr>
      <w:r w:rsidRPr="0099497D">
        <w:rPr>
          <w:rFonts w:ascii="Arial Narrow" w:hAnsi="Arial Narrow" w:cs="Arial"/>
          <w:b/>
          <w:color w:val="000000" w:themeColor="text1"/>
        </w:rPr>
        <w:t>Przygotowanie załogi</w:t>
      </w:r>
      <w:r w:rsidRPr="0099497D">
        <w:rPr>
          <w:rFonts w:ascii="Arial Narrow" w:hAnsi="Arial Narrow" w:cs="Arial"/>
          <w:color w:val="000000" w:themeColor="text1"/>
        </w:rPr>
        <w:t xml:space="preserve"> poprzez realizację wymaganych przez Kodeks Pracy szkolenia wstępnego, podstawowego i okresowego. Osoba odpowiedzialna za przeprowadzenie szkolenia ……………….</w:t>
      </w:r>
    </w:p>
    <w:p w14:paraId="1667B7DB" w14:textId="77777777" w:rsidR="0099497D" w:rsidRPr="0099497D" w:rsidRDefault="0099497D" w:rsidP="00E537E0">
      <w:pPr>
        <w:numPr>
          <w:ilvl w:val="0"/>
          <w:numId w:val="41"/>
        </w:numPr>
        <w:ind w:right="612"/>
        <w:jc w:val="both"/>
        <w:rPr>
          <w:rFonts w:ascii="Arial Narrow" w:hAnsi="Arial Narrow" w:cs="Arial"/>
          <w:color w:val="000000" w:themeColor="text1"/>
        </w:rPr>
      </w:pPr>
      <w:r w:rsidRPr="0099497D">
        <w:rPr>
          <w:rFonts w:ascii="Arial Narrow" w:hAnsi="Arial Narrow" w:cs="Arial"/>
          <w:b/>
          <w:bCs/>
          <w:color w:val="000000" w:themeColor="text1"/>
        </w:rPr>
        <w:t>Zapoznanie z zasadami organizacji ruchu drogowego</w:t>
      </w:r>
      <w:r w:rsidRPr="0099497D">
        <w:rPr>
          <w:rFonts w:ascii="Arial Narrow" w:hAnsi="Arial Narrow" w:cs="Arial"/>
          <w:color w:val="000000" w:themeColor="text1"/>
        </w:rPr>
        <w:t xml:space="preserve"> w rejonie budowy a w szczególności z zasadami przemieszczania materiałów niezbędnych do realizacji zadania.</w:t>
      </w:r>
    </w:p>
    <w:p w14:paraId="24050B5A" w14:textId="77777777" w:rsidR="0099497D" w:rsidRPr="0099497D" w:rsidRDefault="0099497D" w:rsidP="00E537E0">
      <w:pPr>
        <w:numPr>
          <w:ilvl w:val="0"/>
          <w:numId w:val="41"/>
        </w:numPr>
        <w:ind w:right="612"/>
        <w:jc w:val="both"/>
        <w:rPr>
          <w:rFonts w:ascii="Arial Narrow" w:hAnsi="Arial Narrow" w:cs="Arial"/>
          <w:color w:val="000000" w:themeColor="text1"/>
        </w:rPr>
      </w:pPr>
      <w:r w:rsidRPr="0099497D">
        <w:rPr>
          <w:rFonts w:ascii="Arial Narrow" w:hAnsi="Arial Narrow" w:cs="Arial"/>
          <w:color w:val="000000" w:themeColor="text1"/>
        </w:rPr>
        <w:t>Zapoznanie załogi z zasadami pracy sprzętu dźwigowego</w:t>
      </w:r>
    </w:p>
    <w:p w14:paraId="70913769" w14:textId="77777777" w:rsidR="0099497D" w:rsidRPr="0099497D" w:rsidRDefault="0099497D" w:rsidP="00E537E0">
      <w:pPr>
        <w:numPr>
          <w:ilvl w:val="0"/>
          <w:numId w:val="41"/>
        </w:numPr>
        <w:ind w:right="612"/>
        <w:jc w:val="both"/>
        <w:rPr>
          <w:rFonts w:ascii="Arial Narrow" w:hAnsi="Arial Narrow" w:cs="Arial"/>
          <w:color w:val="000000" w:themeColor="text1"/>
        </w:rPr>
      </w:pPr>
      <w:r w:rsidRPr="0099497D">
        <w:rPr>
          <w:rFonts w:ascii="Arial Narrow" w:hAnsi="Arial Narrow" w:cs="Arial"/>
          <w:b/>
          <w:color w:val="000000" w:themeColor="text1"/>
        </w:rPr>
        <w:t>Zapoznanie załogi</w:t>
      </w:r>
      <w:r w:rsidRPr="0099497D">
        <w:rPr>
          <w:rFonts w:ascii="Arial Narrow" w:hAnsi="Arial Narrow" w:cs="Arial"/>
          <w:color w:val="000000" w:themeColor="text1"/>
        </w:rPr>
        <w:t xml:space="preserve"> z treścią Planu BIOZ</w:t>
      </w:r>
    </w:p>
    <w:p w14:paraId="0E07AE6F" w14:textId="77777777" w:rsidR="0099497D" w:rsidRPr="0099497D" w:rsidRDefault="0099497D" w:rsidP="008B2171">
      <w:pPr>
        <w:spacing w:after="0"/>
        <w:ind w:right="612"/>
        <w:jc w:val="both"/>
        <w:rPr>
          <w:rFonts w:ascii="Arial Narrow" w:hAnsi="Arial Narrow" w:cs="Arial"/>
          <w:color w:val="000000" w:themeColor="text1"/>
        </w:rPr>
      </w:pPr>
    </w:p>
    <w:p w14:paraId="51EBFDC3" w14:textId="576C9F14" w:rsidR="0099497D" w:rsidRPr="0099497D" w:rsidRDefault="0099497D" w:rsidP="0099497D">
      <w:pPr>
        <w:ind w:right="612"/>
        <w:jc w:val="both"/>
        <w:rPr>
          <w:rFonts w:ascii="Arial Narrow" w:hAnsi="Arial Narrow" w:cs="Arial"/>
          <w:b/>
          <w:color w:val="000000" w:themeColor="text1"/>
        </w:rPr>
      </w:pPr>
      <w:bookmarkStart w:id="147" w:name="_Toc497371063"/>
      <w:bookmarkStart w:id="148" w:name="_Toc526994400"/>
      <w:bookmarkStart w:id="149" w:name="_Toc34743262"/>
      <w:r w:rsidRPr="0099497D">
        <w:rPr>
          <w:rFonts w:ascii="Arial Narrow" w:hAnsi="Arial Narrow" w:cs="Arial"/>
          <w:b/>
          <w:color w:val="000000" w:themeColor="text1"/>
        </w:rPr>
        <w:t>Wskazanie środków technicznych i organizacyjnych mających na celu zapobieganie niebezpieczeństwom w strefach szczególnego zagrożenia.</w:t>
      </w:r>
      <w:bookmarkEnd w:id="147"/>
      <w:bookmarkEnd w:id="148"/>
      <w:bookmarkEnd w:id="149"/>
    </w:p>
    <w:p w14:paraId="65731035"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 xml:space="preserve">Prace związane z realizacją układów sieciowych oraz przemieszczaniem elementów poszczególnych instalacji [transport składowanie] </w:t>
      </w:r>
    </w:p>
    <w:p w14:paraId="0A41B073"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Plan BIOZ powinien zawierać:</w:t>
      </w:r>
    </w:p>
    <w:p w14:paraId="151AF489" w14:textId="77777777" w:rsidR="0099497D" w:rsidRPr="0099497D" w:rsidRDefault="0099497D" w:rsidP="00E537E0">
      <w:pPr>
        <w:numPr>
          <w:ilvl w:val="0"/>
          <w:numId w:val="42"/>
        </w:numPr>
        <w:ind w:right="612"/>
        <w:jc w:val="both"/>
        <w:rPr>
          <w:rFonts w:ascii="Arial Narrow" w:hAnsi="Arial Narrow" w:cs="Arial"/>
          <w:color w:val="000000" w:themeColor="text1"/>
        </w:rPr>
      </w:pPr>
      <w:r w:rsidRPr="0099497D">
        <w:rPr>
          <w:rFonts w:ascii="Arial Narrow" w:hAnsi="Arial Narrow" w:cs="Arial"/>
          <w:color w:val="000000" w:themeColor="text1"/>
        </w:rPr>
        <w:t xml:space="preserve">Zasady organizacji ruchu drogowego w rejonie budowy. Wymagane ścisłe określenie miejsc parkowania i tras przejazdu pojazdów niezwiązanych bezpośrednio z budową </w:t>
      </w:r>
    </w:p>
    <w:p w14:paraId="4623ED8E" w14:textId="77777777" w:rsidR="0099497D" w:rsidRPr="0099497D" w:rsidRDefault="0099497D" w:rsidP="00E537E0">
      <w:pPr>
        <w:numPr>
          <w:ilvl w:val="0"/>
          <w:numId w:val="42"/>
        </w:numPr>
        <w:ind w:right="612"/>
        <w:jc w:val="both"/>
        <w:rPr>
          <w:rFonts w:ascii="Arial Narrow" w:hAnsi="Arial Narrow" w:cs="Arial"/>
          <w:color w:val="000000" w:themeColor="text1"/>
        </w:rPr>
      </w:pPr>
      <w:r w:rsidRPr="0099497D">
        <w:rPr>
          <w:rFonts w:ascii="Arial Narrow" w:hAnsi="Arial Narrow" w:cs="Arial"/>
          <w:color w:val="000000" w:themeColor="text1"/>
        </w:rPr>
        <w:t>Zabezpieczenie pracowników w środki ochrony indywidualnej</w:t>
      </w:r>
    </w:p>
    <w:p w14:paraId="6B5D4CDB" w14:textId="77777777" w:rsidR="0099497D" w:rsidRPr="0099497D" w:rsidRDefault="0099497D" w:rsidP="00E537E0">
      <w:pPr>
        <w:numPr>
          <w:ilvl w:val="0"/>
          <w:numId w:val="42"/>
        </w:numPr>
        <w:ind w:right="612"/>
        <w:jc w:val="both"/>
        <w:rPr>
          <w:rFonts w:ascii="Arial Narrow" w:hAnsi="Arial Narrow" w:cs="Arial"/>
          <w:color w:val="000000" w:themeColor="text1"/>
        </w:rPr>
      </w:pPr>
      <w:r w:rsidRPr="0099497D">
        <w:rPr>
          <w:rFonts w:ascii="Arial Narrow" w:hAnsi="Arial Narrow" w:cs="Arial"/>
          <w:color w:val="000000" w:themeColor="text1"/>
        </w:rPr>
        <w:t>Zasady ostrożności podczas pracy na terenie placu budowy</w:t>
      </w:r>
    </w:p>
    <w:p w14:paraId="755A5974" w14:textId="77777777" w:rsidR="0099497D" w:rsidRPr="0099497D" w:rsidRDefault="0099497D" w:rsidP="00E537E0">
      <w:pPr>
        <w:numPr>
          <w:ilvl w:val="0"/>
          <w:numId w:val="42"/>
        </w:numPr>
        <w:ind w:right="612"/>
        <w:jc w:val="both"/>
        <w:rPr>
          <w:rFonts w:ascii="Arial Narrow" w:hAnsi="Arial Narrow" w:cs="Arial"/>
          <w:color w:val="000000" w:themeColor="text1"/>
        </w:rPr>
      </w:pPr>
      <w:r w:rsidRPr="0099497D">
        <w:rPr>
          <w:rFonts w:ascii="Arial Narrow" w:hAnsi="Arial Narrow" w:cs="Arial"/>
          <w:color w:val="000000" w:themeColor="text1"/>
        </w:rPr>
        <w:t>Zasady działania podczas wystąpienia zagrożenia zdrowia</w:t>
      </w:r>
    </w:p>
    <w:p w14:paraId="2626A690" w14:textId="77777777" w:rsidR="0099497D" w:rsidRPr="0099497D" w:rsidRDefault="0099497D" w:rsidP="00E537E0">
      <w:pPr>
        <w:numPr>
          <w:ilvl w:val="0"/>
          <w:numId w:val="42"/>
        </w:numPr>
        <w:ind w:right="612"/>
        <w:jc w:val="both"/>
        <w:rPr>
          <w:rFonts w:ascii="Arial Narrow" w:hAnsi="Arial Narrow" w:cs="Arial"/>
          <w:color w:val="000000" w:themeColor="text1"/>
        </w:rPr>
      </w:pPr>
      <w:r w:rsidRPr="0099497D">
        <w:rPr>
          <w:rFonts w:ascii="Arial Narrow" w:hAnsi="Arial Narrow" w:cs="Arial"/>
          <w:color w:val="000000" w:themeColor="text1"/>
        </w:rPr>
        <w:t>Zasady składowania i przemieszczania materiałów budowlanych. Jednym z podstawowych elementów prowadzenia budowy jest poprawna organizacja miejsc składowania, oraz komunikacji pomiędzy tymi placami i miejscem wykonywania prac.</w:t>
      </w:r>
    </w:p>
    <w:p w14:paraId="33D099B0" w14:textId="77777777" w:rsidR="0099497D" w:rsidRPr="0099497D" w:rsidRDefault="0099497D" w:rsidP="00E537E0">
      <w:pPr>
        <w:numPr>
          <w:ilvl w:val="0"/>
          <w:numId w:val="42"/>
        </w:numPr>
        <w:ind w:right="612"/>
        <w:rPr>
          <w:rFonts w:ascii="Arial Narrow" w:hAnsi="Arial Narrow" w:cs="Arial"/>
          <w:color w:val="000000" w:themeColor="text1"/>
        </w:rPr>
      </w:pPr>
      <w:r w:rsidRPr="0099497D">
        <w:rPr>
          <w:rFonts w:ascii="Arial Narrow" w:hAnsi="Arial Narrow" w:cs="Arial"/>
          <w:color w:val="000000" w:themeColor="text1"/>
        </w:rPr>
        <w:t xml:space="preserve">Wykaz sprzętu transportowego jego niezbędne parametry oraz lokalizację. </w:t>
      </w:r>
    </w:p>
    <w:p w14:paraId="64A4B154" w14:textId="77777777" w:rsidR="0099497D" w:rsidRPr="0099497D" w:rsidRDefault="0099497D" w:rsidP="00E537E0">
      <w:pPr>
        <w:numPr>
          <w:ilvl w:val="0"/>
          <w:numId w:val="42"/>
        </w:numPr>
        <w:ind w:right="612"/>
        <w:jc w:val="both"/>
        <w:rPr>
          <w:rFonts w:ascii="Arial Narrow" w:hAnsi="Arial Narrow" w:cs="Arial"/>
          <w:color w:val="000000" w:themeColor="text1"/>
        </w:rPr>
      </w:pPr>
      <w:r w:rsidRPr="0099497D">
        <w:rPr>
          <w:rFonts w:ascii="Arial Narrow" w:hAnsi="Arial Narrow" w:cs="Arial"/>
          <w:color w:val="000000" w:themeColor="text1"/>
        </w:rPr>
        <w:lastRenderedPageBreak/>
        <w:t>Na terenie budowy należy przewidzieć i zlokalizować wymaganą, adekwatną do przewidywanej intensywności prowadzonych prac, ilość barierek i znaków informacyjnych „UWAGA GŁĘBOKIE WYKOPY’.</w:t>
      </w:r>
    </w:p>
    <w:p w14:paraId="67444316" w14:textId="77777777" w:rsidR="0099497D" w:rsidRPr="0099497D" w:rsidRDefault="0099497D" w:rsidP="008B2171">
      <w:pPr>
        <w:spacing w:after="0"/>
        <w:ind w:right="612"/>
        <w:rPr>
          <w:rFonts w:ascii="Arial Narrow" w:hAnsi="Arial Narrow" w:cs="Arial"/>
          <w:color w:val="000000" w:themeColor="text1"/>
        </w:rPr>
      </w:pPr>
    </w:p>
    <w:p w14:paraId="51889026" w14:textId="6A565FAD" w:rsidR="0099497D" w:rsidRDefault="0099497D" w:rsidP="0099497D">
      <w:pPr>
        <w:ind w:right="612"/>
        <w:rPr>
          <w:rFonts w:ascii="Arial Narrow" w:hAnsi="Arial Narrow" w:cs="Arial"/>
          <w:b/>
          <w:color w:val="000000" w:themeColor="text1"/>
        </w:rPr>
      </w:pPr>
      <w:bookmarkStart w:id="150" w:name="_Toc497371064"/>
      <w:bookmarkStart w:id="151" w:name="_Toc526994401"/>
      <w:bookmarkStart w:id="152" w:name="_Toc34743263"/>
      <w:r w:rsidRPr="0099497D">
        <w:rPr>
          <w:rFonts w:ascii="Arial Narrow" w:hAnsi="Arial Narrow" w:cs="Arial"/>
          <w:b/>
          <w:color w:val="000000" w:themeColor="text1"/>
        </w:rPr>
        <w:t>Czynności organizacyjne.</w:t>
      </w:r>
      <w:bookmarkEnd w:id="150"/>
      <w:bookmarkEnd w:id="151"/>
      <w:bookmarkEnd w:id="152"/>
    </w:p>
    <w:p w14:paraId="0EA15933" w14:textId="77777777" w:rsidR="0099497D" w:rsidRPr="0099497D" w:rsidRDefault="0099497D" w:rsidP="008B2171">
      <w:pPr>
        <w:spacing w:after="0"/>
        <w:ind w:right="612"/>
        <w:rPr>
          <w:rFonts w:ascii="Arial Narrow" w:hAnsi="Arial Narrow" w:cs="Arial"/>
          <w:b/>
          <w:color w:val="000000" w:themeColor="text1"/>
        </w:rPr>
      </w:pPr>
    </w:p>
    <w:p w14:paraId="7674ECF9" w14:textId="7D1FB726" w:rsidR="0099497D" w:rsidRPr="0099497D" w:rsidRDefault="0099497D" w:rsidP="0099497D">
      <w:pPr>
        <w:ind w:right="612" w:firstLine="708"/>
        <w:rPr>
          <w:rFonts w:ascii="Arial Narrow" w:hAnsi="Arial Narrow" w:cs="Arial"/>
          <w:b/>
          <w:bCs/>
          <w:color w:val="000000" w:themeColor="text1"/>
        </w:rPr>
      </w:pPr>
      <w:bookmarkStart w:id="153" w:name="_Toc497371065"/>
      <w:bookmarkStart w:id="154" w:name="_Toc526994402"/>
      <w:bookmarkStart w:id="155" w:name="_Toc34743264"/>
      <w:r w:rsidRPr="0099497D">
        <w:rPr>
          <w:rFonts w:ascii="Arial Narrow" w:hAnsi="Arial Narrow" w:cs="Arial"/>
          <w:b/>
          <w:bCs/>
          <w:color w:val="000000" w:themeColor="text1"/>
        </w:rPr>
        <w:t>Dokumentacja</w:t>
      </w:r>
      <w:bookmarkEnd w:id="153"/>
      <w:bookmarkEnd w:id="154"/>
      <w:bookmarkEnd w:id="155"/>
      <w:r w:rsidRPr="0099497D">
        <w:rPr>
          <w:rFonts w:ascii="Arial Narrow" w:hAnsi="Arial Narrow" w:cs="Arial"/>
          <w:b/>
          <w:bCs/>
          <w:color w:val="000000" w:themeColor="text1"/>
        </w:rPr>
        <w:t xml:space="preserve"> </w:t>
      </w:r>
    </w:p>
    <w:p w14:paraId="7EB415F2"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Prawidłowe, a tym samym bezpieczne prowadzenie procesu inwestycyjnego wymaga jego udokumentowania zarówno w zakresie założeń jak i przebiegu. Posiadane dokumenty należy przechowywać w sposób umożliwiający ich udostępnienie organom kontrolującym. Obowiązkiem kierownika budowy jest przygotowanie, przechowywanie i prowadzenie:</w:t>
      </w:r>
    </w:p>
    <w:p w14:paraId="5DBAF11A" w14:textId="77777777" w:rsidR="0099497D" w:rsidRPr="0099497D" w:rsidRDefault="0099497D" w:rsidP="00E537E0">
      <w:pPr>
        <w:numPr>
          <w:ilvl w:val="0"/>
          <w:numId w:val="39"/>
        </w:numPr>
        <w:ind w:right="612"/>
        <w:jc w:val="both"/>
        <w:rPr>
          <w:rFonts w:ascii="Arial Narrow" w:hAnsi="Arial Narrow" w:cs="Arial"/>
          <w:color w:val="000000" w:themeColor="text1"/>
        </w:rPr>
      </w:pPr>
      <w:r w:rsidRPr="0099497D">
        <w:rPr>
          <w:rFonts w:ascii="Arial Narrow" w:hAnsi="Arial Narrow" w:cs="Arial"/>
          <w:b/>
          <w:bCs/>
          <w:color w:val="000000" w:themeColor="text1"/>
        </w:rPr>
        <w:t>Dokumentacji technicznej</w:t>
      </w:r>
      <w:r w:rsidRPr="0099497D">
        <w:rPr>
          <w:rFonts w:ascii="Arial Narrow" w:hAnsi="Arial Narrow" w:cs="Arial"/>
          <w:color w:val="000000" w:themeColor="text1"/>
        </w:rPr>
        <w:t xml:space="preserve"> w formie wymaganej przez Prawo Budowlane wraz z wymaganymi uzgodnieniami. Kierownik odpowiada za realizację budowy zgodnie z ustaleniami zawartymi w dokumentacji. Zmiany w stosunku do projektu winny być odnotowane w dzienniku budowy oraz naniesione na dokumentacji. Zgłoszenie obiektu do odbioru celem uzyskania pozwolenia na użytkowanie wymaga w przypadku wprowadzenia zmian wykonania dokumentacji powykonawczej. Wszelkiego rodzaju zmiany wymagają autoryzacji autora projektu.</w:t>
      </w:r>
    </w:p>
    <w:p w14:paraId="67C06CF3" w14:textId="77777777" w:rsidR="0099497D" w:rsidRPr="0099497D" w:rsidRDefault="0099497D" w:rsidP="00E537E0">
      <w:pPr>
        <w:numPr>
          <w:ilvl w:val="0"/>
          <w:numId w:val="39"/>
        </w:numPr>
        <w:ind w:right="612"/>
        <w:jc w:val="both"/>
        <w:rPr>
          <w:rFonts w:ascii="Arial Narrow" w:hAnsi="Arial Narrow" w:cs="Arial"/>
          <w:color w:val="000000" w:themeColor="text1"/>
        </w:rPr>
      </w:pPr>
      <w:r w:rsidRPr="0099497D">
        <w:rPr>
          <w:rFonts w:ascii="Arial Narrow" w:hAnsi="Arial Narrow" w:cs="Arial"/>
          <w:b/>
          <w:bCs/>
          <w:color w:val="000000" w:themeColor="text1"/>
        </w:rPr>
        <w:t>Dokumentacji instruktażowej</w:t>
      </w:r>
      <w:r w:rsidRPr="0099497D">
        <w:rPr>
          <w:rFonts w:ascii="Arial Narrow" w:hAnsi="Arial Narrow" w:cs="Arial"/>
          <w:color w:val="000000" w:themeColor="text1"/>
        </w:rPr>
        <w:t xml:space="preserve">. Budowa prawidłowo przygotowana powinna być wyposażona </w:t>
      </w:r>
      <w:r w:rsidRPr="0099497D">
        <w:rPr>
          <w:rFonts w:ascii="Arial Narrow" w:hAnsi="Arial Narrow" w:cs="Arial"/>
          <w:color w:val="000000" w:themeColor="text1"/>
        </w:rPr>
        <w:br/>
        <w:t>w komplet instrukcji stanowiskowych, instrukcji bezpiecznej obsługi poszczególnych urządzeń, instrukcji określających zasady zachowania się, alarmowania i powiadamiania w przypadku wystąpienia zagrożeń życia lub zdrowia oraz zagrożeń pożarowych, Planu Bezpieczeństwa i Ochrony Zdrowia. Wykaz osób odpowiedzialnych, numery ich telefonów oraz telefonów alarmowych powinny zostać umieszczone na Tablicy Informacyjnej wykonanej i zlokalizowanej zgodnie z obowiązującymi przepisami.</w:t>
      </w:r>
    </w:p>
    <w:p w14:paraId="5C20A5CE" w14:textId="77777777" w:rsidR="0099497D" w:rsidRPr="0099497D" w:rsidRDefault="0099497D" w:rsidP="008B2171">
      <w:pPr>
        <w:spacing w:after="0"/>
        <w:ind w:right="612"/>
        <w:rPr>
          <w:rFonts w:ascii="Arial Narrow" w:hAnsi="Arial Narrow" w:cs="Arial"/>
          <w:color w:val="000000" w:themeColor="text1"/>
        </w:rPr>
      </w:pPr>
    </w:p>
    <w:p w14:paraId="02AB5970" w14:textId="60B56CD7" w:rsidR="0099497D" w:rsidRPr="0099497D" w:rsidRDefault="0099497D" w:rsidP="0099497D">
      <w:pPr>
        <w:ind w:right="612" w:firstLine="708"/>
        <w:rPr>
          <w:rFonts w:ascii="Arial Narrow" w:hAnsi="Arial Narrow" w:cs="Arial"/>
          <w:b/>
          <w:bCs/>
          <w:color w:val="000000" w:themeColor="text1"/>
        </w:rPr>
      </w:pPr>
      <w:bookmarkStart w:id="156" w:name="_Toc497371066"/>
      <w:bookmarkStart w:id="157" w:name="_Toc526994403"/>
      <w:bookmarkStart w:id="158" w:name="_Toc34743265"/>
      <w:r w:rsidRPr="0099497D">
        <w:rPr>
          <w:rFonts w:ascii="Arial Narrow" w:hAnsi="Arial Narrow" w:cs="Arial"/>
          <w:b/>
          <w:bCs/>
          <w:color w:val="000000" w:themeColor="text1"/>
        </w:rPr>
        <w:t>Szkolenie</w:t>
      </w:r>
      <w:bookmarkEnd w:id="156"/>
      <w:bookmarkEnd w:id="157"/>
      <w:bookmarkEnd w:id="158"/>
    </w:p>
    <w:p w14:paraId="0292C22F" w14:textId="77777777" w:rsidR="0099497D" w:rsidRPr="0099497D" w:rsidRDefault="0099497D" w:rsidP="00E537E0">
      <w:pPr>
        <w:numPr>
          <w:ilvl w:val="0"/>
          <w:numId w:val="40"/>
        </w:numPr>
        <w:ind w:right="612"/>
        <w:jc w:val="both"/>
        <w:rPr>
          <w:rFonts w:ascii="Arial Narrow" w:hAnsi="Arial Narrow" w:cs="Arial"/>
          <w:color w:val="000000" w:themeColor="text1"/>
        </w:rPr>
      </w:pPr>
      <w:r w:rsidRPr="0099497D">
        <w:rPr>
          <w:rFonts w:ascii="Arial Narrow" w:hAnsi="Arial Narrow" w:cs="Arial"/>
          <w:b/>
          <w:bCs/>
          <w:color w:val="000000" w:themeColor="text1"/>
        </w:rPr>
        <w:t>Przygotowania załogi</w:t>
      </w:r>
      <w:r w:rsidRPr="0099497D">
        <w:rPr>
          <w:rFonts w:ascii="Arial Narrow" w:hAnsi="Arial Narrow" w:cs="Arial"/>
          <w:color w:val="000000" w:themeColor="text1"/>
        </w:rPr>
        <w:t xml:space="preserve"> poprzez realizację wymaganych przez Kodeks Pracy szkolenia wstępnego, podstawowego i okresowego. </w:t>
      </w:r>
    </w:p>
    <w:p w14:paraId="533023CC" w14:textId="77777777" w:rsidR="0099497D" w:rsidRPr="0099497D" w:rsidRDefault="0099497D" w:rsidP="00E537E0">
      <w:pPr>
        <w:numPr>
          <w:ilvl w:val="0"/>
          <w:numId w:val="40"/>
        </w:numPr>
        <w:ind w:right="612"/>
        <w:jc w:val="both"/>
        <w:rPr>
          <w:rFonts w:ascii="Arial Narrow" w:hAnsi="Arial Narrow" w:cs="Arial"/>
          <w:color w:val="000000" w:themeColor="text1"/>
        </w:rPr>
      </w:pPr>
      <w:r w:rsidRPr="0099497D">
        <w:rPr>
          <w:rFonts w:ascii="Arial Narrow" w:hAnsi="Arial Narrow" w:cs="Arial"/>
          <w:b/>
          <w:bCs/>
          <w:color w:val="000000" w:themeColor="text1"/>
        </w:rPr>
        <w:t>Dokonanie oceny ryzyka zawodowego</w:t>
      </w:r>
      <w:r w:rsidRPr="0099497D">
        <w:rPr>
          <w:rFonts w:ascii="Arial Narrow" w:hAnsi="Arial Narrow" w:cs="Arial"/>
          <w:color w:val="000000" w:themeColor="text1"/>
        </w:rPr>
        <w:t xml:space="preserve"> na poszczególnych stanowiskach pracy i zapoznanie</w:t>
      </w:r>
      <w:r w:rsidRPr="0099497D">
        <w:rPr>
          <w:rFonts w:ascii="Arial Narrow" w:hAnsi="Arial Narrow" w:cs="Arial"/>
          <w:color w:val="000000" w:themeColor="text1"/>
        </w:rPr>
        <w:br/>
        <w:t xml:space="preserve"> z jej wynikami pracowników.</w:t>
      </w:r>
    </w:p>
    <w:p w14:paraId="63E5C328" w14:textId="33D64C73" w:rsidR="0099497D" w:rsidRPr="0099497D" w:rsidRDefault="0099497D" w:rsidP="00E537E0">
      <w:pPr>
        <w:numPr>
          <w:ilvl w:val="0"/>
          <w:numId w:val="40"/>
        </w:numPr>
        <w:ind w:right="612"/>
        <w:jc w:val="both"/>
        <w:rPr>
          <w:rFonts w:ascii="Arial Narrow" w:hAnsi="Arial Narrow" w:cs="Arial"/>
          <w:color w:val="000000" w:themeColor="text1"/>
        </w:rPr>
      </w:pPr>
      <w:r w:rsidRPr="0099497D">
        <w:rPr>
          <w:rFonts w:ascii="Arial Narrow" w:hAnsi="Arial Narrow" w:cs="Arial"/>
          <w:b/>
          <w:bCs/>
          <w:color w:val="000000" w:themeColor="text1"/>
        </w:rPr>
        <w:t>Zapoznanie załogi</w:t>
      </w:r>
      <w:r w:rsidRPr="0099497D">
        <w:rPr>
          <w:rFonts w:ascii="Arial Narrow" w:hAnsi="Arial Narrow" w:cs="Arial"/>
          <w:color w:val="000000" w:themeColor="text1"/>
        </w:rPr>
        <w:t xml:space="preserve"> z treścią Planu BIOZ</w:t>
      </w:r>
    </w:p>
    <w:p w14:paraId="007CC21B" w14:textId="6755D4C4" w:rsid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Dokumentacja potwierdzająca powyższe szkolenia powinna być w każdej chwili dostępna na terenie budowy dla organów kontrolnych.</w:t>
      </w:r>
    </w:p>
    <w:p w14:paraId="62D04715" w14:textId="77777777" w:rsidR="0099497D" w:rsidRDefault="0099497D" w:rsidP="008B2171">
      <w:pPr>
        <w:spacing w:after="0"/>
        <w:ind w:right="612"/>
        <w:jc w:val="both"/>
        <w:rPr>
          <w:rFonts w:ascii="Arial Narrow" w:hAnsi="Arial Narrow" w:cs="Arial"/>
          <w:color w:val="000000" w:themeColor="text1"/>
        </w:rPr>
      </w:pPr>
    </w:p>
    <w:p w14:paraId="4D2F40DA" w14:textId="05EBDD3F" w:rsidR="0099497D" w:rsidRPr="0099497D" w:rsidRDefault="0099497D" w:rsidP="0099497D">
      <w:pPr>
        <w:ind w:right="612"/>
        <w:rPr>
          <w:rFonts w:ascii="Arial Narrow" w:hAnsi="Arial Narrow" w:cs="Arial"/>
          <w:b/>
          <w:color w:val="000000" w:themeColor="text1"/>
        </w:rPr>
      </w:pPr>
      <w:bookmarkStart w:id="159" w:name="_Toc497371067"/>
      <w:bookmarkStart w:id="160" w:name="_Toc526994404"/>
      <w:bookmarkStart w:id="161" w:name="_Toc34743266"/>
      <w:r w:rsidRPr="0099497D">
        <w:rPr>
          <w:rFonts w:ascii="Arial Narrow" w:hAnsi="Arial Narrow" w:cs="Arial"/>
          <w:b/>
          <w:color w:val="000000" w:themeColor="text1"/>
        </w:rPr>
        <w:t>Ustalenia końcowe:</w:t>
      </w:r>
      <w:bookmarkEnd w:id="159"/>
      <w:bookmarkEnd w:id="160"/>
      <w:bookmarkEnd w:id="161"/>
    </w:p>
    <w:p w14:paraId="79723E9C"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 xml:space="preserve">Plan BIOZ poza elementami w/w wymienionymi powinien zawierać </w:t>
      </w:r>
      <w:r w:rsidRPr="0099497D">
        <w:rPr>
          <w:rFonts w:ascii="Arial Narrow" w:hAnsi="Arial Narrow" w:cs="Arial"/>
          <w:color w:val="000000" w:themeColor="text1"/>
          <w:u w:val="single"/>
        </w:rPr>
        <w:t>imienne</w:t>
      </w:r>
      <w:r w:rsidRPr="0099497D">
        <w:rPr>
          <w:rFonts w:ascii="Arial Narrow" w:hAnsi="Arial Narrow" w:cs="Arial"/>
          <w:color w:val="000000" w:themeColor="text1"/>
        </w:rPr>
        <w:t xml:space="preserve"> przypisanie, potwierdzone własnoręcznym podpisem, ustaleń w nim zawartych do konkretnych osób w zależności od ich </w:t>
      </w:r>
      <w:r w:rsidRPr="0099497D">
        <w:rPr>
          <w:rFonts w:ascii="Arial Narrow" w:hAnsi="Arial Narrow" w:cs="Arial"/>
          <w:color w:val="000000" w:themeColor="text1"/>
        </w:rPr>
        <w:lastRenderedPageBreak/>
        <w:t>przygotowania zawodowego [wykształcenie, uprawnienia zawodowe, sprawność psychofizyczna potwierdzona badaniami lekarskimi].</w:t>
      </w:r>
    </w:p>
    <w:p w14:paraId="2ED8D2B8" w14:textId="77777777" w:rsidR="0099497D" w:rsidRPr="0099497D" w:rsidRDefault="0099497D" w:rsidP="0099497D">
      <w:pPr>
        <w:ind w:right="612"/>
        <w:jc w:val="both"/>
        <w:rPr>
          <w:rFonts w:ascii="Arial Narrow" w:hAnsi="Arial Narrow" w:cs="Arial"/>
          <w:color w:val="000000" w:themeColor="text1"/>
        </w:rPr>
      </w:pPr>
      <w:r w:rsidRPr="0099497D">
        <w:rPr>
          <w:rFonts w:ascii="Arial Narrow" w:hAnsi="Arial Narrow" w:cs="Arial"/>
          <w:color w:val="000000" w:themeColor="text1"/>
        </w:rPr>
        <w:t xml:space="preserve">Plan BIOZ nie może zawierać ustaleń niezgodnych z obowiązującymi przepisami </w:t>
      </w:r>
      <w:r w:rsidRPr="0099497D">
        <w:rPr>
          <w:rFonts w:ascii="Arial Narrow" w:hAnsi="Arial Narrow" w:cs="Arial"/>
          <w:color w:val="000000" w:themeColor="text1"/>
        </w:rPr>
        <w:br/>
        <w:t>a w szczególności: Prawem Budowlanym i Kodeksem pracy.</w:t>
      </w:r>
    </w:p>
    <w:p w14:paraId="4F18B3FC" w14:textId="22229FF0" w:rsidR="0099497D" w:rsidRDefault="0099497D" w:rsidP="0099497D">
      <w:pPr>
        <w:ind w:right="612"/>
        <w:jc w:val="right"/>
        <w:rPr>
          <w:rFonts w:ascii="Arial Narrow" w:hAnsi="Arial Narrow" w:cs="Arial"/>
          <w:b/>
          <w:bCs/>
          <w:color w:val="000000" w:themeColor="text1"/>
        </w:rPr>
      </w:pPr>
    </w:p>
    <w:p w14:paraId="255E6D37" w14:textId="77777777" w:rsidR="0099497D" w:rsidRPr="0099497D" w:rsidRDefault="0099497D" w:rsidP="0099497D">
      <w:pPr>
        <w:ind w:right="612"/>
        <w:jc w:val="right"/>
        <w:rPr>
          <w:rFonts w:ascii="Arial Narrow" w:hAnsi="Arial Narrow" w:cs="Arial"/>
          <w:b/>
          <w:bCs/>
          <w:color w:val="000000" w:themeColor="text1"/>
        </w:rPr>
      </w:pPr>
    </w:p>
    <w:p w14:paraId="707AC1AF" w14:textId="77777777" w:rsidR="0042050C" w:rsidRPr="00966FD7" w:rsidRDefault="0042050C" w:rsidP="0042050C">
      <w:pPr>
        <w:tabs>
          <w:tab w:val="left" w:pos="0"/>
        </w:tabs>
        <w:spacing w:after="0" w:line="240" w:lineRule="auto"/>
        <w:jc w:val="right"/>
        <w:rPr>
          <w:rFonts w:ascii="Calibri" w:eastAsia="Times New Roman" w:hAnsi="Calibri" w:cs="Calibri"/>
          <w:i/>
          <w:color w:val="000000"/>
          <w:lang w:eastAsia="pl-PL"/>
        </w:rPr>
      </w:pPr>
      <w:r>
        <w:rPr>
          <w:rFonts w:ascii="Calibri" w:eastAsia="Times New Roman" w:hAnsi="Calibri" w:cs="Calibri"/>
          <w:color w:val="000000"/>
          <w:lang w:eastAsia="pl-PL"/>
        </w:rPr>
        <w:t xml:space="preserve">Opracował: </w:t>
      </w:r>
      <w:r w:rsidRPr="00966FD7">
        <w:rPr>
          <w:rFonts w:ascii="Calibri" w:eastAsia="Times New Roman" w:hAnsi="Calibri" w:cs="Calibri"/>
          <w:color w:val="000000"/>
          <w:lang w:eastAsia="pl-PL"/>
        </w:rPr>
        <w:t xml:space="preserve">mgr </w:t>
      </w:r>
      <w:r w:rsidRPr="00966FD7">
        <w:rPr>
          <w:rFonts w:ascii="Calibri" w:eastAsia="Times New Roman" w:hAnsi="Calibri" w:cs="Calibri"/>
          <w:i/>
          <w:color w:val="000000"/>
          <w:lang w:eastAsia="pl-PL"/>
        </w:rPr>
        <w:t>inż. Łukasz</w:t>
      </w:r>
      <w:r>
        <w:rPr>
          <w:rFonts w:ascii="Calibri" w:eastAsia="Times New Roman" w:hAnsi="Calibri" w:cs="Calibri"/>
          <w:i/>
          <w:color w:val="000000"/>
          <w:lang w:eastAsia="pl-PL"/>
        </w:rPr>
        <w:t xml:space="preserve"> </w:t>
      </w:r>
      <w:r w:rsidRPr="00966FD7">
        <w:rPr>
          <w:rFonts w:ascii="Calibri" w:eastAsia="Times New Roman" w:hAnsi="Calibri" w:cs="Calibri"/>
          <w:i/>
          <w:color w:val="000000"/>
          <w:lang w:eastAsia="pl-PL"/>
        </w:rPr>
        <w:t>Machtałowicz</w:t>
      </w:r>
    </w:p>
    <w:p w14:paraId="306554D4" w14:textId="77777777" w:rsidR="0042050C" w:rsidRDefault="0042050C" w:rsidP="0042050C">
      <w:pPr>
        <w:spacing w:after="0" w:line="240" w:lineRule="auto"/>
        <w:jc w:val="right"/>
        <w:rPr>
          <w:rFonts w:ascii="Calibri" w:eastAsia="Times New Roman" w:hAnsi="Calibri" w:cs="Calibri"/>
          <w:color w:val="000000"/>
          <w:lang w:eastAsia="pl-PL"/>
        </w:rPr>
      </w:pPr>
      <w:r>
        <w:rPr>
          <w:rFonts w:ascii="Calibri" w:eastAsia="Times New Roman" w:hAnsi="Calibri" w:cs="Calibri"/>
          <w:color w:val="000000"/>
          <w:lang w:eastAsia="pl-PL"/>
        </w:rPr>
        <w:t xml:space="preserve">Nr. uprawnień: </w:t>
      </w:r>
      <w:r w:rsidRPr="00966FD7">
        <w:rPr>
          <w:rFonts w:ascii="Calibri" w:eastAsia="Times New Roman" w:hAnsi="Calibri" w:cs="Calibri"/>
          <w:color w:val="000000"/>
          <w:lang w:eastAsia="pl-PL"/>
        </w:rPr>
        <w:t>MAZ/</w:t>
      </w:r>
      <w:r>
        <w:rPr>
          <w:rFonts w:ascii="Calibri" w:eastAsia="Times New Roman" w:hAnsi="Calibri" w:cs="Calibri"/>
          <w:color w:val="000000"/>
          <w:lang w:eastAsia="pl-PL"/>
        </w:rPr>
        <w:t>0630</w:t>
      </w:r>
      <w:r w:rsidRPr="00966FD7">
        <w:rPr>
          <w:rFonts w:ascii="Calibri" w:eastAsia="Times New Roman" w:hAnsi="Calibri" w:cs="Calibri"/>
          <w:color w:val="000000"/>
          <w:lang w:eastAsia="pl-PL"/>
        </w:rPr>
        <w:t>/P</w:t>
      </w:r>
      <w:r>
        <w:rPr>
          <w:rFonts w:ascii="Calibri" w:eastAsia="Times New Roman" w:hAnsi="Calibri" w:cs="Calibri"/>
          <w:color w:val="000000"/>
          <w:lang w:eastAsia="pl-PL"/>
        </w:rPr>
        <w:t>BD</w:t>
      </w:r>
      <w:r w:rsidRPr="00966FD7">
        <w:rPr>
          <w:rFonts w:ascii="Calibri" w:eastAsia="Times New Roman" w:hAnsi="Calibri" w:cs="Calibri"/>
          <w:color w:val="000000"/>
          <w:lang w:eastAsia="pl-PL"/>
        </w:rPr>
        <w:t>/1</w:t>
      </w:r>
      <w:r>
        <w:rPr>
          <w:rFonts w:ascii="Calibri" w:eastAsia="Times New Roman" w:hAnsi="Calibri" w:cs="Calibri"/>
          <w:color w:val="000000"/>
          <w:lang w:eastAsia="pl-PL"/>
        </w:rPr>
        <w:t>8</w:t>
      </w:r>
    </w:p>
    <w:p w14:paraId="3A742567" w14:textId="312C981D" w:rsidR="0042050C" w:rsidRDefault="0042050C" w:rsidP="0042050C">
      <w:pPr>
        <w:spacing w:after="0"/>
        <w:jc w:val="right"/>
        <w:rPr>
          <w:rFonts w:ascii="Arial Narrow" w:eastAsia="Calibri" w:hAnsi="Arial Narrow" w:cs="Times New Roman"/>
        </w:rPr>
      </w:pPr>
      <w:r>
        <w:rPr>
          <w:rFonts w:ascii="Arial Narrow" w:eastAsia="Times New Roman" w:hAnsi="Arial Narrow" w:cs="Times New Roman"/>
        </w:rPr>
        <w:t xml:space="preserve">Warszawa, </w:t>
      </w:r>
      <w:r w:rsidR="00ED4CDD">
        <w:rPr>
          <w:rFonts w:ascii="Arial Narrow" w:eastAsia="Calibri" w:hAnsi="Arial Narrow" w:cs="Times New Roman"/>
        </w:rPr>
        <w:t>czerwiec</w:t>
      </w:r>
      <w:r>
        <w:rPr>
          <w:rFonts w:ascii="Arial Narrow" w:eastAsia="Calibri" w:hAnsi="Arial Narrow" w:cs="Times New Roman"/>
        </w:rPr>
        <w:t xml:space="preserve"> 2020</w:t>
      </w:r>
    </w:p>
    <w:p w14:paraId="14CBB8D6" w14:textId="77777777" w:rsidR="0042050C" w:rsidRPr="00966FD7" w:rsidRDefault="0042050C" w:rsidP="0042050C">
      <w:pPr>
        <w:spacing w:after="0" w:line="240" w:lineRule="auto"/>
        <w:ind w:left="5664"/>
        <w:jc w:val="right"/>
        <w:rPr>
          <w:rFonts w:ascii="Calibri" w:eastAsia="Times New Roman" w:hAnsi="Calibri" w:cs="Calibri"/>
          <w:i/>
          <w:color w:val="FF0000"/>
          <w:lang w:eastAsia="pl-PL"/>
        </w:rPr>
      </w:pPr>
    </w:p>
    <w:p w14:paraId="667EAA1B" w14:textId="77777777" w:rsidR="0042050C" w:rsidRPr="00966FD7" w:rsidRDefault="0042050C" w:rsidP="0042050C">
      <w:pPr>
        <w:spacing w:after="0" w:line="240" w:lineRule="auto"/>
        <w:rPr>
          <w:rFonts w:ascii="Calibri" w:eastAsia="Times New Roman" w:hAnsi="Calibri" w:cs="Calibri"/>
          <w:i/>
          <w:color w:val="FF0000"/>
          <w:lang w:eastAsia="pl-PL"/>
        </w:rPr>
      </w:pPr>
    </w:p>
    <w:p w14:paraId="2450A8C6" w14:textId="77777777" w:rsidR="0042050C" w:rsidRPr="00966FD7" w:rsidRDefault="0042050C" w:rsidP="0042050C">
      <w:pPr>
        <w:spacing w:after="0" w:line="240" w:lineRule="auto"/>
        <w:rPr>
          <w:rFonts w:ascii="Calibri" w:eastAsia="Times New Roman" w:hAnsi="Calibri" w:cs="Calibri"/>
          <w:i/>
          <w:color w:val="FF0000"/>
          <w:lang w:eastAsia="pl-PL"/>
        </w:rPr>
      </w:pPr>
    </w:p>
    <w:p w14:paraId="45677B09" w14:textId="77777777" w:rsidR="0042050C" w:rsidRPr="00966FD7" w:rsidRDefault="0042050C" w:rsidP="0042050C">
      <w:pPr>
        <w:spacing w:after="0" w:line="240" w:lineRule="auto"/>
        <w:rPr>
          <w:rFonts w:ascii="Calibri" w:eastAsia="Times New Roman" w:hAnsi="Calibri" w:cs="Calibri"/>
          <w:i/>
          <w:color w:val="FF0000"/>
          <w:lang w:eastAsia="pl-PL"/>
        </w:rPr>
      </w:pPr>
    </w:p>
    <w:p w14:paraId="2DE7F092" w14:textId="77777777" w:rsidR="0042050C" w:rsidRPr="00966FD7" w:rsidRDefault="0042050C" w:rsidP="0042050C">
      <w:pPr>
        <w:spacing w:after="0" w:line="240" w:lineRule="auto"/>
        <w:rPr>
          <w:rFonts w:ascii="Calibri" w:eastAsia="Times New Roman" w:hAnsi="Calibri" w:cs="Calibri"/>
          <w:lang w:eastAsia="x-none"/>
        </w:rPr>
      </w:pPr>
    </w:p>
    <w:p w14:paraId="3604E4E2" w14:textId="77777777" w:rsidR="0042050C" w:rsidRPr="00966FD7" w:rsidRDefault="0042050C" w:rsidP="0042050C">
      <w:pPr>
        <w:spacing w:after="0" w:line="240" w:lineRule="auto"/>
        <w:rPr>
          <w:rFonts w:ascii="Calibri" w:eastAsia="Times New Roman" w:hAnsi="Calibri" w:cs="Calibri"/>
          <w:lang w:eastAsia="x-none"/>
        </w:rPr>
      </w:pPr>
    </w:p>
    <w:p w14:paraId="74CD95C1" w14:textId="77777777" w:rsidR="0042050C" w:rsidRPr="00966FD7" w:rsidRDefault="0042050C" w:rsidP="0042050C">
      <w:pPr>
        <w:tabs>
          <w:tab w:val="left" w:pos="0"/>
        </w:tabs>
        <w:spacing w:after="0" w:line="240" w:lineRule="auto"/>
        <w:jc w:val="right"/>
        <w:rPr>
          <w:rFonts w:ascii="Calibri" w:eastAsia="Times New Roman" w:hAnsi="Calibri" w:cs="Calibri"/>
          <w:i/>
          <w:color w:val="000000"/>
          <w:lang w:eastAsia="pl-PL"/>
        </w:rPr>
      </w:pPr>
      <w:r>
        <w:rPr>
          <w:rFonts w:ascii="Calibri" w:eastAsia="Times New Roman" w:hAnsi="Calibri" w:cs="Calibri"/>
          <w:color w:val="000000"/>
          <w:lang w:eastAsia="pl-PL"/>
        </w:rPr>
        <w:t xml:space="preserve">Sprawdził: </w:t>
      </w:r>
      <w:r w:rsidRPr="00966FD7">
        <w:rPr>
          <w:rFonts w:ascii="Calibri" w:eastAsia="Times New Roman" w:hAnsi="Calibri" w:cs="Calibri"/>
          <w:color w:val="000000"/>
          <w:lang w:eastAsia="pl-PL"/>
        </w:rPr>
        <w:t xml:space="preserve">mgr </w:t>
      </w:r>
      <w:r w:rsidRPr="00966FD7">
        <w:rPr>
          <w:rFonts w:ascii="Calibri" w:eastAsia="Times New Roman" w:hAnsi="Calibri" w:cs="Calibri"/>
          <w:i/>
          <w:color w:val="000000"/>
          <w:lang w:eastAsia="pl-PL"/>
        </w:rPr>
        <w:t xml:space="preserve">inż. </w:t>
      </w:r>
      <w:r>
        <w:rPr>
          <w:rFonts w:ascii="Calibri" w:eastAsia="Times New Roman" w:hAnsi="Calibri" w:cs="Calibri"/>
          <w:i/>
          <w:color w:val="000000"/>
          <w:lang w:eastAsia="pl-PL"/>
        </w:rPr>
        <w:t>Artur Maź</w:t>
      </w:r>
    </w:p>
    <w:p w14:paraId="0DF6FD49" w14:textId="77777777" w:rsidR="0042050C" w:rsidRDefault="0042050C" w:rsidP="0042050C">
      <w:pPr>
        <w:spacing w:after="0" w:line="240" w:lineRule="auto"/>
        <w:jc w:val="right"/>
        <w:rPr>
          <w:rFonts w:ascii="Calibri" w:eastAsia="Times New Roman" w:hAnsi="Calibri" w:cs="Calibri"/>
          <w:color w:val="000000"/>
          <w:lang w:eastAsia="pl-PL"/>
        </w:rPr>
      </w:pPr>
      <w:r>
        <w:rPr>
          <w:rFonts w:ascii="Calibri" w:eastAsia="Times New Roman" w:hAnsi="Calibri" w:cs="Calibri"/>
          <w:color w:val="000000"/>
          <w:lang w:eastAsia="pl-PL"/>
        </w:rPr>
        <w:t xml:space="preserve">Nr. uprawnień: </w:t>
      </w:r>
      <w:r w:rsidRPr="00966FD7">
        <w:rPr>
          <w:rFonts w:ascii="Calibri" w:eastAsia="Times New Roman" w:hAnsi="Calibri" w:cs="Calibri"/>
          <w:color w:val="000000"/>
          <w:lang w:eastAsia="pl-PL"/>
        </w:rPr>
        <w:t>MAZ/0516/PWBD/19</w:t>
      </w:r>
    </w:p>
    <w:p w14:paraId="575F89D9" w14:textId="724761E8" w:rsidR="0042050C" w:rsidRDefault="0042050C" w:rsidP="0042050C">
      <w:pPr>
        <w:spacing w:after="0"/>
        <w:jc w:val="right"/>
        <w:rPr>
          <w:rFonts w:ascii="Arial Narrow" w:eastAsia="Calibri" w:hAnsi="Arial Narrow" w:cs="Times New Roman"/>
        </w:rPr>
      </w:pPr>
      <w:r>
        <w:rPr>
          <w:rFonts w:ascii="Arial Narrow" w:eastAsia="Times New Roman" w:hAnsi="Arial Narrow" w:cs="Times New Roman"/>
        </w:rPr>
        <w:t xml:space="preserve">Warszawa, </w:t>
      </w:r>
      <w:r w:rsidR="00ED4CDD">
        <w:rPr>
          <w:rFonts w:ascii="Arial Narrow" w:eastAsia="Calibri" w:hAnsi="Arial Narrow" w:cs="Times New Roman"/>
        </w:rPr>
        <w:t>czerwiec</w:t>
      </w:r>
      <w:r>
        <w:rPr>
          <w:rFonts w:ascii="Arial Narrow" w:eastAsia="Calibri" w:hAnsi="Arial Narrow" w:cs="Times New Roman"/>
        </w:rPr>
        <w:t xml:space="preserve"> 2020</w:t>
      </w:r>
    </w:p>
    <w:p w14:paraId="47150968" w14:textId="7FF669ED" w:rsidR="00EB105B" w:rsidRDefault="00EB105B" w:rsidP="00A03906">
      <w:pPr>
        <w:ind w:right="612"/>
        <w:rPr>
          <w:rFonts w:ascii="Arial Narrow" w:hAnsi="Arial Narrow" w:cs="Arial"/>
          <w:color w:val="000000" w:themeColor="text1"/>
        </w:rPr>
      </w:pPr>
    </w:p>
    <w:p w14:paraId="2B4A9CF0" w14:textId="65BAD46D" w:rsidR="008B2171" w:rsidRDefault="008B2171" w:rsidP="00A03906">
      <w:pPr>
        <w:ind w:right="612"/>
        <w:rPr>
          <w:rFonts w:ascii="Arial Narrow" w:hAnsi="Arial Narrow" w:cs="Arial"/>
          <w:color w:val="000000" w:themeColor="text1"/>
        </w:rPr>
      </w:pPr>
    </w:p>
    <w:p w14:paraId="4B745215" w14:textId="01DDDFB9" w:rsidR="008B2171" w:rsidRDefault="008B2171" w:rsidP="00A03906">
      <w:pPr>
        <w:ind w:right="612"/>
        <w:rPr>
          <w:rFonts w:ascii="Arial Narrow" w:hAnsi="Arial Narrow" w:cs="Arial"/>
          <w:color w:val="000000" w:themeColor="text1"/>
        </w:rPr>
      </w:pPr>
    </w:p>
    <w:p w14:paraId="37DC730E" w14:textId="7DD5B370" w:rsidR="008B2171" w:rsidRDefault="008B2171" w:rsidP="00A03906">
      <w:pPr>
        <w:ind w:right="612"/>
        <w:rPr>
          <w:rFonts w:ascii="Arial Narrow" w:hAnsi="Arial Narrow" w:cs="Arial"/>
          <w:color w:val="000000" w:themeColor="text1"/>
        </w:rPr>
      </w:pPr>
    </w:p>
    <w:p w14:paraId="0A51BD9C" w14:textId="073829BE" w:rsidR="008B2171" w:rsidRDefault="008B2171" w:rsidP="00A03906">
      <w:pPr>
        <w:ind w:right="612"/>
        <w:rPr>
          <w:rFonts w:ascii="Arial Narrow" w:hAnsi="Arial Narrow" w:cs="Arial"/>
          <w:color w:val="000000" w:themeColor="text1"/>
        </w:rPr>
      </w:pPr>
    </w:p>
    <w:p w14:paraId="10A624AF" w14:textId="50DA0C10" w:rsidR="0042050C" w:rsidRDefault="0042050C" w:rsidP="00A03906">
      <w:pPr>
        <w:ind w:right="612"/>
        <w:rPr>
          <w:rFonts w:ascii="Arial Narrow" w:hAnsi="Arial Narrow" w:cs="Arial"/>
          <w:color w:val="000000" w:themeColor="text1"/>
        </w:rPr>
      </w:pPr>
    </w:p>
    <w:p w14:paraId="580DAE62" w14:textId="0737108F" w:rsidR="0042050C" w:rsidRDefault="0042050C" w:rsidP="00A03906">
      <w:pPr>
        <w:ind w:right="612"/>
        <w:rPr>
          <w:rFonts w:ascii="Arial Narrow" w:hAnsi="Arial Narrow" w:cs="Arial"/>
          <w:color w:val="000000" w:themeColor="text1"/>
        </w:rPr>
      </w:pPr>
    </w:p>
    <w:p w14:paraId="6682E549" w14:textId="25E559E2" w:rsidR="0042050C" w:rsidRDefault="0042050C" w:rsidP="00A03906">
      <w:pPr>
        <w:ind w:right="612"/>
        <w:rPr>
          <w:rFonts w:ascii="Arial Narrow" w:hAnsi="Arial Narrow" w:cs="Arial"/>
          <w:color w:val="000000" w:themeColor="text1"/>
        </w:rPr>
      </w:pPr>
    </w:p>
    <w:p w14:paraId="6AB5FA0E" w14:textId="5D5BD135" w:rsidR="0042050C" w:rsidRDefault="0042050C" w:rsidP="00A03906">
      <w:pPr>
        <w:ind w:right="612"/>
        <w:rPr>
          <w:rFonts w:ascii="Arial Narrow" w:hAnsi="Arial Narrow" w:cs="Arial"/>
          <w:color w:val="000000" w:themeColor="text1"/>
        </w:rPr>
      </w:pPr>
    </w:p>
    <w:p w14:paraId="2675D577" w14:textId="76EF638D" w:rsidR="0042050C" w:rsidRDefault="0042050C" w:rsidP="00A03906">
      <w:pPr>
        <w:ind w:right="612"/>
        <w:rPr>
          <w:rFonts w:ascii="Arial Narrow" w:hAnsi="Arial Narrow" w:cs="Arial"/>
          <w:color w:val="000000" w:themeColor="text1"/>
        </w:rPr>
      </w:pPr>
    </w:p>
    <w:p w14:paraId="58CB0AF0" w14:textId="17AEE320" w:rsidR="0042050C" w:rsidRDefault="0042050C" w:rsidP="00A03906">
      <w:pPr>
        <w:ind w:right="612"/>
        <w:rPr>
          <w:rFonts w:ascii="Arial Narrow" w:hAnsi="Arial Narrow" w:cs="Arial"/>
          <w:color w:val="000000" w:themeColor="text1"/>
        </w:rPr>
      </w:pPr>
    </w:p>
    <w:p w14:paraId="2B4C07EF" w14:textId="77777777" w:rsidR="0042050C" w:rsidRDefault="0042050C" w:rsidP="00A03906">
      <w:pPr>
        <w:ind w:right="612"/>
        <w:rPr>
          <w:rFonts w:ascii="Arial Narrow" w:hAnsi="Arial Narrow" w:cs="Arial"/>
          <w:color w:val="000000" w:themeColor="text1"/>
        </w:rPr>
      </w:pPr>
    </w:p>
    <w:p w14:paraId="78651220" w14:textId="7DC2DF6D" w:rsidR="00EB105B" w:rsidRPr="00800CFC" w:rsidRDefault="00EB105B" w:rsidP="00EB105B">
      <w:pPr>
        <w:pStyle w:val="Nagwek1"/>
        <w:spacing w:before="360" w:after="12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162" w:name="_Toc30162644"/>
      <w:bookmarkStart w:id="163" w:name="_Toc54267192"/>
      <w:r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DZIAŁ I /</w:t>
      </w:r>
      <w:r w:rsidR="00993E19">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ZIELEŃ</w:t>
      </w:r>
      <w:bookmarkEnd w:id="162"/>
      <w:bookmarkEnd w:id="163"/>
    </w:p>
    <w:p w14:paraId="58753D2D" w14:textId="77777777" w:rsidR="00EB105B" w:rsidRPr="00800CFC" w:rsidRDefault="00EB105B" w:rsidP="00E537E0">
      <w:pPr>
        <w:pStyle w:val="Nagwek1"/>
        <w:numPr>
          <w:ilvl w:val="0"/>
          <w:numId w:val="23"/>
        </w:numPr>
        <w:spacing w:before="360" w:after="120"/>
        <w:rPr>
          <w:rFonts w:ascii="Arial Narrow" w:hAnsi="Arial Narrow" w:cs="Calibri"/>
          <w:color w:val="000000" w:themeColor="text1"/>
          <w:sz w:val="22"/>
          <w:szCs w:val="22"/>
        </w:rPr>
      </w:pPr>
      <w:bookmarkStart w:id="164" w:name="_Toc30162645"/>
      <w:bookmarkStart w:id="165" w:name="_Toc54267193"/>
      <w:r w:rsidRPr="00800CFC">
        <w:rPr>
          <w:rFonts w:ascii="Arial Narrow" w:hAnsi="Arial Narrow" w:cs="Calibri"/>
          <w:color w:val="000000" w:themeColor="text1"/>
          <w:sz w:val="22"/>
          <w:szCs w:val="22"/>
        </w:rPr>
        <w:t>PRZEDMIOT I ZAKRES OPRACOWANIA</w:t>
      </w:r>
      <w:bookmarkEnd w:id="164"/>
      <w:bookmarkEnd w:id="165"/>
    </w:p>
    <w:p w14:paraId="24B8C263" w14:textId="074A356B" w:rsidR="00EB105B" w:rsidRPr="00800CFC" w:rsidRDefault="00EB105B" w:rsidP="00E537E0">
      <w:pPr>
        <w:pStyle w:val="Nagwek2"/>
        <w:numPr>
          <w:ilvl w:val="1"/>
          <w:numId w:val="23"/>
        </w:numPr>
        <w:ind w:left="1080"/>
        <w:rPr>
          <w:rFonts w:ascii="Arial Narrow" w:hAnsi="Arial Narrow" w:cs="Calibri"/>
          <w:color w:val="000000" w:themeColor="text1"/>
          <w:sz w:val="22"/>
          <w:szCs w:val="22"/>
        </w:rPr>
      </w:pPr>
      <w:bookmarkStart w:id="166" w:name="_Toc30162646"/>
      <w:bookmarkStart w:id="167" w:name="_Toc54267194"/>
      <w:r w:rsidRPr="00800CFC">
        <w:rPr>
          <w:rFonts w:ascii="Arial Narrow" w:hAnsi="Arial Narrow" w:cs="Calibri"/>
          <w:color w:val="000000" w:themeColor="text1"/>
          <w:sz w:val="22"/>
          <w:szCs w:val="22"/>
        </w:rPr>
        <w:t>Przedmiot opracowania</w:t>
      </w:r>
      <w:bookmarkEnd w:id="166"/>
      <w:bookmarkEnd w:id="167"/>
    </w:p>
    <w:p w14:paraId="3B33B8FE" w14:textId="77777777" w:rsidR="008B2171" w:rsidRDefault="008B2171" w:rsidP="008B2171">
      <w:pPr>
        <w:ind w:right="612" w:firstLine="360"/>
        <w:jc w:val="both"/>
        <w:rPr>
          <w:rFonts w:ascii="Arial Narrow" w:hAnsi="Arial Narrow" w:cs="Arial"/>
          <w:color w:val="000000" w:themeColor="text1"/>
        </w:rPr>
      </w:pPr>
      <w:r>
        <w:rPr>
          <w:rFonts w:ascii="Arial Narrow" w:hAnsi="Arial Narrow" w:cs="Arial"/>
          <w:color w:val="000000" w:themeColor="text1"/>
        </w:rPr>
        <w:t xml:space="preserve">Przedmiotem opracowania jest gospodarka istniejącą na terenie opracowania zielenią oraz projekt nowych </w:t>
      </w:r>
      <w:proofErr w:type="spellStart"/>
      <w:r>
        <w:rPr>
          <w:rFonts w:ascii="Arial Narrow" w:hAnsi="Arial Narrow" w:cs="Arial"/>
          <w:color w:val="000000" w:themeColor="text1"/>
        </w:rPr>
        <w:t>nasadzeń</w:t>
      </w:r>
      <w:proofErr w:type="spellEnd"/>
      <w:r>
        <w:rPr>
          <w:rFonts w:ascii="Arial Narrow" w:hAnsi="Arial Narrow" w:cs="Arial"/>
          <w:color w:val="000000" w:themeColor="text1"/>
        </w:rPr>
        <w:t xml:space="preserve">. </w:t>
      </w:r>
    </w:p>
    <w:p w14:paraId="64FA1276" w14:textId="729EB265" w:rsidR="008B2171" w:rsidRPr="00800CFC" w:rsidRDefault="008B2171" w:rsidP="00E537E0">
      <w:pPr>
        <w:pStyle w:val="Nagwek2"/>
        <w:numPr>
          <w:ilvl w:val="1"/>
          <w:numId w:val="23"/>
        </w:numPr>
        <w:ind w:left="1080"/>
        <w:rPr>
          <w:rFonts w:ascii="Arial Narrow" w:hAnsi="Arial Narrow" w:cs="Calibri"/>
          <w:color w:val="000000" w:themeColor="text1"/>
          <w:sz w:val="22"/>
          <w:szCs w:val="22"/>
        </w:rPr>
      </w:pPr>
      <w:bookmarkStart w:id="168" w:name="_Toc54267195"/>
      <w:r>
        <w:rPr>
          <w:rFonts w:ascii="Arial Narrow" w:hAnsi="Arial Narrow" w:cs="Calibri"/>
          <w:color w:val="000000" w:themeColor="text1"/>
          <w:sz w:val="22"/>
          <w:szCs w:val="22"/>
        </w:rPr>
        <w:t>Zakres opracowania</w:t>
      </w:r>
      <w:bookmarkEnd w:id="168"/>
    </w:p>
    <w:p w14:paraId="65E26356" w14:textId="77777777" w:rsidR="008B2171" w:rsidRDefault="008B2171" w:rsidP="008B2171">
      <w:pPr>
        <w:ind w:right="612"/>
        <w:rPr>
          <w:rFonts w:ascii="Arial Narrow" w:hAnsi="Arial Narrow" w:cs="Arial"/>
          <w:color w:val="000000" w:themeColor="text1"/>
        </w:rPr>
      </w:pPr>
      <w:r>
        <w:rPr>
          <w:rFonts w:ascii="Arial Narrow" w:hAnsi="Arial Narrow" w:cs="Arial"/>
          <w:color w:val="000000" w:themeColor="text1"/>
        </w:rPr>
        <w:t>Dział zieleni obejmuje swoim zakresem:</w:t>
      </w:r>
    </w:p>
    <w:p w14:paraId="3909C05F" w14:textId="77777777" w:rsidR="008B2171" w:rsidRDefault="008B2171" w:rsidP="00E537E0">
      <w:pPr>
        <w:pStyle w:val="Akapitzlist"/>
        <w:numPr>
          <w:ilvl w:val="0"/>
          <w:numId w:val="44"/>
        </w:numPr>
        <w:ind w:right="612"/>
        <w:rPr>
          <w:rFonts w:ascii="Arial Narrow" w:hAnsi="Arial Narrow" w:cs="Arial"/>
          <w:color w:val="000000" w:themeColor="text1"/>
        </w:rPr>
      </w:pPr>
      <w:r>
        <w:rPr>
          <w:rFonts w:ascii="Arial Narrow" w:hAnsi="Arial Narrow" w:cs="Arial"/>
          <w:color w:val="000000" w:themeColor="text1"/>
        </w:rPr>
        <w:t>inwentaryzację zieleni,</w:t>
      </w:r>
    </w:p>
    <w:p w14:paraId="4625C617" w14:textId="77777777" w:rsidR="008B2171" w:rsidRDefault="008B2171" w:rsidP="00E537E0">
      <w:pPr>
        <w:pStyle w:val="Akapitzlist"/>
        <w:numPr>
          <w:ilvl w:val="0"/>
          <w:numId w:val="44"/>
        </w:numPr>
        <w:ind w:right="612"/>
        <w:rPr>
          <w:rFonts w:ascii="Arial Narrow" w:hAnsi="Arial Narrow" w:cs="Arial"/>
          <w:color w:val="000000" w:themeColor="text1"/>
        </w:rPr>
      </w:pPr>
      <w:r>
        <w:rPr>
          <w:rFonts w:ascii="Arial Narrow" w:hAnsi="Arial Narrow" w:cs="Arial"/>
          <w:color w:val="000000" w:themeColor="text1"/>
        </w:rPr>
        <w:t>waloryzację i gospodarkę drzewostanem,</w:t>
      </w:r>
    </w:p>
    <w:p w14:paraId="322D486F" w14:textId="77777777" w:rsidR="008B2171" w:rsidRDefault="008B2171" w:rsidP="00E537E0">
      <w:pPr>
        <w:pStyle w:val="Akapitzlist"/>
        <w:numPr>
          <w:ilvl w:val="0"/>
          <w:numId w:val="44"/>
        </w:numPr>
        <w:ind w:right="612"/>
        <w:rPr>
          <w:rFonts w:ascii="Arial Narrow" w:hAnsi="Arial Narrow" w:cs="Arial"/>
          <w:color w:val="000000" w:themeColor="text1"/>
        </w:rPr>
      </w:pPr>
      <w:r>
        <w:rPr>
          <w:rFonts w:ascii="Arial Narrow" w:hAnsi="Arial Narrow" w:cs="Arial"/>
          <w:color w:val="000000" w:themeColor="text1"/>
        </w:rPr>
        <w:t>projekt zieleni, w tym nasadzenia zastępcze oraz projekt zieleni wokół budynku i na powierzchni zielonych dachów.</w:t>
      </w:r>
    </w:p>
    <w:p w14:paraId="7227BB58" w14:textId="77777777" w:rsidR="008B2171" w:rsidRDefault="008B2171" w:rsidP="00E537E0">
      <w:pPr>
        <w:pStyle w:val="Nagwek1"/>
        <w:numPr>
          <w:ilvl w:val="0"/>
          <w:numId w:val="23"/>
        </w:numPr>
        <w:spacing w:before="360" w:after="120"/>
        <w:rPr>
          <w:rFonts w:ascii="Arial Narrow" w:hAnsi="Arial Narrow" w:cs="Calibri"/>
          <w:color w:val="000000" w:themeColor="text1"/>
          <w:sz w:val="22"/>
          <w:szCs w:val="22"/>
        </w:rPr>
      </w:pPr>
      <w:bookmarkStart w:id="169" w:name="_Toc31287805"/>
      <w:bookmarkStart w:id="170" w:name="_Toc54267196"/>
      <w:r>
        <w:rPr>
          <w:rFonts w:ascii="Arial Narrow" w:hAnsi="Arial Narrow" w:cs="Calibri"/>
          <w:color w:val="000000" w:themeColor="text1"/>
          <w:sz w:val="22"/>
          <w:szCs w:val="22"/>
        </w:rPr>
        <w:t>INWENTARYZACJA DENDROLOGICZNA</w:t>
      </w:r>
      <w:bookmarkEnd w:id="169"/>
      <w:bookmarkEnd w:id="170"/>
    </w:p>
    <w:p w14:paraId="20A997F4" w14:textId="55F89754" w:rsidR="008B2171" w:rsidRPr="00800CFC" w:rsidRDefault="008B2171" w:rsidP="00E537E0">
      <w:pPr>
        <w:pStyle w:val="Nagwek2"/>
        <w:numPr>
          <w:ilvl w:val="1"/>
          <w:numId w:val="23"/>
        </w:numPr>
        <w:ind w:left="1080"/>
        <w:rPr>
          <w:rFonts w:ascii="Arial Narrow" w:hAnsi="Arial Narrow" w:cs="Calibri"/>
          <w:color w:val="000000" w:themeColor="text1"/>
          <w:sz w:val="22"/>
          <w:szCs w:val="22"/>
        </w:rPr>
      </w:pPr>
      <w:bookmarkStart w:id="171" w:name="_Toc54267197"/>
      <w:r>
        <w:rPr>
          <w:rFonts w:ascii="Arial Narrow" w:hAnsi="Arial Narrow" w:cs="Calibri"/>
          <w:color w:val="000000" w:themeColor="text1"/>
          <w:sz w:val="22"/>
          <w:szCs w:val="22"/>
        </w:rPr>
        <w:t>Metodyka prac</w:t>
      </w:r>
      <w:bookmarkEnd w:id="171"/>
    </w:p>
    <w:p w14:paraId="3B38169A" w14:textId="77777777" w:rsidR="00783128" w:rsidRDefault="00783128" w:rsidP="00783128">
      <w:pPr>
        <w:tabs>
          <w:tab w:val="left" w:pos="7938"/>
        </w:tabs>
        <w:spacing w:after="0" w:line="240" w:lineRule="auto"/>
        <w:ind w:firstLine="567"/>
        <w:jc w:val="both"/>
        <w:rPr>
          <w:rFonts w:ascii="Arial Narrow" w:hAnsi="Arial Narrow"/>
        </w:rPr>
      </w:pPr>
      <w:r>
        <w:rPr>
          <w:rFonts w:ascii="Arial Narrow" w:hAnsi="Arial Narrow"/>
        </w:rPr>
        <w:t xml:space="preserve">Inwentaryzacja polegała na określeniu położenia gatunków i ich szczegółowemu opisaniu, w uprzednio przygotowanej tabeli inwentaryzacyjnej. W terenie oznaczono drzewa i krzewy. Dla każdego drzewa określono gatunkową nazwę polską i łacińską. Pomierzono obwód pnia na wys. 130 cm (cm) oraz na wysokości 5 cm (cm), rozpiętość korony (m) oraz wysokość rośliny (m). Pomiaru wysokości drzew dokonano w sposób szacunkowy. Do pomiarów obwodów pni wykorzystano taśmę mierniczą. Rośliny, które nie zostały wyrysowane na mapie zasadniczej oznaczono na mapie na podstawie szacunkowej. Dokonano również opisu uzupełniającego, zwracając szczególną uwagę na opis zdrowotny roślin, opis prezentujący prawidłowość wykształcenia systemu korzeniowego, pnia i korony oraz lokalizację obiektów. </w:t>
      </w:r>
    </w:p>
    <w:p w14:paraId="71C7DE25" w14:textId="77777777" w:rsidR="00783128" w:rsidRDefault="00783128" w:rsidP="00783128">
      <w:pPr>
        <w:tabs>
          <w:tab w:val="left" w:pos="7938"/>
        </w:tabs>
        <w:spacing w:after="0" w:line="240" w:lineRule="auto"/>
        <w:ind w:firstLine="567"/>
        <w:jc w:val="both"/>
        <w:rPr>
          <w:rStyle w:val="Pogrubienie"/>
          <w:b w:val="0"/>
          <w:color w:val="000000" w:themeColor="text1"/>
        </w:rPr>
      </w:pPr>
    </w:p>
    <w:p w14:paraId="1BA2273B" w14:textId="77777777" w:rsidR="00783128" w:rsidRDefault="00783128" w:rsidP="00783128">
      <w:pPr>
        <w:tabs>
          <w:tab w:val="left" w:pos="1418"/>
        </w:tabs>
        <w:spacing w:line="240" w:lineRule="auto"/>
        <w:jc w:val="both"/>
        <w:rPr>
          <w:rFonts w:cs="Arial"/>
        </w:rPr>
      </w:pPr>
      <w:r>
        <w:rPr>
          <w:rFonts w:ascii="Arial Narrow" w:hAnsi="Arial Narrow" w:cs="Arial"/>
        </w:rPr>
        <w:t>Tabela z wykazem inwentaryzacyjnym zawiera następujące informacje:</w:t>
      </w:r>
    </w:p>
    <w:p w14:paraId="36C7CA97" w14:textId="77777777" w:rsidR="00783128" w:rsidRDefault="00783128" w:rsidP="00E537E0">
      <w:pPr>
        <w:widowControl w:val="0"/>
        <w:numPr>
          <w:ilvl w:val="0"/>
          <w:numId w:val="45"/>
        </w:numPr>
        <w:tabs>
          <w:tab w:val="left" w:pos="1418"/>
        </w:tabs>
        <w:suppressAutoHyphens/>
        <w:spacing w:after="0" w:line="240" w:lineRule="auto"/>
        <w:ind w:left="360"/>
        <w:jc w:val="both"/>
        <w:rPr>
          <w:rFonts w:ascii="Arial Narrow" w:hAnsi="Arial Narrow" w:cs="Arial"/>
        </w:rPr>
      </w:pPr>
      <w:r>
        <w:rPr>
          <w:rFonts w:ascii="Arial Narrow" w:hAnsi="Arial Narrow" w:cs="Arial"/>
        </w:rPr>
        <w:t>Numer inwentaryzacyjny, zgodny z numerem na opracowaniu graficznym,</w:t>
      </w:r>
    </w:p>
    <w:p w14:paraId="29B3D9A0" w14:textId="77777777" w:rsidR="00783128" w:rsidRDefault="00783128" w:rsidP="00E537E0">
      <w:pPr>
        <w:widowControl w:val="0"/>
        <w:numPr>
          <w:ilvl w:val="0"/>
          <w:numId w:val="45"/>
        </w:numPr>
        <w:tabs>
          <w:tab w:val="left" w:pos="1418"/>
        </w:tabs>
        <w:suppressAutoHyphens/>
        <w:spacing w:after="0" w:line="240" w:lineRule="auto"/>
        <w:ind w:left="360"/>
        <w:jc w:val="both"/>
        <w:rPr>
          <w:rFonts w:ascii="Arial Narrow" w:hAnsi="Arial Narrow" w:cs="Arial"/>
        </w:rPr>
      </w:pPr>
      <w:r>
        <w:rPr>
          <w:rFonts w:ascii="Arial Narrow" w:hAnsi="Arial Narrow" w:cs="Arial"/>
        </w:rPr>
        <w:t>Nazwę gatunkową lub rodzajową (botaniczna nazwa polska i łacińska),</w:t>
      </w:r>
    </w:p>
    <w:p w14:paraId="73B08FA3" w14:textId="77777777" w:rsidR="00783128" w:rsidRDefault="00783128" w:rsidP="00E537E0">
      <w:pPr>
        <w:widowControl w:val="0"/>
        <w:numPr>
          <w:ilvl w:val="0"/>
          <w:numId w:val="45"/>
        </w:numPr>
        <w:tabs>
          <w:tab w:val="left" w:pos="1418"/>
        </w:tabs>
        <w:suppressAutoHyphens/>
        <w:spacing w:after="0" w:line="240" w:lineRule="auto"/>
        <w:ind w:left="360"/>
        <w:jc w:val="both"/>
        <w:rPr>
          <w:rFonts w:ascii="Arial Narrow" w:hAnsi="Arial Narrow" w:cs="Arial"/>
        </w:rPr>
      </w:pPr>
      <w:r>
        <w:rPr>
          <w:rFonts w:ascii="Arial Narrow" w:hAnsi="Arial Narrow" w:cs="Arial"/>
        </w:rPr>
        <w:t>Obwód pnia [cm] mierzony na wysokości 130 cm,</w:t>
      </w:r>
    </w:p>
    <w:p w14:paraId="5783491D" w14:textId="77777777" w:rsidR="00783128" w:rsidRDefault="00783128" w:rsidP="00E537E0">
      <w:pPr>
        <w:widowControl w:val="0"/>
        <w:numPr>
          <w:ilvl w:val="0"/>
          <w:numId w:val="45"/>
        </w:numPr>
        <w:tabs>
          <w:tab w:val="left" w:pos="1418"/>
        </w:tabs>
        <w:suppressAutoHyphens/>
        <w:spacing w:after="0" w:line="240" w:lineRule="auto"/>
        <w:ind w:left="360"/>
        <w:jc w:val="both"/>
        <w:rPr>
          <w:rFonts w:ascii="Arial Narrow" w:hAnsi="Arial Narrow" w:cs="Arial"/>
        </w:rPr>
      </w:pPr>
      <w:r>
        <w:rPr>
          <w:rFonts w:ascii="Arial Narrow" w:hAnsi="Arial Narrow" w:cs="Arial"/>
        </w:rPr>
        <w:t>Obwód pnia [cm] mierzony na wysokości 5 cm,</w:t>
      </w:r>
    </w:p>
    <w:p w14:paraId="6298C2C3" w14:textId="77777777" w:rsidR="00783128" w:rsidRDefault="00783128" w:rsidP="00E537E0">
      <w:pPr>
        <w:widowControl w:val="0"/>
        <w:numPr>
          <w:ilvl w:val="0"/>
          <w:numId w:val="45"/>
        </w:numPr>
        <w:tabs>
          <w:tab w:val="left" w:pos="1418"/>
        </w:tabs>
        <w:suppressAutoHyphens/>
        <w:spacing w:after="0" w:line="240" w:lineRule="auto"/>
        <w:ind w:left="360"/>
        <w:jc w:val="both"/>
        <w:rPr>
          <w:rFonts w:ascii="Arial Narrow" w:hAnsi="Arial Narrow" w:cs="Arial"/>
        </w:rPr>
      </w:pPr>
      <w:r>
        <w:rPr>
          <w:rFonts w:ascii="Arial Narrow" w:hAnsi="Arial Narrow" w:cs="Arial"/>
        </w:rPr>
        <w:t>Wysokość i szerokość,</w:t>
      </w:r>
    </w:p>
    <w:p w14:paraId="19749BE4" w14:textId="77777777" w:rsidR="00783128" w:rsidRDefault="00783128" w:rsidP="00E537E0">
      <w:pPr>
        <w:widowControl w:val="0"/>
        <w:numPr>
          <w:ilvl w:val="0"/>
          <w:numId w:val="45"/>
        </w:numPr>
        <w:tabs>
          <w:tab w:val="left" w:pos="1418"/>
        </w:tabs>
        <w:suppressAutoHyphens/>
        <w:spacing w:after="0" w:line="240" w:lineRule="auto"/>
        <w:ind w:left="360"/>
        <w:jc w:val="both"/>
        <w:rPr>
          <w:rFonts w:ascii="Arial Narrow" w:hAnsi="Arial Narrow" w:cs="Arial"/>
        </w:rPr>
      </w:pPr>
      <w:r>
        <w:rPr>
          <w:rFonts w:ascii="Arial Narrow" w:hAnsi="Arial Narrow" w:cs="Arial"/>
        </w:rPr>
        <w:t xml:space="preserve">Stan zdrowotny, </w:t>
      </w:r>
    </w:p>
    <w:p w14:paraId="298D46A2" w14:textId="77777777" w:rsidR="00783128" w:rsidRDefault="00783128" w:rsidP="00E537E0">
      <w:pPr>
        <w:widowControl w:val="0"/>
        <w:numPr>
          <w:ilvl w:val="0"/>
          <w:numId w:val="45"/>
        </w:numPr>
        <w:tabs>
          <w:tab w:val="left" w:pos="1418"/>
        </w:tabs>
        <w:suppressAutoHyphens/>
        <w:spacing w:after="0" w:line="240" w:lineRule="auto"/>
        <w:ind w:left="360"/>
        <w:jc w:val="both"/>
        <w:rPr>
          <w:rFonts w:ascii="Arial Narrow" w:hAnsi="Arial Narrow" w:cs="Arial"/>
        </w:rPr>
      </w:pPr>
      <w:r>
        <w:rPr>
          <w:rFonts w:ascii="Arial Narrow" w:hAnsi="Arial Narrow" w:cs="Arial"/>
        </w:rPr>
        <w:t>Zalecenia dotyczące gospodarki drzewostanem</w:t>
      </w:r>
    </w:p>
    <w:p w14:paraId="2BDB6F4C" w14:textId="77777777" w:rsidR="00783128" w:rsidRDefault="00783128" w:rsidP="00E537E0">
      <w:pPr>
        <w:widowControl w:val="0"/>
        <w:numPr>
          <w:ilvl w:val="0"/>
          <w:numId w:val="45"/>
        </w:numPr>
        <w:tabs>
          <w:tab w:val="left" w:pos="1418"/>
        </w:tabs>
        <w:suppressAutoHyphens/>
        <w:spacing w:after="0" w:line="240" w:lineRule="auto"/>
        <w:ind w:left="360"/>
        <w:jc w:val="both"/>
        <w:rPr>
          <w:rFonts w:ascii="Arial Narrow" w:hAnsi="Arial Narrow" w:cs="Arial"/>
        </w:rPr>
      </w:pPr>
      <w:r>
        <w:rPr>
          <w:rFonts w:ascii="Arial Narrow" w:hAnsi="Arial Narrow" w:cs="Arial"/>
        </w:rPr>
        <w:t>Informację czy w przypadku wycinki wymagane jest pozwolenie</w:t>
      </w:r>
    </w:p>
    <w:p w14:paraId="1C49842A" w14:textId="77777777" w:rsidR="00783128" w:rsidRDefault="00783128" w:rsidP="00E537E0">
      <w:pPr>
        <w:widowControl w:val="0"/>
        <w:numPr>
          <w:ilvl w:val="0"/>
          <w:numId w:val="45"/>
        </w:numPr>
        <w:tabs>
          <w:tab w:val="left" w:pos="1418"/>
        </w:tabs>
        <w:suppressAutoHyphens/>
        <w:spacing w:after="0" w:line="240" w:lineRule="auto"/>
        <w:ind w:left="360"/>
        <w:jc w:val="both"/>
        <w:rPr>
          <w:rFonts w:ascii="Arial Narrow" w:hAnsi="Arial Narrow"/>
          <w:bCs/>
          <w:color w:val="000000" w:themeColor="text1"/>
        </w:rPr>
      </w:pPr>
      <w:r>
        <w:rPr>
          <w:rFonts w:ascii="Arial Narrow" w:hAnsi="Arial Narrow" w:cs="Arial"/>
        </w:rPr>
        <w:t xml:space="preserve">Uwagi. </w:t>
      </w:r>
    </w:p>
    <w:p w14:paraId="4B5FF2A9" w14:textId="77777777" w:rsidR="00783128" w:rsidRDefault="00783128" w:rsidP="00783128">
      <w:pPr>
        <w:widowControl w:val="0"/>
        <w:tabs>
          <w:tab w:val="left" w:pos="1418"/>
        </w:tabs>
        <w:suppressAutoHyphens/>
        <w:spacing w:after="0" w:line="240" w:lineRule="auto"/>
        <w:ind w:left="360"/>
        <w:jc w:val="both"/>
        <w:rPr>
          <w:rStyle w:val="Pogrubienie"/>
          <w:b w:val="0"/>
        </w:rPr>
      </w:pPr>
    </w:p>
    <w:p w14:paraId="3AED0819" w14:textId="77777777" w:rsidR="00783128" w:rsidRPr="00783128" w:rsidRDefault="00783128" w:rsidP="00783128">
      <w:pPr>
        <w:tabs>
          <w:tab w:val="left" w:pos="7938"/>
        </w:tabs>
        <w:spacing w:after="0" w:line="240" w:lineRule="auto"/>
        <w:ind w:firstLine="567"/>
        <w:jc w:val="both"/>
        <w:rPr>
          <w:rStyle w:val="Pogrubienie"/>
          <w:rFonts w:ascii="Arial Narrow" w:hAnsi="Arial Narrow"/>
          <w:b w:val="0"/>
          <w:bCs w:val="0"/>
          <w:color w:val="000000" w:themeColor="text1"/>
        </w:rPr>
      </w:pPr>
      <w:r w:rsidRPr="00783128">
        <w:rPr>
          <w:rStyle w:val="Pogrubienie"/>
          <w:rFonts w:ascii="Arial Narrow" w:hAnsi="Arial Narrow"/>
          <w:b w:val="0"/>
          <w:bCs w:val="0"/>
          <w:color w:val="000000" w:themeColor="text1"/>
        </w:rPr>
        <w:t>Podobnie przebiegała inwentaryzacja krzewów. Jednak w ich przypadku nie mierzono obwodów pnia.</w:t>
      </w:r>
    </w:p>
    <w:p w14:paraId="325C8498" w14:textId="77777777" w:rsidR="00783128" w:rsidRDefault="00783128" w:rsidP="00783128">
      <w:pPr>
        <w:tabs>
          <w:tab w:val="left" w:pos="7938"/>
        </w:tabs>
        <w:spacing w:after="0" w:line="240" w:lineRule="auto"/>
        <w:jc w:val="both"/>
        <w:rPr>
          <w:rStyle w:val="Pogrubienie"/>
          <w:rFonts w:ascii="Arial Narrow" w:hAnsi="Arial Narrow"/>
          <w:b w:val="0"/>
          <w:color w:val="000000" w:themeColor="text1"/>
        </w:rPr>
      </w:pPr>
    </w:p>
    <w:p w14:paraId="22578912" w14:textId="77777777" w:rsidR="00783128" w:rsidRDefault="00783128" w:rsidP="00783128">
      <w:pPr>
        <w:tabs>
          <w:tab w:val="left" w:pos="7938"/>
        </w:tabs>
        <w:spacing w:after="0" w:line="240" w:lineRule="auto"/>
        <w:ind w:firstLine="567"/>
        <w:jc w:val="both"/>
      </w:pPr>
      <w:r>
        <w:rPr>
          <w:rFonts w:ascii="Arial Narrow" w:hAnsi="Arial Narrow"/>
          <w:color w:val="000000" w:themeColor="text1"/>
        </w:rPr>
        <w:t xml:space="preserve">Tabelę inwentaryzacyjną wykonano w formie nieznacznie zmienionej od tych, na których dokonywano notatek w terenie. Nomenklaturę gatunkową przyjęto za: </w:t>
      </w:r>
      <w:proofErr w:type="spellStart"/>
      <w:r>
        <w:rPr>
          <w:rFonts w:ascii="Arial Narrow" w:hAnsi="Arial Narrow"/>
          <w:color w:val="000000" w:themeColor="text1"/>
        </w:rPr>
        <w:t>Seneta</w:t>
      </w:r>
      <w:proofErr w:type="spellEnd"/>
      <w:r>
        <w:rPr>
          <w:rFonts w:ascii="Arial Narrow" w:hAnsi="Arial Narrow"/>
          <w:color w:val="000000" w:themeColor="text1"/>
        </w:rPr>
        <w:t xml:space="preserve"> W., </w:t>
      </w:r>
      <w:proofErr w:type="spellStart"/>
      <w:r>
        <w:rPr>
          <w:rFonts w:ascii="Arial Narrow" w:hAnsi="Arial Narrow"/>
          <w:color w:val="000000" w:themeColor="text1"/>
        </w:rPr>
        <w:t>Dolatowski</w:t>
      </w:r>
      <w:proofErr w:type="spellEnd"/>
      <w:r>
        <w:rPr>
          <w:rFonts w:ascii="Arial Narrow" w:hAnsi="Arial Narrow"/>
          <w:color w:val="000000" w:themeColor="text1"/>
        </w:rPr>
        <w:t xml:space="preserve"> J. „Dendrologia” PWN Warszawa. </w:t>
      </w:r>
      <w:r>
        <w:rPr>
          <w:rFonts w:ascii="Arial Narrow" w:hAnsi="Arial Narrow"/>
        </w:rPr>
        <w:t xml:space="preserve">Inwentaryzację przeprowadzono zgodnie z przyjętą metodologią oraz wiedzą i nabytym doświadczeniem. Niemniej jednak warunki klimatyczne oraz stan bezlistny zinwentaryzowanych gatunków drzew i krzewów znacznie utrudniały charakterystykę roślin. Podczas braku ulistnienia trudno było określić posusz w koronie oraz ew. choroby roślin, które ujawniają się na liściach, a także w niektórych przypadkach gatunek i rodzaj drzewa lub krzewu. </w:t>
      </w:r>
    </w:p>
    <w:p w14:paraId="133246D1" w14:textId="77777777" w:rsidR="00783128" w:rsidRDefault="00783128" w:rsidP="00783128">
      <w:pPr>
        <w:tabs>
          <w:tab w:val="left" w:pos="7938"/>
        </w:tabs>
        <w:spacing w:after="0" w:line="240" w:lineRule="auto"/>
        <w:ind w:firstLine="567"/>
        <w:jc w:val="both"/>
        <w:rPr>
          <w:rFonts w:ascii="Arial Narrow" w:hAnsi="Arial Narrow"/>
          <w:bCs/>
          <w:color w:val="000000" w:themeColor="text1"/>
        </w:rPr>
      </w:pPr>
      <w:r>
        <w:rPr>
          <w:rFonts w:ascii="Arial Narrow" w:hAnsi="Arial Narrow"/>
          <w:bCs/>
          <w:color w:val="000000" w:themeColor="text1"/>
        </w:rPr>
        <w:lastRenderedPageBreak/>
        <w:t>Lokalizacja zinwentaryzowanej roślinności została przedstawiona w części graficznej opracowania.</w:t>
      </w:r>
    </w:p>
    <w:p w14:paraId="3D04B373" w14:textId="53A76DE7" w:rsidR="00EB105B" w:rsidRDefault="00EB105B" w:rsidP="008B2171">
      <w:pPr>
        <w:ind w:right="-2"/>
        <w:rPr>
          <w:rFonts w:ascii="Arial Narrow" w:hAnsi="Arial Narrow" w:cs="Arial"/>
          <w:color w:val="000000" w:themeColor="text1"/>
        </w:rPr>
      </w:pPr>
    </w:p>
    <w:p w14:paraId="25195ED5" w14:textId="7A7514D1" w:rsidR="00783128" w:rsidRPr="00800CFC" w:rsidRDefault="00783128" w:rsidP="00E537E0">
      <w:pPr>
        <w:pStyle w:val="Nagwek2"/>
        <w:numPr>
          <w:ilvl w:val="1"/>
          <w:numId w:val="23"/>
        </w:numPr>
        <w:ind w:left="1080"/>
        <w:rPr>
          <w:rFonts w:ascii="Arial Narrow" w:hAnsi="Arial Narrow" w:cs="Calibri"/>
          <w:color w:val="000000" w:themeColor="text1"/>
          <w:sz w:val="22"/>
          <w:szCs w:val="22"/>
        </w:rPr>
      </w:pPr>
      <w:bookmarkStart w:id="172" w:name="_Toc54267198"/>
      <w:r>
        <w:rPr>
          <w:rFonts w:ascii="Arial Narrow" w:hAnsi="Arial Narrow" w:cs="Calibri"/>
          <w:color w:val="000000" w:themeColor="text1"/>
          <w:sz w:val="22"/>
          <w:szCs w:val="22"/>
        </w:rPr>
        <w:t>Opis inwentaryzowanej zieleni</w:t>
      </w:r>
      <w:bookmarkEnd w:id="172"/>
    </w:p>
    <w:p w14:paraId="679D9CD4" w14:textId="77777777" w:rsidR="00783128" w:rsidRDefault="00783128" w:rsidP="00783128">
      <w:pPr>
        <w:ind w:firstLine="360"/>
        <w:jc w:val="both"/>
        <w:rPr>
          <w:rFonts w:ascii="Arial Narrow" w:eastAsia="Times New Roman" w:hAnsi="Arial Narrow" w:cs="Calibri"/>
          <w:bCs/>
          <w:color w:val="000000"/>
        </w:rPr>
      </w:pPr>
      <w:r>
        <w:rPr>
          <w:rFonts w:ascii="Arial Narrow" w:eastAsia="Times New Roman" w:hAnsi="Arial Narrow" w:cs="Calibri"/>
          <w:bCs/>
          <w:color w:val="000000"/>
        </w:rPr>
        <w:t xml:space="preserve">Inwentaryzację wykonano 27 stycznia 2020 roku i objęto nią 8 pozycji, w tym 3 fragmenty strzyżonego żywopłotu grabowego oraz 5 drzew liściastych. </w:t>
      </w:r>
    </w:p>
    <w:p w14:paraId="6E629075" w14:textId="26078CF3" w:rsidR="00783128" w:rsidRDefault="00783128" w:rsidP="00E537E0">
      <w:pPr>
        <w:pStyle w:val="Nagwek2"/>
        <w:numPr>
          <w:ilvl w:val="1"/>
          <w:numId w:val="23"/>
        </w:numPr>
        <w:ind w:left="1080"/>
        <w:rPr>
          <w:rFonts w:ascii="Arial Narrow" w:hAnsi="Arial Narrow" w:cs="Calibri"/>
          <w:color w:val="000000" w:themeColor="text1"/>
          <w:sz w:val="22"/>
          <w:szCs w:val="22"/>
        </w:rPr>
      </w:pPr>
      <w:bookmarkStart w:id="173" w:name="_Toc54267199"/>
      <w:r>
        <w:rPr>
          <w:rFonts w:ascii="Arial Narrow" w:hAnsi="Arial Narrow" w:cs="Calibri"/>
          <w:color w:val="000000" w:themeColor="text1"/>
          <w:sz w:val="22"/>
          <w:szCs w:val="22"/>
        </w:rPr>
        <w:t>Tabela inwentaryzacyjna</w:t>
      </w:r>
      <w:bookmarkEnd w:id="173"/>
    </w:p>
    <w:tbl>
      <w:tblPr>
        <w:tblpPr w:leftFromText="141" w:rightFromText="141" w:vertAnchor="text" w:horzAnchor="margin" w:tblpXSpec="center" w:tblpY="86"/>
        <w:tblW w:w="9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0"/>
        <w:gridCol w:w="964"/>
        <w:gridCol w:w="1020"/>
        <w:gridCol w:w="680"/>
        <w:gridCol w:w="680"/>
        <w:gridCol w:w="680"/>
        <w:gridCol w:w="510"/>
        <w:gridCol w:w="624"/>
        <w:gridCol w:w="850"/>
        <w:gridCol w:w="2126"/>
        <w:gridCol w:w="907"/>
      </w:tblGrid>
      <w:tr w:rsidR="00783128" w:rsidRPr="00423D09" w14:paraId="05DCC9F8" w14:textId="77777777" w:rsidTr="007B351C">
        <w:trPr>
          <w:cantSplit/>
          <w:tblHeader/>
        </w:trPr>
        <w:tc>
          <w:tcPr>
            <w:tcW w:w="340" w:type="dxa"/>
            <w:shd w:val="clear" w:color="auto" w:fill="auto"/>
            <w:vAlign w:val="center"/>
            <w:hideMark/>
          </w:tcPr>
          <w:p w14:paraId="2182A195"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Nr</w:t>
            </w:r>
          </w:p>
        </w:tc>
        <w:tc>
          <w:tcPr>
            <w:tcW w:w="964" w:type="dxa"/>
            <w:shd w:val="clear" w:color="auto" w:fill="auto"/>
            <w:vAlign w:val="center"/>
            <w:hideMark/>
          </w:tcPr>
          <w:p w14:paraId="2B7D8BCD"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Nazwa łacińska</w:t>
            </w:r>
          </w:p>
        </w:tc>
        <w:tc>
          <w:tcPr>
            <w:tcW w:w="1020" w:type="dxa"/>
            <w:shd w:val="clear" w:color="auto" w:fill="auto"/>
            <w:vAlign w:val="center"/>
            <w:hideMark/>
          </w:tcPr>
          <w:p w14:paraId="0A68F392"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Nazwa polska</w:t>
            </w:r>
          </w:p>
        </w:tc>
        <w:tc>
          <w:tcPr>
            <w:tcW w:w="680" w:type="dxa"/>
            <w:shd w:val="clear" w:color="auto" w:fill="auto"/>
            <w:vAlign w:val="center"/>
            <w:hideMark/>
          </w:tcPr>
          <w:p w14:paraId="7754CF13"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Obw</w:t>
            </w:r>
            <w:proofErr w:type="spellEnd"/>
            <w:r w:rsidRPr="00423D09">
              <w:rPr>
                <w:rFonts w:ascii="Arial Narrow" w:eastAsia="Times New Roman" w:hAnsi="Arial Narrow"/>
                <w:color w:val="000000"/>
                <w:sz w:val="18"/>
                <w:szCs w:val="18"/>
                <w:lang w:eastAsia="pl-PL"/>
              </w:rPr>
              <w:t>. na wys. 130 cm [cm]</w:t>
            </w:r>
          </w:p>
        </w:tc>
        <w:tc>
          <w:tcPr>
            <w:tcW w:w="680" w:type="dxa"/>
            <w:shd w:val="clear" w:color="auto" w:fill="auto"/>
            <w:vAlign w:val="center"/>
            <w:hideMark/>
          </w:tcPr>
          <w:p w14:paraId="0B98FE19"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Obw</w:t>
            </w:r>
            <w:proofErr w:type="spellEnd"/>
            <w:r w:rsidRPr="00423D09">
              <w:rPr>
                <w:rFonts w:ascii="Arial Narrow" w:eastAsia="Times New Roman" w:hAnsi="Arial Narrow"/>
                <w:color w:val="000000"/>
                <w:sz w:val="18"/>
                <w:szCs w:val="18"/>
                <w:lang w:eastAsia="pl-PL"/>
              </w:rPr>
              <w:t>. na wys. 5 cm [cm]</w:t>
            </w:r>
          </w:p>
        </w:tc>
        <w:tc>
          <w:tcPr>
            <w:tcW w:w="680" w:type="dxa"/>
            <w:shd w:val="clear" w:color="auto" w:fill="auto"/>
            <w:vAlign w:val="center"/>
            <w:hideMark/>
          </w:tcPr>
          <w:p w14:paraId="0758B1AB"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Szer. kor [m]</w:t>
            </w:r>
          </w:p>
        </w:tc>
        <w:tc>
          <w:tcPr>
            <w:tcW w:w="510" w:type="dxa"/>
            <w:shd w:val="clear" w:color="auto" w:fill="auto"/>
            <w:vAlign w:val="center"/>
            <w:hideMark/>
          </w:tcPr>
          <w:p w14:paraId="70A4A384"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Wys. [m]</w:t>
            </w:r>
          </w:p>
        </w:tc>
        <w:tc>
          <w:tcPr>
            <w:tcW w:w="624" w:type="dxa"/>
            <w:shd w:val="clear" w:color="auto" w:fill="auto"/>
            <w:vAlign w:val="center"/>
            <w:hideMark/>
          </w:tcPr>
          <w:p w14:paraId="7721FA35"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 xml:space="preserve">Stan </w:t>
            </w:r>
            <w:proofErr w:type="spellStart"/>
            <w:r w:rsidRPr="00423D09">
              <w:rPr>
                <w:rFonts w:ascii="Arial Narrow" w:eastAsia="Times New Roman" w:hAnsi="Arial Narrow"/>
                <w:color w:val="000000"/>
                <w:sz w:val="18"/>
                <w:szCs w:val="18"/>
                <w:lang w:eastAsia="pl-PL"/>
              </w:rPr>
              <w:t>zdrow</w:t>
            </w:r>
            <w:proofErr w:type="spellEnd"/>
            <w:r w:rsidRPr="00423D09">
              <w:rPr>
                <w:rFonts w:ascii="Arial Narrow" w:eastAsia="Times New Roman" w:hAnsi="Arial Narrow"/>
                <w:color w:val="000000"/>
                <w:sz w:val="18"/>
                <w:szCs w:val="18"/>
                <w:lang w:eastAsia="pl-PL"/>
              </w:rPr>
              <w:t>.</w:t>
            </w:r>
          </w:p>
        </w:tc>
        <w:tc>
          <w:tcPr>
            <w:tcW w:w="850" w:type="dxa"/>
            <w:shd w:val="clear" w:color="auto" w:fill="auto"/>
            <w:vAlign w:val="center"/>
            <w:hideMark/>
          </w:tcPr>
          <w:p w14:paraId="6D88BBD0"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Uwagi</w:t>
            </w:r>
          </w:p>
        </w:tc>
        <w:tc>
          <w:tcPr>
            <w:tcW w:w="2126" w:type="dxa"/>
            <w:vAlign w:val="center"/>
          </w:tcPr>
          <w:p w14:paraId="3199FE71"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Gospodarka drzewostanem</w:t>
            </w:r>
          </w:p>
        </w:tc>
        <w:tc>
          <w:tcPr>
            <w:tcW w:w="907" w:type="dxa"/>
            <w:vAlign w:val="center"/>
          </w:tcPr>
          <w:p w14:paraId="7BC313D5"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Pozwolenie na wycinkę</w:t>
            </w:r>
          </w:p>
        </w:tc>
      </w:tr>
      <w:tr w:rsidR="00783128" w:rsidRPr="00423D09" w14:paraId="18D957E4" w14:textId="77777777" w:rsidTr="007B351C">
        <w:trPr>
          <w:cantSplit/>
        </w:trPr>
        <w:tc>
          <w:tcPr>
            <w:tcW w:w="340" w:type="dxa"/>
            <w:shd w:val="clear" w:color="auto" w:fill="auto"/>
            <w:vAlign w:val="center"/>
            <w:hideMark/>
          </w:tcPr>
          <w:p w14:paraId="023CDEAD"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1a</w:t>
            </w:r>
          </w:p>
        </w:tc>
        <w:tc>
          <w:tcPr>
            <w:tcW w:w="964" w:type="dxa"/>
            <w:shd w:val="clear" w:color="auto" w:fill="auto"/>
            <w:vAlign w:val="center"/>
            <w:hideMark/>
          </w:tcPr>
          <w:p w14:paraId="7437536F" w14:textId="77777777" w:rsidR="00783128" w:rsidRPr="00423D09" w:rsidRDefault="00783128" w:rsidP="007B351C">
            <w:pPr>
              <w:spacing w:after="0" w:line="240" w:lineRule="auto"/>
              <w:jc w:val="center"/>
              <w:rPr>
                <w:rFonts w:ascii="Arial Narrow" w:eastAsia="Times New Roman" w:hAnsi="Arial Narrow"/>
                <w:i/>
                <w:iCs/>
                <w:color w:val="000000"/>
                <w:sz w:val="18"/>
                <w:szCs w:val="18"/>
                <w:lang w:eastAsia="pl-PL"/>
              </w:rPr>
            </w:pPr>
            <w:proofErr w:type="spellStart"/>
            <w:r w:rsidRPr="00423D09">
              <w:rPr>
                <w:rFonts w:ascii="Arial Narrow" w:eastAsia="Times New Roman" w:hAnsi="Arial Narrow"/>
                <w:i/>
                <w:iCs/>
                <w:color w:val="000000"/>
                <w:sz w:val="18"/>
                <w:szCs w:val="18"/>
                <w:lang w:eastAsia="pl-PL"/>
              </w:rPr>
              <w:t>Carpinus</w:t>
            </w:r>
            <w:proofErr w:type="spellEnd"/>
            <w:r w:rsidRPr="00423D09">
              <w:rPr>
                <w:rFonts w:ascii="Arial Narrow" w:eastAsia="Times New Roman" w:hAnsi="Arial Narrow"/>
                <w:i/>
                <w:iCs/>
                <w:color w:val="000000"/>
                <w:sz w:val="18"/>
                <w:szCs w:val="18"/>
                <w:lang w:eastAsia="pl-PL"/>
              </w:rPr>
              <w:t xml:space="preserve"> </w:t>
            </w:r>
            <w:proofErr w:type="spellStart"/>
            <w:r w:rsidRPr="00423D09">
              <w:rPr>
                <w:rFonts w:ascii="Arial Narrow" w:eastAsia="Times New Roman" w:hAnsi="Arial Narrow"/>
                <w:i/>
                <w:iCs/>
                <w:color w:val="000000"/>
                <w:sz w:val="18"/>
                <w:szCs w:val="18"/>
                <w:lang w:eastAsia="pl-PL"/>
              </w:rPr>
              <w:t>betulus</w:t>
            </w:r>
            <w:proofErr w:type="spellEnd"/>
          </w:p>
        </w:tc>
        <w:tc>
          <w:tcPr>
            <w:tcW w:w="1020" w:type="dxa"/>
            <w:shd w:val="clear" w:color="auto" w:fill="auto"/>
            <w:vAlign w:val="center"/>
            <w:hideMark/>
          </w:tcPr>
          <w:p w14:paraId="0988B933"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Grab pospolity</w:t>
            </w:r>
          </w:p>
        </w:tc>
        <w:tc>
          <w:tcPr>
            <w:tcW w:w="680" w:type="dxa"/>
            <w:shd w:val="clear" w:color="auto" w:fill="auto"/>
            <w:vAlign w:val="center"/>
            <w:hideMark/>
          </w:tcPr>
          <w:p w14:paraId="5D3584E9"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t>
            </w:r>
          </w:p>
        </w:tc>
        <w:tc>
          <w:tcPr>
            <w:tcW w:w="680" w:type="dxa"/>
            <w:shd w:val="clear" w:color="auto" w:fill="auto"/>
            <w:vAlign w:val="center"/>
            <w:hideMark/>
          </w:tcPr>
          <w:p w14:paraId="6938BF00"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t>
            </w:r>
          </w:p>
        </w:tc>
        <w:tc>
          <w:tcPr>
            <w:tcW w:w="680" w:type="dxa"/>
            <w:shd w:val="clear" w:color="auto" w:fill="auto"/>
            <w:vAlign w:val="center"/>
            <w:hideMark/>
          </w:tcPr>
          <w:p w14:paraId="41045378"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t>
            </w:r>
          </w:p>
        </w:tc>
        <w:tc>
          <w:tcPr>
            <w:tcW w:w="510" w:type="dxa"/>
            <w:shd w:val="clear" w:color="auto" w:fill="auto"/>
            <w:vAlign w:val="center"/>
            <w:hideMark/>
          </w:tcPr>
          <w:p w14:paraId="5E02EEB8"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1</w:t>
            </w:r>
          </w:p>
        </w:tc>
        <w:tc>
          <w:tcPr>
            <w:tcW w:w="624" w:type="dxa"/>
            <w:shd w:val="clear" w:color="auto" w:fill="auto"/>
            <w:vAlign w:val="center"/>
            <w:hideMark/>
          </w:tcPr>
          <w:p w14:paraId="318CF7AA"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bdb</w:t>
            </w:r>
            <w:proofErr w:type="spellEnd"/>
          </w:p>
        </w:tc>
        <w:tc>
          <w:tcPr>
            <w:tcW w:w="850" w:type="dxa"/>
            <w:shd w:val="clear" w:color="auto" w:fill="auto"/>
            <w:vAlign w:val="center"/>
            <w:hideMark/>
          </w:tcPr>
          <w:p w14:paraId="0806010A"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Żywopłot strzyżony, szerokość 1,5m.</w:t>
            </w:r>
          </w:p>
        </w:tc>
        <w:tc>
          <w:tcPr>
            <w:tcW w:w="2126" w:type="dxa"/>
            <w:vAlign w:val="center"/>
          </w:tcPr>
          <w:p w14:paraId="69628CA9"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b/>
                <w:bCs/>
                <w:color w:val="000000"/>
                <w:sz w:val="18"/>
                <w:szCs w:val="18"/>
              </w:rPr>
              <w:t>grupa o powierzchni 6m</w:t>
            </w:r>
            <w:r w:rsidRPr="00423D09">
              <w:rPr>
                <w:rFonts w:ascii="Arial Narrow" w:eastAsia="Times New Roman" w:hAnsi="Arial Narrow"/>
                <w:b/>
                <w:bCs/>
                <w:color w:val="000000"/>
                <w:sz w:val="18"/>
                <w:szCs w:val="18"/>
                <w:vertAlign w:val="superscript"/>
              </w:rPr>
              <w:t>2</w:t>
            </w:r>
            <w:r w:rsidRPr="00423D09">
              <w:rPr>
                <w:rFonts w:ascii="Arial Narrow" w:eastAsia="Times New Roman" w:hAnsi="Arial Narrow"/>
                <w:b/>
                <w:bCs/>
                <w:color w:val="000000"/>
                <w:sz w:val="18"/>
                <w:szCs w:val="18"/>
              </w:rPr>
              <w:t xml:space="preserve"> do usunięcia (kolizja z nowym zagospodarowaniem terenu)</w:t>
            </w:r>
          </w:p>
        </w:tc>
        <w:tc>
          <w:tcPr>
            <w:tcW w:w="907" w:type="dxa"/>
            <w:vAlign w:val="center"/>
          </w:tcPr>
          <w:p w14:paraId="04BB19CC" w14:textId="77777777" w:rsidR="00783128" w:rsidRPr="00423D09" w:rsidRDefault="00783128" w:rsidP="007B351C">
            <w:pPr>
              <w:spacing w:after="0" w:line="240" w:lineRule="auto"/>
              <w:jc w:val="center"/>
              <w:rPr>
                <w:rFonts w:ascii="Arial Narrow" w:eastAsia="Times New Roman" w:hAnsi="Arial Narrow"/>
                <w:bCs/>
                <w:color w:val="000000"/>
                <w:sz w:val="18"/>
                <w:szCs w:val="18"/>
              </w:rPr>
            </w:pPr>
            <w:r w:rsidRPr="00423D09">
              <w:rPr>
                <w:rFonts w:ascii="Arial Narrow" w:eastAsia="Times New Roman" w:hAnsi="Arial Narrow"/>
                <w:bCs/>
                <w:color w:val="000000"/>
                <w:sz w:val="18"/>
                <w:szCs w:val="18"/>
              </w:rPr>
              <w:t>nie wymaga</w:t>
            </w:r>
          </w:p>
        </w:tc>
      </w:tr>
      <w:tr w:rsidR="00783128" w:rsidRPr="00423D09" w14:paraId="100A5711" w14:textId="77777777" w:rsidTr="007B351C">
        <w:trPr>
          <w:cantSplit/>
        </w:trPr>
        <w:tc>
          <w:tcPr>
            <w:tcW w:w="340" w:type="dxa"/>
            <w:shd w:val="clear" w:color="auto" w:fill="auto"/>
            <w:vAlign w:val="center"/>
            <w:hideMark/>
          </w:tcPr>
          <w:p w14:paraId="650D82D1"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2a</w:t>
            </w:r>
          </w:p>
        </w:tc>
        <w:tc>
          <w:tcPr>
            <w:tcW w:w="964" w:type="dxa"/>
            <w:shd w:val="clear" w:color="auto" w:fill="auto"/>
            <w:vAlign w:val="center"/>
            <w:hideMark/>
          </w:tcPr>
          <w:p w14:paraId="52608695" w14:textId="77777777" w:rsidR="00783128" w:rsidRPr="00423D09" w:rsidRDefault="00783128" w:rsidP="007B351C">
            <w:pPr>
              <w:spacing w:after="0" w:line="240" w:lineRule="auto"/>
              <w:jc w:val="center"/>
              <w:rPr>
                <w:rFonts w:ascii="Arial Narrow" w:eastAsia="Times New Roman" w:hAnsi="Arial Narrow"/>
                <w:i/>
                <w:iCs/>
                <w:color w:val="000000"/>
                <w:sz w:val="18"/>
                <w:szCs w:val="18"/>
                <w:lang w:eastAsia="pl-PL"/>
              </w:rPr>
            </w:pPr>
            <w:proofErr w:type="spellStart"/>
            <w:r w:rsidRPr="00423D09">
              <w:rPr>
                <w:rFonts w:ascii="Arial Narrow" w:eastAsia="Times New Roman" w:hAnsi="Arial Narrow"/>
                <w:i/>
                <w:iCs/>
                <w:color w:val="000000"/>
                <w:sz w:val="18"/>
                <w:szCs w:val="18"/>
                <w:lang w:eastAsia="pl-PL"/>
              </w:rPr>
              <w:t>Carpinus</w:t>
            </w:r>
            <w:proofErr w:type="spellEnd"/>
            <w:r w:rsidRPr="00423D09">
              <w:rPr>
                <w:rFonts w:ascii="Arial Narrow" w:eastAsia="Times New Roman" w:hAnsi="Arial Narrow"/>
                <w:i/>
                <w:iCs/>
                <w:color w:val="000000"/>
                <w:sz w:val="18"/>
                <w:szCs w:val="18"/>
                <w:lang w:eastAsia="pl-PL"/>
              </w:rPr>
              <w:t xml:space="preserve"> </w:t>
            </w:r>
            <w:proofErr w:type="spellStart"/>
            <w:r w:rsidRPr="00423D09">
              <w:rPr>
                <w:rFonts w:ascii="Arial Narrow" w:eastAsia="Times New Roman" w:hAnsi="Arial Narrow"/>
                <w:i/>
                <w:iCs/>
                <w:color w:val="000000"/>
                <w:sz w:val="18"/>
                <w:szCs w:val="18"/>
                <w:lang w:eastAsia="pl-PL"/>
              </w:rPr>
              <w:t>betulus</w:t>
            </w:r>
            <w:proofErr w:type="spellEnd"/>
          </w:p>
        </w:tc>
        <w:tc>
          <w:tcPr>
            <w:tcW w:w="1020" w:type="dxa"/>
            <w:shd w:val="clear" w:color="auto" w:fill="auto"/>
            <w:vAlign w:val="center"/>
            <w:hideMark/>
          </w:tcPr>
          <w:p w14:paraId="5C17E93B"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Grab pospolity</w:t>
            </w:r>
          </w:p>
        </w:tc>
        <w:tc>
          <w:tcPr>
            <w:tcW w:w="680" w:type="dxa"/>
            <w:shd w:val="clear" w:color="auto" w:fill="auto"/>
            <w:vAlign w:val="center"/>
            <w:hideMark/>
          </w:tcPr>
          <w:p w14:paraId="1C5B53E1"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t>
            </w:r>
          </w:p>
        </w:tc>
        <w:tc>
          <w:tcPr>
            <w:tcW w:w="680" w:type="dxa"/>
            <w:shd w:val="clear" w:color="auto" w:fill="auto"/>
            <w:vAlign w:val="center"/>
            <w:hideMark/>
          </w:tcPr>
          <w:p w14:paraId="76AD913D"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t>
            </w:r>
          </w:p>
        </w:tc>
        <w:tc>
          <w:tcPr>
            <w:tcW w:w="680" w:type="dxa"/>
            <w:shd w:val="clear" w:color="auto" w:fill="auto"/>
            <w:vAlign w:val="center"/>
            <w:hideMark/>
          </w:tcPr>
          <w:p w14:paraId="7BA9BB55"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t>
            </w:r>
          </w:p>
        </w:tc>
        <w:tc>
          <w:tcPr>
            <w:tcW w:w="510" w:type="dxa"/>
            <w:shd w:val="clear" w:color="auto" w:fill="auto"/>
            <w:vAlign w:val="center"/>
            <w:hideMark/>
          </w:tcPr>
          <w:p w14:paraId="3984948E"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1</w:t>
            </w:r>
          </w:p>
        </w:tc>
        <w:tc>
          <w:tcPr>
            <w:tcW w:w="624" w:type="dxa"/>
            <w:shd w:val="clear" w:color="auto" w:fill="auto"/>
            <w:vAlign w:val="center"/>
            <w:hideMark/>
          </w:tcPr>
          <w:p w14:paraId="2E43DBFC"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bdb</w:t>
            </w:r>
            <w:proofErr w:type="spellEnd"/>
          </w:p>
        </w:tc>
        <w:tc>
          <w:tcPr>
            <w:tcW w:w="850" w:type="dxa"/>
            <w:shd w:val="clear" w:color="auto" w:fill="auto"/>
            <w:vAlign w:val="center"/>
            <w:hideMark/>
          </w:tcPr>
          <w:p w14:paraId="7C5B2890"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Żywopłot strzyżony, szerokość 1,5m.</w:t>
            </w:r>
          </w:p>
        </w:tc>
        <w:tc>
          <w:tcPr>
            <w:tcW w:w="2126" w:type="dxa"/>
            <w:vAlign w:val="center"/>
          </w:tcPr>
          <w:p w14:paraId="50300A3B"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b/>
                <w:bCs/>
                <w:color w:val="000000"/>
                <w:sz w:val="18"/>
                <w:szCs w:val="18"/>
              </w:rPr>
              <w:t>grupa o powierzchni 4m</w:t>
            </w:r>
            <w:r w:rsidRPr="00423D09">
              <w:rPr>
                <w:rFonts w:ascii="Arial Narrow" w:eastAsia="Times New Roman" w:hAnsi="Arial Narrow"/>
                <w:b/>
                <w:bCs/>
                <w:color w:val="000000"/>
                <w:sz w:val="18"/>
                <w:szCs w:val="18"/>
                <w:vertAlign w:val="superscript"/>
              </w:rPr>
              <w:t>2</w:t>
            </w:r>
            <w:r w:rsidRPr="00423D09">
              <w:rPr>
                <w:rFonts w:ascii="Arial Narrow" w:eastAsia="Times New Roman" w:hAnsi="Arial Narrow"/>
                <w:b/>
                <w:bCs/>
                <w:color w:val="000000"/>
                <w:sz w:val="18"/>
                <w:szCs w:val="18"/>
              </w:rPr>
              <w:t xml:space="preserve"> do usunięcia (kolizja z nowym zagospodarowaniem terenu)</w:t>
            </w:r>
          </w:p>
        </w:tc>
        <w:tc>
          <w:tcPr>
            <w:tcW w:w="907" w:type="dxa"/>
            <w:vAlign w:val="center"/>
          </w:tcPr>
          <w:p w14:paraId="5E056541" w14:textId="77777777" w:rsidR="00783128" w:rsidRPr="00423D09" w:rsidRDefault="00783128" w:rsidP="007B351C">
            <w:pPr>
              <w:spacing w:after="0" w:line="240" w:lineRule="auto"/>
              <w:jc w:val="center"/>
              <w:rPr>
                <w:rFonts w:ascii="Arial Narrow" w:eastAsia="Times New Roman" w:hAnsi="Arial Narrow"/>
                <w:bCs/>
                <w:color w:val="000000"/>
                <w:sz w:val="18"/>
                <w:szCs w:val="18"/>
              </w:rPr>
            </w:pPr>
            <w:r w:rsidRPr="00423D09">
              <w:rPr>
                <w:rFonts w:ascii="Arial Narrow" w:eastAsia="Times New Roman" w:hAnsi="Arial Narrow"/>
                <w:bCs/>
                <w:color w:val="000000"/>
                <w:sz w:val="18"/>
                <w:szCs w:val="18"/>
              </w:rPr>
              <w:t>nie wymaga</w:t>
            </w:r>
          </w:p>
        </w:tc>
      </w:tr>
      <w:tr w:rsidR="00783128" w:rsidRPr="00423D09" w14:paraId="6716396A" w14:textId="77777777" w:rsidTr="007B351C">
        <w:trPr>
          <w:cantSplit/>
        </w:trPr>
        <w:tc>
          <w:tcPr>
            <w:tcW w:w="340" w:type="dxa"/>
            <w:shd w:val="clear" w:color="auto" w:fill="auto"/>
            <w:vAlign w:val="center"/>
            <w:hideMark/>
          </w:tcPr>
          <w:p w14:paraId="77BAE297"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2b</w:t>
            </w:r>
          </w:p>
        </w:tc>
        <w:tc>
          <w:tcPr>
            <w:tcW w:w="964" w:type="dxa"/>
            <w:shd w:val="clear" w:color="auto" w:fill="auto"/>
            <w:vAlign w:val="center"/>
            <w:hideMark/>
          </w:tcPr>
          <w:p w14:paraId="5793BCA1" w14:textId="77777777" w:rsidR="00783128" w:rsidRPr="00423D09" w:rsidRDefault="00783128" w:rsidP="007B351C">
            <w:pPr>
              <w:spacing w:after="0" w:line="240" w:lineRule="auto"/>
              <w:jc w:val="center"/>
              <w:rPr>
                <w:rFonts w:ascii="Arial Narrow" w:eastAsia="Times New Roman" w:hAnsi="Arial Narrow"/>
                <w:i/>
                <w:iCs/>
                <w:color w:val="000000"/>
                <w:sz w:val="18"/>
                <w:szCs w:val="18"/>
                <w:lang w:eastAsia="pl-PL"/>
              </w:rPr>
            </w:pPr>
            <w:proofErr w:type="spellStart"/>
            <w:r w:rsidRPr="00423D09">
              <w:rPr>
                <w:rFonts w:ascii="Arial Narrow" w:eastAsia="Times New Roman" w:hAnsi="Arial Narrow"/>
                <w:i/>
                <w:iCs/>
                <w:color w:val="000000"/>
                <w:sz w:val="18"/>
                <w:szCs w:val="18"/>
                <w:lang w:eastAsia="pl-PL"/>
              </w:rPr>
              <w:t>Carpinus</w:t>
            </w:r>
            <w:proofErr w:type="spellEnd"/>
            <w:r w:rsidRPr="00423D09">
              <w:rPr>
                <w:rFonts w:ascii="Arial Narrow" w:eastAsia="Times New Roman" w:hAnsi="Arial Narrow"/>
                <w:i/>
                <w:iCs/>
                <w:color w:val="000000"/>
                <w:sz w:val="18"/>
                <w:szCs w:val="18"/>
                <w:lang w:eastAsia="pl-PL"/>
              </w:rPr>
              <w:t xml:space="preserve"> </w:t>
            </w:r>
            <w:proofErr w:type="spellStart"/>
            <w:r w:rsidRPr="00423D09">
              <w:rPr>
                <w:rFonts w:ascii="Arial Narrow" w:eastAsia="Times New Roman" w:hAnsi="Arial Narrow"/>
                <w:i/>
                <w:iCs/>
                <w:color w:val="000000"/>
                <w:sz w:val="18"/>
                <w:szCs w:val="18"/>
                <w:lang w:eastAsia="pl-PL"/>
              </w:rPr>
              <w:t>betulus</w:t>
            </w:r>
            <w:proofErr w:type="spellEnd"/>
          </w:p>
        </w:tc>
        <w:tc>
          <w:tcPr>
            <w:tcW w:w="1020" w:type="dxa"/>
            <w:shd w:val="clear" w:color="auto" w:fill="auto"/>
            <w:vAlign w:val="center"/>
            <w:hideMark/>
          </w:tcPr>
          <w:p w14:paraId="59B85D67"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Grab pospolity</w:t>
            </w:r>
          </w:p>
        </w:tc>
        <w:tc>
          <w:tcPr>
            <w:tcW w:w="680" w:type="dxa"/>
            <w:shd w:val="clear" w:color="auto" w:fill="auto"/>
            <w:vAlign w:val="center"/>
            <w:hideMark/>
          </w:tcPr>
          <w:p w14:paraId="10E42E5C"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t>
            </w:r>
          </w:p>
        </w:tc>
        <w:tc>
          <w:tcPr>
            <w:tcW w:w="680" w:type="dxa"/>
            <w:shd w:val="clear" w:color="auto" w:fill="auto"/>
            <w:vAlign w:val="center"/>
            <w:hideMark/>
          </w:tcPr>
          <w:p w14:paraId="1CD32F27"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t>
            </w:r>
          </w:p>
        </w:tc>
        <w:tc>
          <w:tcPr>
            <w:tcW w:w="680" w:type="dxa"/>
            <w:shd w:val="clear" w:color="auto" w:fill="auto"/>
            <w:vAlign w:val="center"/>
            <w:hideMark/>
          </w:tcPr>
          <w:p w14:paraId="6CC4B9B1"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w:t>
            </w:r>
          </w:p>
        </w:tc>
        <w:tc>
          <w:tcPr>
            <w:tcW w:w="510" w:type="dxa"/>
            <w:shd w:val="clear" w:color="auto" w:fill="auto"/>
            <w:vAlign w:val="center"/>
            <w:hideMark/>
          </w:tcPr>
          <w:p w14:paraId="5214A2ED"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1</w:t>
            </w:r>
          </w:p>
        </w:tc>
        <w:tc>
          <w:tcPr>
            <w:tcW w:w="624" w:type="dxa"/>
            <w:shd w:val="clear" w:color="auto" w:fill="auto"/>
            <w:vAlign w:val="center"/>
            <w:hideMark/>
          </w:tcPr>
          <w:p w14:paraId="7CBB4007"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bdb</w:t>
            </w:r>
            <w:proofErr w:type="spellEnd"/>
          </w:p>
        </w:tc>
        <w:tc>
          <w:tcPr>
            <w:tcW w:w="850" w:type="dxa"/>
            <w:shd w:val="clear" w:color="auto" w:fill="auto"/>
            <w:vAlign w:val="center"/>
            <w:hideMark/>
          </w:tcPr>
          <w:p w14:paraId="369435E5"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Żywopłot strzyżony, szerokość 1,5m.</w:t>
            </w:r>
          </w:p>
        </w:tc>
        <w:tc>
          <w:tcPr>
            <w:tcW w:w="2126" w:type="dxa"/>
            <w:vAlign w:val="center"/>
          </w:tcPr>
          <w:p w14:paraId="6EE454A6"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b/>
                <w:bCs/>
                <w:color w:val="000000"/>
                <w:sz w:val="18"/>
                <w:szCs w:val="18"/>
              </w:rPr>
              <w:t>grupa o powierzchni 6m</w:t>
            </w:r>
            <w:r w:rsidRPr="00423D09">
              <w:rPr>
                <w:rFonts w:ascii="Arial Narrow" w:eastAsia="Times New Roman" w:hAnsi="Arial Narrow"/>
                <w:b/>
                <w:bCs/>
                <w:color w:val="000000"/>
                <w:sz w:val="18"/>
                <w:szCs w:val="18"/>
                <w:vertAlign w:val="superscript"/>
              </w:rPr>
              <w:t>2</w:t>
            </w:r>
            <w:r w:rsidRPr="00423D09">
              <w:rPr>
                <w:rFonts w:ascii="Arial Narrow" w:eastAsia="Times New Roman" w:hAnsi="Arial Narrow"/>
                <w:b/>
                <w:bCs/>
                <w:color w:val="000000"/>
                <w:sz w:val="18"/>
                <w:szCs w:val="18"/>
              </w:rPr>
              <w:t xml:space="preserve"> do usunięcia (kolizja z nowym zagospodarowaniem terenu)</w:t>
            </w:r>
          </w:p>
        </w:tc>
        <w:tc>
          <w:tcPr>
            <w:tcW w:w="907" w:type="dxa"/>
            <w:vAlign w:val="center"/>
          </w:tcPr>
          <w:p w14:paraId="489068ED" w14:textId="77777777" w:rsidR="00783128" w:rsidRPr="00423D09" w:rsidRDefault="00783128" w:rsidP="007B351C">
            <w:pPr>
              <w:spacing w:after="0" w:line="240" w:lineRule="auto"/>
              <w:jc w:val="center"/>
              <w:rPr>
                <w:rFonts w:ascii="Arial Narrow" w:eastAsia="Times New Roman" w:hAnsi="Arial Narrow"/>
                <w:bCs/>
                <w:color w:val="000000"/>
                <w:sz w:val="18"/>
                <w:szCs w:val="18"/>
              </w:rPr>
            </w:pPr>
            <w:r w:rsidRPr="00423D09">
              <w:rPr>
                <w:rFonts w:ascii="Arial Narrow" w:eastAsia="Times New Roman" w:hAnsi="Arial Narrow"/>
                <w:bCs/>
                <w:color w:val="000000"/>
                <w:sz w:val="18"/>
                <w:szCs w:val="18"/>
              </w:rPr>
              <w:t>nie wymaga</w:t>
            </w:r>
          </w:p>
        </w:tc>
      </w:tr>
      <w:tr w:rsidR="00783128" w:rsidRPr="00423D09" w14:paraId="7158AFA8" w14:textId="77777777" w:rsidTr="007B351C">
        <w:trPr>
          <w:cantSplit/>
        </w:trPr>
        <w:tc>
          <w:tcPr>
            <w:tcW w:w="340" w:type="dxa"/>
            <w:shd w:val="clear" w:color="auto" w:fill="auto"/>
            <w:vAlign w:val="center"/>
            <w:hideMark/>
          </w:tcPr>
          <w:p w14:paraId="5AA5983C"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18</w:t>
            </w:r>
          </w:p>
        </w:tc>
        <w:tc>
          <w:tcPr>
            <w:tcW w:w="964" w:type="dxa"/>
            <w:shd w:val="clear" w:color="auto" w:fill="auto"/>
            <w:vAlign w:val="center"/>
            <w:hideMark/>
          </w:tcPr>
          <w:p w14:paraId="1DCE11E3" w14:textId="77777777" w:rsidR="00783128" w:rsidRPr="00423D09" w:rsidRDefault="00783128" w:rsidP="007B351C">
            <w:pPr>
              <w:spacing w:after="0" w:line="240" w:lineRule="auto"/>
              <w:jc w:val="center"/>
              <w:rPr>
                <w:rFonts w:ascii="Arial Narrow" w:eastAsia="Times New Roman" w:hAnsi="Arial Narrow"/>
                <w:i/>
                <w:iCs/>
                <w:color w:val="000000"/>
                <w:sz w:val="18"/>
                <w:szCs w:val="18"/>
                <w:lang w:eastAsia="pl-PL"/>
              </w:rPr>
            </w:pPr>
            <w:proofErr w:type="spellStart"/>
            <w:r w:rsidRPr="00423D09">
              <w:rPr>
                <w:rFonts w:ascii="Arial Narrow" w:eastAsia="Times New Roman" w:hAnsi="Arial Narrow"/>
                <w:i/>
                <w:iCs/>
                <w:color w:val="000000"/>
                <w:sz w:val="18"/>
                <w:szCs w:val="18"/>
                <w:lang w:eastAsia="pl-PL"/>
              </w:rPr>
              <w:t>Tilia</w:t>
            </w:r>
            <w:proofErr w:type="spellEnd"/>
            <w:r w:rsidRPr="00423D09">
              <w:rPr>
                <w:rFonts w:ascii="Arial Narrow" w:eastAsia="Times New Roman" w:hAnsi="Arial Narrow"/>
                <w:i/>
                <w:iCs/>
                <w:color w:val="000000"/>
                <w:sz w:val="18"/>
                <w:szCs w:val="18"/>
                <w:lang w:eastAsia="pl-PL"/>
              </w:rPr>
              <w:t xml:space="preserve"> </w:t>
            </w:r>
            <w:proofErr w:type="spellStart"/>
            <w:r w:rsidRPr="00423D09">
              <w:rPr>
                <w:rFonts w:ascii="Arial Narrow" w:eastAsia="Times New Roman" w:hAnsi="Arial Narrow"/>
                <w:i/>
                <w:iCs/>
                <w:color w:val="000000"/>
                <w:sz w:val="18"/>
                <w:szCs w:val="18"/>
                <w:lang w:eastAsia="pl-PL"/>
              </w:rPr>
              <w:t>platyphyllos</w:t>
            </w:r>
            <w:proofErr w:type="spellEnd"/>
          </w:p>
        </w:tc>
        <w:tc>
          <w:tcPr>
            <w:tcW w:w="1020" w:type="dxa"/>
            <w:shd w:val="clear" w:color="auto" w:fill="auto"/>
            <w:vAlign w:val="center"/>
            <w:hideMark/>
          </w:tcPr>
          <w:p w14:paraId="0590EE03"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Lipa szerokolistna</w:t>
            </w:r>
          </w:p>
        </w:tc>
        <w:tc>
          <w:tcPr>
            <w:tcW w:w="680" w:type="dxa"/>
            <w:shd w:val="clear" w:color="auto" w:fill="auto"/>
            <w:vAlign w:val="center"/>
            <w:hideMark/>
          </w:tcPr>
          <w:p w14:paraId="24079394"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60</w:t>
            </w:r>
          </w:p>
        </w:tc>
        <w:tc>
          <w:tcPr>
            <w:tcW w:w="680" w:type="dxa"/>
            <w:shd w:val="clear" w:color="auto" w:fill="auto"/>
            <w:vAlign w:val="center"/>
            <w:hideMark/>
          </w:tcPr>
          <w:p w14:paraId="51B547DE"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68</w:t>
            </w:r>
          </w:p>
        </w:tc>
        <w:tc>
          <w:tcPr>
            <w:tcW w:w="680" w:type="dxa"/>
            <w:shd w:val="clear" w:color="auto" w:fill="auto"/>
            <w:vAlign w:val="center"/>
            <w:hideMark/>
          </w:tcPr>
          <w:p w14:paraId="3292E4D8"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3,5</w:t>
            </w:r>
          </w:p>
        </w:tc>
        <w:tc>
          <w:tcPr>
            <w:tcW w:w="510" w:type="dxa"/>
            <w:shd w:val="clear" w:color="auto" w:fill="auto"/>
            <w:vAlign w:val="center"/>
            <w:hideMark/>
          </w:tcPr>
          <w:p w14:paraId="4861FA1A"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6</w:t>
            </w:r>
          </w:p>
        </w:tc>
        <w:tc>
          <w:tcPr>
            <w:tcW w:w="624" w:type="dxa"/>
            <w:shd w:val="clear" w:color="auto" w:fill="auto"/>
            <w:vAlign w:val="center"/>
            <w:hideMark/>
          </w:tcPr>
          <w:p w14:paraId="71C483CB"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bdb</w:t>
            </w:r>
            <w:proofErr w:type="spellEnd"/>
          </w:p>
        </w:tc>
        <w:tc>
          <w:tcPr>
            <w:tcW w:w="850" w:type="dxa"/>
            <w:shd w:val="clear" w:color="auto" w:fill="auto"/>
            <w:vAlign w:val="center"/>
            <w:hideMark/>
          </w:tcPr>
          <w:p w14:paraId="1B010679"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Regularna korona.</w:t>
            </w:r>
          </w:p>
        </w:tc>
        <w:tc>
          <w:tcPr>
            <w:tcW w:w="2126" w:type="dxa"/>
            <w:vAlign w:val="center"/>
          </w:tcPr>
          <w:p w14:paraId="11621006" w14:textId="77777777" w:rsidR="00783128" w:rsidRPr="00423D09" w:rsidRDefault="00783128" w:rsidP="007B351C">
            <w:pPr>
              <w:jc w:val="center"/>
              <w:rPr>
                <w:rFonts w:ascii="Arial Narrow" w:hAnsi="Arial Narrow"/>
                <w:sz w:val="18"/>
                <w:szCs w:val="18"/>
              </w:rPr>
            </w:pPr>
            <w:r w:rsidRPr="00423D09">
              <w:rPr>
                <w:rFonts w:ascii="Arial Narrow" w:eastAsia="Times New Roman" w:hAnsi="Arial Narrow"/>
                <w:b/>
                <w:bCs/>
                <w:color w:val="000000"/>
                <w:sz w:val="18"/>
                <w:szCs w:val="18"/>
              </w:rPr>
              <w:t>do przesadzenia</w:t>
            </w:r>
          </w:p>
        </w:tc>
        <w:tc>
          <w:tcPr>
            <w:tcW w:w="907" w:type="dxa"/>
            <w:vAlign w:val="center"/>
          </w:tcPr>
          <w:p w14:paraId="7A0D7544" w14:textId="77777777" w:rsidR="00783128" w:rsidRPr="00423D09" w:rsidRDefault="00783128" w:rsidP="007B351C">
            <w:pPr>
              <w:spacing w:after="0" w:line="240" w:lineRule="auto"/>
              <w:jc w:val="center"/>
              <w:rPr>
                <w:rFonts w:ascii="Arial Narrow" w:hAnsi="Arial Narrow"/>
                <w:b/>
                <w:sz w:val="18"/>
                <w:szCs w:val="18"/>
              </w:rPr>
            </w:pPr>
            <w:r w:rsidRPr="00423D09">
              <w:rPr>
                <w:rFonts w:ascii="Arial Narrow" w:eastAsia="Times New Roman" w:hAnsi="Arial Narrow"/>
                <w:b/>
                <w:bCs/>
                <w:color w:val="000000"/>
                <w:sz w:val="18"/>
                <w:szCs w:val="18"/>
              </w:rPr>
              <w:t>wymaga</w:t>
            </w:r>
          </w:p>
        </w:tc>
      </w:tr>
      <w:tr w:rsidR="00783128" w:rsidRPr="00423D09" w14:paraId="02FE6F97" w14:textId="77777777" w:rsidTr="007B351C">
        <w:trPr>
          <w:cantSplit/>
        </w:trPr>
        <w:tc>
          <w:tcPr>
            <w:tcW w:w="340" w:type="dxa"/>
            <w:shd w:val="clear" w:color="auto" w:fill="auto"/>
            <w:vAlign w:val="center"/>
            <w:hideMark/>
          </w:tcPr>
          <w:p w14:paraId="7257A6E8"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23</w:t>
            </w:r>
          </w:p>
        </w:tc>
        <w:tc>
          <w:tcPr>
            <w:tcW w:w="964" w:type="dxa"/>
            <w:shd w:val="clear" w:color="auto" w:fill="auto"/>
            <w:vAlign w:val="center"/>
            <w:hideMark/>
          </w:tcPr>
          <w:p w14:paraId="27AAFB42" w14:textId="77777777" w:rsidR="00783128" w:rsidRPr="00423D09" w:rsidRDefault="00783128" w:rsidP="007B351C">
            <w:pPr>
              <w:spacing w:after="0" w:line="240" w:lineRule="auto"/>
              <w:jc w:val="center"/>
              <w:rPr>
                <w:rFonts w:ascii="Arial Narrow" w:eastAsia="Times New Roman" w:hAnsi="Arial Narrow"/>
                <w:i/>
                <w:iCs/>
                <w:color w:val="000000"/>
                <w:sz w:val="18"/>
                <w:szCs w:val="18"/>
                <w:lang w:eastAsia="pl-PL"/>
              </w:rPr>
            </w:pPr>
            <w:proofErr w:type="spellStart"/>
            <w:r w:rsidRPr="00423D09">
              <w:rPr>
                <w:rFonts w:ascii="Arial Narrow" w:eastAsia="Times New Roman" w:hAnsi="Arial Narrow"/>
                <w:i/>
                <w:iCs/>
                <w:color w:val="000000"/>
                <w:sz w:val="18"/>
                <w:szCs w:val="18"/>
                <w:lang w:eastAsia="pl-PL"/>
              </w:rPr>
              <w:t>Quercus</w:t>
            </w:r>
            <w:proofErr w:type="spellEnd"/>
            <w:r w:rsidRPr="00423D09">
              <w:rPr>
                <w:rFonts w:ascii="Arial Narrow" w:eastAsia="Times New Roman" w:hAnsi="Arial Narrow"/>
                <w:i/>
                <w:iCs/>
                <w:color w:val="000000"/>
                <w:sz w:val="18"/>
                <w:szCs w:val="18"/>
                <w:lang w:eastAsia="pl-PL"/>
              </w:rPr>
              <w:t xml:space="preserve"> rubra</w:t>
            </w:r>
          </w:p>
        </w:tc>
        <w:tc>
          <w:tcPr>
            <w:tcW w:w="1020" w:type="dxa"/>
            <w:shd w:val="clear" w:color="auto" w:fill="auto"/>
            <w:vAlign w:val="center"/>
            <w:hideMark/>
          </w:tcPr>
          <w:p w14:paraId="6575D8E2"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Dąb czerwony</w:t>
            </w:r>
          </w:p>
        </w:tc>
        <w:tc>
          <w:tcPr>
            <w:tcW w:w="680" w:type="dxa"/>
            <w:shd w:val="clear" w:color="auto" w:fill="auto"/>
            <w:vAlign w:val="center"/>
            <w:hideMark/>
          </w:tcPr>
          <w:p w14:paraId="750E41FF"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67</w:t>
            </w:r>
          </w:p>
        </w:tc>
        <w:tc>
          <w:tcPr>
            <w:tcW w:w="680" w:type="dxa"/>
            <w:shd w:val="clear" w:color="auto" w:fill="auto"/>
            <w:vAlign w:val="center"/>
            <w:hideMark/>
          </w:tcPr>
          <w:p w14:paraId="3F06C30E"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85</w:t>
            </w:r>
          </w:p>
        </w:tc>
        <w:tc>
          <w:tcPr>
            <w:tcW w:w="680" w:type="dxa"/>
            <w:shd w:val="clear" w:color="auto" w:fill="auto"/>
            <w:vAlign w:val="center"/>
            <w:hideMark/>
          </w:tcPr>
          <w:p w14:paraId="0175CDD3"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7</w:t>
            </w:r>
          </w:p>
        </w:tc>
        <w:tc>
          <w:tcPr>
            <w:tcW w:w="510" w:type="dxa"/>
            <w:shd w:val="clear" w:color="auto" w:fill="auto"/>
            <w:vAlign w:val="center"/>
            <w:hideMark/>
          </w:tcPr>
          <w:p w14:paraId="1F65D40C"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8</w:t>
            </w:r>
          </w:p>
        </w:tc>
        <w:tc>
          <w:tcPr>
            <w:tcW w:w="624" w:type="dxa"/>
            <w:shd w:val="clear" w:color="auto" w:fill="auto"/>
            <w:vAlign w:val="center"/>
            <w:hideMark/>
          </w:tcPr>
          <w:p w14:paraId="20849346"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bdb</w:t>
            </w:r>
            <w:proofErr w:type="spellEnd"/>
          </w:p>
        </w:tc>
        <w:tc>
          <w:tcPr>
            <w:tcW w:w="850" w:type="dxa"/>
            <w:shd w:val="clear" w:color="auto" w:fill="auto"/>
            <w:vAlign w:val="center"/>
            <w:hideMark/>
          </w:tcPr>
          <w:p w14:paraId="1912AB47"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Regularna korona.</w:t>
            </w:r>
          </w:p>
        </w:tc>
        <w:tc>
          <w:tcPr>
            <w:tcW w:w="2126" w:type="dxa"/>
            <w:vAlign w:val="center"/>
          </w:tcPr>
          <w:p w14:paraId="7C417F85"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b/>
                <w:bCs/>
                <w:color w:val="000000"/>
                <w:sz w:val="18"/>
                <w:szCs w:val="18"/>
              </w:rPr>
              <w:t>do usunięcia (kolizja z nowym zagospodarowaniem terenu)</w:t>
            </w:r>
          </w:p>
        </w:tc>
        <w:tc>
          <w:tcPr>
            <w:tcW w:w="907" w:type="dxa"/>
            <w:vAlign w:val="center"/>
          </w:tcPr>
          <w:p w14:paraId="77C606C3" w14:textId="77777777" w:rsidR="00783128" w:rsidRPr="00423D09" w:rsidRDefault="00783128" w:rsidP="007B351C">
            <w:pPr>
              <w:spacing w:after="0" w:line="240" w:lineRule="auto"/>
              <w:jc w:val="center"/>
              <w:rPr>
                <w:rFonts w:ascii="Arial Narrow" w:hAnsi="Arial Narrow"/>
                <w:b/>
                <w:sz w:val="18"/>
                <w:szCs w:val="18"/>
              </w:rPr>
            </w:pPr>
            <w:r w:rsidRPr="00423D09">
              <w:rPr>
                <w:rFonts w:ascii="Arial Narrow" w:eastAsia="Times New Roman" w:hAnsi="Arial Narrow"/>
                <w:b/>
                <w:bCs/>
                <w:color w:val="000000"/>
                <w:sz w:val="18"/>
                <w:szCs w:val="18"/>
              </w:rPr>
              <w:t>wymaga</w:t>
            </w:r>
          </w:p>
        </w:tc>
      </w:tr>
      <w:tr w:rsidR="00783128" w:rsidRPr="00423D09" w14:paraId="0C7EEA0F" w14:textId="77777777" w:rsidTr="007B351C">
        <w:trPr>
          <w:cantSplit/>
          <w:trHeight w:val="888"/>
        </w:trPr>
        <w:tc>
          <w:tcPr>
            <w:tcW w:w="340" w:type="dxa"/>
            <w:shd w:val="clear" w:color="auto" w:fill="auto"/>
            <w:vAlign w:val="center"/>
            <w:hideMark/>
          </w:tcPr>
          <w:p w14:paraId="760B93FF"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27</w:t>
            </w:r>
          </w:p>
        </w:tc>
        <w:tc>
          <w:tcPr>
            <w:tcW w:w="964" w:type="dxa"/>
            <w:shd w:val="clear" w:color="auto" w:fill="auto"/>
            <w:vAlign w:val="center"/>
            <w:hideMark/>
          </w:tcPr>
          <w:p w14:paraId="35399AEC" w14:textId="77777777" w:rsidR="00783128" w:rsidRPr="00423D09" w:rsidRDefault="00783128" w:rsidP="007B351C">
            <w:pPr>
              <w:spacing w:after="0" w:line="240" w:lineRule="auto"/>
              <w:jc w:val="center"/>
              <w:rPr>
                <w:rFonts w:ascii="Arial Narrow" w:eastAsia="Times New Roman" w:hAnsi="Arial Narrow"/>
                <w:i/>
                <w:iCs/>
                <w:color w:val="000000"/>
                <w:sz w:val="18"/>
                <w:szCs w:val="18"/>
                <w:lang w:eastAsia="pl-PL"/>
              </w:rPr>
            </w:pPr>
            <w:proofErr w:type="spellStart"/>
            <w:r w:rsidRPr="00423D09">
              <w:rPr>
                <w:rFonts w:ascii="Arial Narrow" w:eastAsia="Times New Roman" w:hAnsi="Arial Narrow"/>
                <w:i/>
                <w:iCs/>
                <w:color w:val="000000"/>
                <w:sz w:val="18"/>
                <w:szCs w:val="18"/>
                <w:lang w:eastAsia="pl-PL"/>
              </w:rPr>
              <w:t>Quercus</w:t>
            </w:r>
            <w:proofErr w:type="spellEnd"/>
            <w:r w:rsidRPr="00423D09">
              <w:rPr>
                <w:rFonts w:ascii="Arial Narrow" w:eastAsia="Times New Roman" w:hAnsi="Arial Narrow"/>
                <w:i/>
                <w:iCs/>
                <w:color w:val="000000"/>
                <w:sz w:val="18"/>
                <w:szCs w:val="18"/>
                <w:lang w:eastAsia="pl-PL"/>
              </w:rPr>
              <w:t xml:space="preserve"> robur</w:t>
            </w:r>
          </w:p>
        </w:tc>
        <w:tc>
          <w:tcPr>
            <w:tcW w:w="1020" w:type="dxa"/>
            <w:shd w:val="clear" w:color="auto" w:fill="auto"/>
            <w:vAlign w:val="center"/>
            <w:hideMark/>
          </w:tcPr>
          <w:p w14:paraId="7DF90EE5"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Dąb szypułkowy</w:t>
            </w:r>
          </w:p>
        </w:tc>
        <w:tc>
          <w:tcPr>
            <w:tcW w:w="680" w:type="dxa"/>
            <w:shd w:val="clear" w:color="auto" w:fill="auto"/>
            <w:vAlign w:val="center"/>
            <w:hideMark/>
          </w:tcPr>
          <w:p w14:paraId="56BD6C1D"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51</w:t>
            </w:r>
          </w:p>
        </w:tc>
        <w:tc>
          <w:tcPr>
            <w:tcW w:w="680" w:type="dxa"/>
            <w:shd w:val="clear" w:color="auto" w:fill="auto"/>
            <w:vAlign w:val="center"/>
            <w:hideMark/>
          </w:tcPr>
          <w:p w14:paraId="3BE9775E"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69</w:t>
            </w:r>
          </w:p>
        </w:tc>
        <w:tc>
          <w:tcPr>
            <w:tcW w:w="680" w:type="dxa"/>
            <w:shd w:val="clear" w:color="auto" w:fill="auto"/>
            <w:vAlign w:val="center"/>
            <w:hideMark/>
          </w:tcPr>
          <w:p w14:paraId="06951B08"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5</w:t>
            </w:r>
          </w:p>
        </w:tc>
        <w:tc>
          <w:tcPr>
            <w:tcW w:w="510" w:type="dxa"/>
            <w:shd w:val="clear" w:color="auto" w:fill="auto"/>
            <w:vAlign w:val="center"/>
            <w:hideMark/>
          </w:tcPr>
          <w:p w14:paraId="213AB921"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8</w:t>
            </w:r>
          </w:p>
        </w:tc>
        <w:tc>
          <w:tcPr>
            <w:tcW w:w="624" w:type="dxa"/>
            <w:shd w:val="clear" w:color="auto" w:fill="auto"/>
            <w:vAlign w:val="center"/>
            <w:hideMark/>
          </w:tcPr>
          <w:p w14:paraId="64DCFBCE"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bdb</w:t>
            </w:r>
            <w:proofErr w:type="spellEnd"/>
          </w:p>
        </w:tc>
        <w:tc>
          <w:tcPr>
            <w:tcW w:w="850" w:type="dxa"/>
            <w:shd w:val="clear" w:color="auto" w:fill="auto"/>
            <w:vAlign w:val="center"/>
            <w:hideMark/>
          </w:tcPr>
          <w:p w14:paraId="0CB4FF5B"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Regularna korona.</w:t>
            </w:r>
          </w:p>
        </w:tc>
        <w:tc>
          <w:tcPr>
            <w:tcW w:w="2126" w:type="dxa"/>
            <w:vAlign w:val="center"/>
          </w:tcPr>
          <w:p w14:paraId="16B500A8" w14:textId="77777777" w:rsidR="00783128" w:rsidRPr="00423D09" w:rsidRDefault="00783128" w:rsidP="007B351C">
            <w:pPr>
              <w:jc w:val="center"/>
              <w:rPr>
                <w:rFonts w:ascii="Arial Narrow" w:hAnsi="Arial Narrow"/>
                <w:sz w:val="18"/>
                <w:szCs w:val="18"/>
              </w:rPr>
            </w:pPr>
            <w:r w:rsidRPr="00423D09">
              <w:rPr>
                <w:rFonts w:ascii="Arial Narrow" w:eastAsia="Times New Roman" w:hAnsi="Arial Narrow"/>
                <w:b/>
                <w:bCs/>
                <w:color w:val="000000"/>
                <w:sz w:val="18"/>
                <w:szCs w:val="18"/>
              </w:rPr>
              <w:t>do usunięcia (kolizja z nowym zagospodarowaniem terenu)</w:t>
            </w:r>
          </w:p>
        </w:tc>
        <w:tc>
          <w:tcPr>
            <w:tcW w:w="907" w:type="dxa"/>
            <w:vAlign w:val="center"/>
          </w:tcPr>
          <w:p w14:paraId="38E6E228" w14:textId="77777777" w:rsidR="00783128" w:rsidRPr="00423D09" w:rsidRDefault="00783128" w:rsidP="007B351C">
            <w:pPr>
              <w:spacing w:after="0" w:line="240" w:lineRule="auto"/>
              <w:jc w:val="center"/>
              <w:rPr>
                <w:rFonts w:ascii="Arial Narrow" w:hAnsi="Arial Narrow"/>
                <w:b/>
                <w:sz w:val="18"/>
                <w:szCs w:val="18"/>
              </w:rPr>
            </w:pPr>
            <w:r w:rsidRPr="00423D09">
              <w:rPr>
                <w:rFonts w:ascii="Arial Narrow" w:eastAsia="Times New Roman" w:hAnsi="Arial Narrow"/>
                <w:b/>
                <w:bCs/>
                <w:color w:val="000000"/>
                <w:sz w:val="18"/>
                <w:szCs w:val="18"/>
              </w:rPr>
              <w:t>wymaga</w:t>
            </w:r>
          </w:p>
        </w:tc>
      </w:tr>
      <w:tr w:rsidR="00783128" w:rsidRPr="00423D09" w14:paraId="39659FC7" w14:textId="77777777" w:rsidTr="007B351C">
        <w:trPr>
          <w:cantSplit/>
        </w:trPr>
        <w:tc>
          <w:tcPr>
            <w:tcW w:w="340" w:type="dxa"/>
            <w:shd w:val="clear" w:color="auto" w:fill="auto"/>
            <w:vAlign w:val="center"/>
            <w:hideMark/>
          </w:tcPr>
          <w:p w14:paraId="7BE5E689"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28</w:t>
            </w:r>
          </w:p>
        </w:tc>
        <w:tc>
          <w:tcPr>
            <w:tcW w:w="964" w:type="dxa"/>
            <w:shd w:val="clear" w:color="auto" w:fill="auto"/>
            <w:vAlign w:val="center"/>
            <w:hideMark/>
          </w:tcPr>
          <w:p w14:paraId="3DCA129A" w14:textId="77777777" w:rsidR="00783128" w:rsidRPr="00423D09" w:rsidRDefault="00783128" w:rsidP="007B351C">
            <w:pPr>
              <w:spacing w:after="0" w:line="240" w:lineRule="auto"/>
              <w:jc w:val="center"/>
              <w:rPr>
                <w:rFonts w:ascii="Arial Narrow" w:eastAsia="Times New Roman" w:hAnsi="Arial Narrow"/>
                <w:i/>
                <w:iCs/>
                <w:color w:val="000000"/>
                <w:sz w:val="18"/>
                <w:szCs w:val="18"/>
                <w:lang w:eastAsia="pl-PL"/>
              </w:rPr>
            </w:pPr>
            <w:proofErr w:type="spellStart"/>
            <w:r w:rsidRPr="00423D09">
              <w:rPr>
                <w:rFonts w:ascii="Arial Narrow" w:eastAsia="Times New Roman" w:hAnsi="Arial Narrow"/>
                <w:i/>
                <w:iCs/>
                <w:color w:val="000000"/>
                <w:sz w:val="18"/>
                <w:szCs w:val="18"/>
                <w:lang w:eastAsia="pl-PL"/>
              </w:rPr>
              <w:t>Quercus</w:t>
            </w:r>
            <w:proofErr w:type="spellEnd"/>
            <w:r w:rsidRPr="00423D09">
              <w:rPr>
                <w:rFonts w:ascii="Arial Narrow" w:eastAsia="Times New Roman" w:hAnsi="Arial Narrow"/>
                <w:i/>
                <w:iCs/>
                <w:color w:val="000000"/>
                <w:sz w:val="18"/>
                <w:szCs w:val="18"/>
                <w:lang w:eastAsia="pl-PL"/>
              </w:rPr>
              <w:t xml:space="preserve"> robur</w:t>
            </w:r>
          </w:p>
        </w:tc>
        <w:tc>
          <w:tcPr>
            <w:tcW w:w="1020" w:type="dxa"/>
            <w:shd w:val="clear" w:color="auto" w:fill="auto"/>
            <w:vAlign w:val="center"/>
            <w:hideMark/>
          </w:tcPr>
          <w:p w14:paraId="0C38691A"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Dąb szypułkowy</w:t>
            </w:r>
          </w:p>
        </w:tc>
        <w:tc>
          <w:tcPr>
            <w:tcW w:w="680" w:type="dxa"/>
            <w:shd w:val="clear" w:color="auto" w:fill="auto"/>
            <w:vAlign w:val="center"/>
            <w:hideMark/>
          </w:tcPr>
          <w:p w14:paraId="6B24C509"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38</w:t>
            </w:r>
          </w:p>
        </w:tc>
        <w:tc>
          <w:tcPr>
            <w:tcW w:w="680" w:type="dxa"/>
            <w:shd w:val="clear" w:color="auto" w:fill="auto"/>
            <w:vAlign w:val="center"/>
            <w:hideMark/>
          </w:tcPr>
          <w:p w14:paraId="7CA7EC1E"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57</w:t>
            </w:r>
          </w:p>
        </w:tc>
        <w:tc>
          <w:tcPr>
            <w:tcW w:w="680" w:type="dxa"/>
            <w:shd w:val="clear" w:color="auto" w:fill="auto"/>
            <w:vAlign w:val="center"/>
            <w:hideMark/>
          </w:tcPr>
          <w:p w14:paraId="511A32DC"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4</w:t>
            </w:r>
          </w:p>
        </w:tc>
        <w:tc>
          <w:tcPr>
            <w:tcW w:w="510" w:type="dxa"/>
            <w:shd w:val="clear" w:color="auto" w:fill="auto"/>
            <w:vAlign w:val="center"/>
            <w:hideMark/>
          </w:tcPr>
          <w:p w14:paraId="751DF46A"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6</w:t>
            </w:r>
          </w:p>
        </w:tc>
        <w:tc>
          <w:tcPr>
            <w:tcW w:w="624" w:type="dxa"/>
            <w:shd w:val="clear" w:color="auto" w:fill="auto"/>
            <w:vAlign w:val="center"/>
            <w:hideMark/>
          </w:tcPr>
          <w:p w14:paraId="19368630"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bdb</w:t>
            </w:r>
            <w:proofErr w:type="spellEnd"/>
          </w:p>
        </w:tc>
        <w:tc>
          <w:tcPr>
            <w:tcW w:w="850" w:type="dxa"/>
            <w:shd w:val="clear" w:color="auto" w:fill="auto"/>
            <w:vAlign w:val="center"/>
            <w:hideMark/>
          </w:tcPr>
          <w:p w14:paraId="5BC6A6B1"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Regularna korona.</w:t>
            </w:r>
          </w:p>
        </w:tc>
        <w:tc>
          <w:tcPr>
            <w:tcW w:w="2126" w:type="dxa"/>
            <w:vAlign w:val="center"/>
          </w:tcPr>
          <w:p w14:paraId="6EF5CA89"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b/>
                <w:bCs/>
                <w:color w:val="000000"/>
                <w:sz w:val="18"/>
                <w:szCs w:val="18"/>
              </w:rPr>
              <w:t>do usunięcia (kolizja z nowym zagospodarowaniem terenu)</w:t>
            </w:r>
          </w:p>
        </w:tc>
        <w:tc>
          <w:tcPr>
            <w:tcW w:w="907" w:type="dxa"/>
            <w:vAlign w:val="center"/>
          </w:tcPr>
          <w:p w14:paraId="6667DBBC" w14:textId="77777777" w:rsidR="00783128" w:rsidRPr="00423D09" w:rsidRDefault="00783128" w:rsidP="007B351C">
            <w:pPr>
              <w:spacing w:after="0" w:line="240" w:lineRule="auto"/>
              <w:jc w:val="center"/>
              <w:rPr>
                <w:rFonts w:ascii="Arial Narrow" w:hAnsi="Arial Narrow"/>
                <w:b/>
                <w:sz w:val="18"/>
                <w:szCs w:val="18"/>
              </w:rPr>
            </w:pPr>
            <w:r w:rsidRPr="00423D09">
              <w:rPr>
                <w:rFonts w:ascii="Arial Narrow" w:eastAsia="Times New Roman" w:hAnsi="Arial Narrow"/>
                <w:b/>
                <w:bCs/>
                <w:color w:val="000000"/>
                <w:sz w:val="18"/>
                <w:szCs w:val="18"/>
              </w:rPr>
              <w:t>wymaga</w:t>
            </w:r>
          </w:p>
        </w:tc>
      </w:tr>
      <w:tr w:rsidR="00783128" w:rsidRPr="00423D09" w14:paraId="79F6CCA9" w14:textId="77777777" w:rsidTr="007B351C">
        <w:trPr>
          <w:cantSplit/>
        </w:trPr>
        <w:tc>
          <w:tcPr>
            <w:tcW w:w="340" w:type="dxa"/>
            <w:shd w:val="clear" w:color="auto" w:fill="auto"/>
            <w:vAlign w:val="center"/>
            <w:hideMark/>
          </w:tcPr>
          <w:p w14:paraId="0AAF5F07"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29</w:t>
            </w:r>
          </w:p>
        </w:tc>
        <w:tc>
          <w:tcPr>
            <w:tcW w:w="964" w:type="dxa"/>
            <w:shd w:val="clear" w:color="auto" w:fill="auto"/>
            <w:vAlign w:val="center"/>
            <w:hideMark/>
          </w:tcPr>
          <w:p w14:paraId="04DD38D5" w14:textId="77777777" w:rsidR="00783128" w:rsidRPr="00423D09" w:rsidRDefault="00783128" w:rsidP="007B351C">
            <w:pPr>
              <w:spacing w:after="0" w:line="240" w:lineRule="auto"/>
              <w:jc w:val="center"/>
              <w:rPr>
                <w:rFonts w:ascii="Arial Narrow" w:eastAsia="Times New Roman" w:hAnsi="Arial Narrow"/>
                <w:i/>
                <w:iCs/>
                <w:color w:val="000000"/>
                <w:sz w:val="18"/>
                <w:szCs w:val="18"/>
                <w:lang w:eastAsia="pl-PL"/>
              </w:rPr>
            </w:pPr>
            <w:proofErr w:type="spellStart"/>
            <w:r w:rsidRPr="00423D09">
              <w:rPr>
                <w:rFonts w:ascii="Arial Narrow" w:eastAsia="Times New Roman" w:hAnsi="Arial Narrow"/>
                <w:i/>
                <w:iCs/>
                <w:color w:val="000000"/>
                <w:sz w:val="18"/>
                <w:szCs w:val="18"/>
                <w:lang w:eastAsia="pl-PL"/>
              </w:rPr>
              <w:t>Quercus</w:t>
            </w:r>
            <w:proofErr w:type="spellEnd"/>
            <w:r w:rsidRPr="00423D09">
              <w:rPr>
                <w:rFonts w:ascii="Arial Narrow" w:eastAsia="Times New Roman" w:hAnsi="Arial Narrow"/>
                <w:i/>
                <w:iCs/>
                <w:color w:val="000000"/>
                <w:sz w:val="18"/>
                <w:szCs w:val="18"/>
                <w:lang w:eastAsia="pl-PL"/>
              </w:rPr>
              <w:t xml:space="preserve"> robur</w:t>
            </w:r>
          </w:p>
        </w:tc>
        <w:tc>
          <w:tcPr>
            <w:tcW w:w="1020" w:type="dxa"/>
            <w:shd w:val="clear" w:color="auto" w:fill="auto"/>
            <w:vAlign w:val="center"/>
            <w:hideMark/>
          </w:tcPr>
          <w:p w14:paraId="35D9FA14"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Dąb szypułkowy</w:t>
            </w:r>
          </w:p>
        </w:tc>
        <w:tc>
          <w:tcPr>
            <w:tcW w:w="680" w:type="dxa"/>
            <w:shd w:val="clear" w:color="auto" w:fill="auto"/>
            <w:vAlign w:val="center"/>
            <w:hideMark/>
          </w:tcPr>
          <w:p w14:paraId="065B9BAC"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34</w:t>
            </w:r>
          </w:p>
        </w:tc>
        <w:tc>
          <w:tcPr>
            <w:tcW w:w="680" w:type="dxa"/>
            <w:shd w:val="clear" w:color="auto" w:fill="auto"/>
            <w:vAlign w:val="center"/>
            <w:hideMark/>
          </w:tcPr>
          <w:p w14:paraId="036FD720"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46</w:t>
            </w:r>
          </w:p>
        </w:tc>
        <w:tc>
          <w:tcPr>
            <w:tcW w:w="680" w:type="dxa"/>
            <w:shd w:val="clear" w:color="auto" w:fill="auto"/>
            <w:vAlign w:val="center"/>
            <w:hideMark/>
          </w:tcPr>
          <w:p w14:paraId="749C9E98"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3</w:t>
            </w:r>
          </w:p>
        </w:tc>
        <w:tc>
          <w:tcPr>
            <w:tcW w:w="510" w:type="dxa"/>
            <w:shd w:val="clear" w:color="auto" w:fill="auto"/>
            <w:vAlign w:val="center"/>
            <w:hideMark/>
          </w:tcPr>
          <w:p w14:paraId="377D215C"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5</w:t>
            </w:r>
          </w:p>
        </w:tc>
        <w:tc>
          <w:tcPr>
            <w:tcW w:w="624" w:type="dxa"/>
            <w:shd w:val="clear" w:color="auto" w:fill="auto"/>
            <w:vAlign w:val="center"/>
            <w:hideMark/>
          </w:tcPr>
          <w:p w14:paraId="56758EE0"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proofErr w:type="spellStart"/>
            <w:r w:rsidRPr="00423D09">
              <w:rPr>
                <w:rFonts w:ascii="Arial Narrow" w:eastAsia="Times New Roman" w:hAnsi="Arial Narrow"/>
                <w:color w:val="000000"/>
                <w:sz w:val="18"/>
                <w:szCs w:val="18"/>
                <w:lang w:eastAsia="pl-PL"/>
              </w:rPr>
              <w:t>db</w:t>
            </w:r>
            <w:proofErr w:type="spellEnd"/>
          </w:p>
        </w:tc>
        <w:tc>
          <w:tcPr>
            <w:tcW w:w="850" w:type="dxa"/>
            <w:shd w:val="clear" w:color="auto" w:fill="auto"/>
            <w:vAlign w:val="center"/>
            <w:hideMark/>
          </w:tcPr>
          <w:p w14:paraId="76F71A03"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color w:val="000000"/>
                <w:sz w:val="18"/>
                <w:szCs w:val="18"/>
                <w:lang w:eastAsia="pl-PL"/>
              </w:rPr>
              <w:t>Regularna korona, uszkodzenia kory.</w:t>
            </w:r>
          </w:p>
        </w:tc>
        <w:tc>
          <w:tcPr>
            <w:tcW w:w="2126" w:type="dxa"/>
            <w:vAlign w:val="center"/>
          </w:tcPr>
          <w:p w14:paraId="00ADE1DA" w14:textId="77777777" w:rsidR="00783128" w:rsidRPr="00423D09" w:rsidRDefault="00783128" w:rsidP="007B351C">
            <w:pPr>
              <w:spacing w:after="0" w:line="240" w:lineRule="auto"/>
              <w:jc w:val="center"/>
              <w:rPr>
                <w:rFonts w:ascii="Arial Narrow" w:eastAsia="Times New Roman" w:hAnsi="Arial Narrow"/>
                <w:color w:val="000000"/>
                <w:sz w:val="18"/>
                <w:szCs w:val="18"/>
                <w:lang w:eastAsia="pl-PL"/>
              </w:rPr>
            </w:pPr>
            <w:r w:rsidRPr="00423D09">
              <w:rPr>
                <w:rFonts w:ascii="Arial Narrow" w:eastAsia="Times New Roman" w:hAnsi="Arial Narrow"/>
                <w:b/>
                <w:bCs/>
                <w:color w:val="000000"/>
                <w:sz w:val="18"/>
                <w:szCs w:val="18"/>
              </w:rPr>
              <w:t>do usunięcia (kolizja z nowym zagospodarowaniem terenu)</w:t>
            </w:r>
          </w:p>
        </w:tc>
        <w:tc>
          <w:tcPr>
            <w:tcW w:w="907" w:type="dxa"/>
            <w:vAlign w:val="center"/>
          </w:tcPr>
          <w:p w14:paraId="29BE05F2" w14:textId="77777777" w:rsidR="00783128" w:rsidRPr="00423D09" w:rsidRDefault="00783128" w:rsidP="007B351C">
            <w:pPr>
              <w:spacing w:after="0" w:line="240" w:lineRule="auto"/>
              <w:jc w:val="center"/>
              <w:rPr>
                <w:rFonts w:ascii="Arial Narrow" w:eastAsia="Times New Roman" w:hAnsi="Arial Narrow"/>
                <w:bCs/>
                <w:color w:val="000000"/>
                <w:sz w:val="18"/>
                <w:szCs w:val="18"/>
              </w:rPr>
            </w:pPr>
            <w:r w:rsidRPr="00423D09">
              <w:rPr>
                <w:rFonts w:ascii="Arial Narrow" w:eastAsia="Times New Roman" w:hAnsi="Arial Narrow"/>
                <w:bCs/>
                <w:color w:val="000000"/>
                <w:sz w:val="18"/>
                <w:szCs w:val="18"/>
              </w:rPr>
              <w:t>nie wymaga</w:t>
            </w:r>
          </w:p>
        </w:tc>
      </w:tr>
    </w:tbl>
    <w:p w14:paraId="0AB70D63" w14:textId="77777777" w:rsidR="00783128" w:rsidRPr="00783128" w:rsidRDefault="00783128" w:rsidP="00783128"/>
    <w:p w14:paraId="7569CE54" w14:textId="1E65494D" w:rsidR="00783128" w:rsidRDefault="00783128" w:rsidP="00E537E0">
      <w:pPr>
        <w:pStyle w:val="Nagwek1"/>
        <w:numPr>
          <w:ilvl w:val="0"/>
          <w:numId w:val="23"/>
        </w:numPr>
        <w:spacing w:before="360" w:after="120"/>
        <w:rPr>
          <w:rFonts w:ascii="Arial Narrow" w:hAnsi="Arial Narrow" w:cs="Calibri"/>
          <w:color w:val="000000" w:themeColor="text1"/>
          <w:sz w:val="22"/>
          <w:szCs w:val="22"/>
        </w:rPr>
      </w:pPr>
      <w:bookmarkStart w:id="174" w:name="_Toc54267200"/>
      <w:r>
        <w:rPr>
          <w:rFonts w:ascii="Arial Narrow" w:hAnsi="Arial Narrow" w:cs="Calibri"/>
          <w:color w:val="000000" w:themeColor="text1"/>
          <w:sz w:val="22"/>
          <w:szCs w:val="22"/>
        </w:rPr>
        <w:t>WALORYZACJA DRZEWOSTANU</w:t>
      </w:r>
      <w:bookmarkEnd w:id="174"/>
    </w:p>
    <w:p w14:paraId="7ABD1F9C" w14:textId="77777777" w:rsidR="00783128" w:rsidRDefault="00783128" w:rsidP="00783128">
      <w:pPr>
        <w:ind w:firstLine="360"/>
        <w:jc w:val="both"/>
        <w:rPr>
          <w:rFonts w:ascii="Arial Narrow" w:hAnsi="Arial Narrow"/>
          <w:sz w:val="20"/>
          <w:szCs w:val="20"/>
        </w:rPr>
      </w:pPr>
      <w:r>
        <w:rPr>
          <w:rFonts w:ascii="Arial Narrow" w:hAnsi="Arial Narrow"/>
          <w:sz w:val="20"/>
          <w:szCs w:val="20"/>
        </w:rPr>
        <w:t xml:space="preserve">Drzewostan objęty inwentaryzacją stanowią wartościowe gatunki. Rośliny pochodzą z </w:t>
      </w:r>
      <w:proofErr w:type="spellStart"/>
      <w:r>
        <w:rPr>
          <w:rFonts w:ascii="Arial Narrow" w:hAnsi="Arial Narrow"/>
          <w:sz w:val="20"/>
          <w:szCs w:val="20"/>
        </w:rPr>
        <w:t>nasadzeń</w:t>
      </w:r>
      <w:proofErr w:type="spellEnd"/>
      <w:r>
        <w:rPr>
          <w:rFonts w:ascii="Arial Narrow" w:hAnsi="Arial Narrow"/>
          <w:sz w:val="20"/>
          <w:szCs w:val="20"/>
        </w:rPr>
        <w:t xml:space="preserve"> celowych dzięki czemu zapewniono im odpowiednie miejsce do wzrostu poprzez zachowanie właściwych odstępów w szpalerach. Stan zdrowotny wszystkich egzemplarzy jest dobry lub bardzo dobry. Korony są regularne i prawidłowo wykształcone. Jednocześnie omawiana </w:t>
      </w:r>
      <w:proofErr w:type="spellStart"/>
      <w:r>
        <w:rPr>
          <w:rFonts w:ascii="Arial Narrow" w:hAnsi="Arial Narrow"/>
          <w:sz w:val="20"/>
          <w:szCs w:val="20"/>
        </w:rPr>
        <w:t>dendroflora</w:t>
      </w:r>
      <w:proofErr w:type="spellEnd"/>
      <w:r>
        <w:rPr>
          <w:rFonts w:ascii="Arial Narrow" w:hAnsi="Arial Narrow"/>
          <w:sz w:val="20"/>
          <w:szCs w:val="20"/>
        </w:rPr>
        <w:t xml:space="preserve"> jest dość młoda i nie ma na terenie opracowania egzemplarzy szczególnie wartościowych ze względu na wiek lub duże rozmiary. </w:t>
      </w:r>
    </w:p>
    <w:p w14:paraId="4472A526" w14:textId="0622C293" w:rsidR="00783128" w:rsidRDefault="00783128" w:rsidP="00783128">
      <w:pPr>
        <w:ind w:firstLine="360"/>
        <w:jc w:val="both"/>
        <w:rPr>
          <w:rFonts w:ascii="Arial Narrow" w:hAnsi="Arial Narrow"/>
          <w:sz w:val="20"/>
          <w:szCs w:val="20"/>
        </w:rPr>
      </w:pPr>
      <w:r>
        <w:rPr>
          <w:rFonts w:ascii="Arial Narrow" w:hAnsi="Arial Narrow"/>
          <w:sz w:val="20"/>
          <w:szCs w:val="20"/>
        </w:rPr>
        <w:t>Ogólnie ocenia się analizowane drzewa jako drzewa o wysokiej wartości ze względu na skład gatunkowy, stan zdrowotny oraz rozmieszczenie dające miejsce do prawidłowego wzrostu.</w:t>
      </w:r>
    </w:p>
    <w:p w14:paraId="56846C3A" w14:textId="23941C99" w:rsidR="00783128" w:rsidRDefault="00783128" w:rsidP="00E537E0">
      <w:pPr>
        <w:pStyle w:val="Nagwek1"/>
        <w:numPr>
          <w:ilvl w:val="0"/>
          <w:numId w:val="23"/>
        </w:numPr>
        <w:spacing w:before="360" w:after="120"/>
        <w:rPr>
          <w:rFonts w:ascii="Arial Narrow" w:hAnsi="Arial Narrow" w:cs="Calibri"/>
          <w:color w:val="000000" w:themeColor="text1"/>
          <w:sz w:val="22"/>
          <w:szCs w:val="22"/>
        </w:rPr>
      </w:pPr>
      <w:bookmarkStart w:id="175" w:name="_Toc54267201"/>
      <w:r>
        <w:rPr>
          <w:rFonts w:ascii="Arial Narrow" w:hAnsi="Arial Narrow" w:cs="Calibri"/>
          <w:color w:val="000000" w:themeColor="text1"/>
          <w:sz w:val="22"/>
          <w:szCs w:val="22"/>
        </w:rPr>
        <w:lastRenderedPageBreak/>
        <w:t>GOSPODARKA DRZEWOSTANEM</w:t>
      </w:r>
      <w:bookmarkEnd w:id="175"/>
    </w:p>
    <w:p w14:paraId="06F9A704" w14:textId="77777777" w:rsidR="00783128" w:rsidRPr="00C03F55" w:rsidRDefault="00783128" w:rsidP="00783128">
      <w:pPr>
        <w:tabs>
          <w:tab w:val="left" w:pos="7938"/>
        </w:tabs>
        <w:spacing w:after="0" w:line="240" w:lineRule="auto"/>
        <w:ind w:firstLine="567"/>
        <w:jc w:val="both"/>
        <w:rPr>
          <w:rFonts w:ascii="Arial Narrow" w:hAnsi="Arial Narrow"/>
          <w:color w:val="000000" w:themeColor="text1"/>
        </w:rPr>
      </w:pPr>
      <w:r w:rsidRPr="004B0D73">
        <w:rPr>
          <w:rFonts w:ascii="Arial Narrow" w:hAnsi="Arial Narrow"/>
          <w:color w:val="000000" w:themeColor="text1"/>
        </w:rPr>
        <w:t xml:space="preserve">Na terenie nie wskazano roślin wymagających usunięcia ze względu na zły stan zdrowotny. Konieczne są </w:t>
      </w:r>
      <w:r w:rsidRPr="00C03F55">
        <w:rPr>
          <w:rFonts w:ascii="Arial Narrow" w:hAnsi="Arial Narrow"/>
          <w:color w:val="000000" w:themeColor="text1"/>
        </w:rPr>
        <w:t xml:space="preserve">jednak wycinki ze względu na zmianę zagospodarowania i obejmą one 4 </w:t>
      </w:r>
      <w:r>
        <w:rPr>
          <w:rFonts w:ascii="Arial Narrow" w:hAnsi="Arial Narrow"/>
          <w:color w:val="000000" w:themeColor="text1"/>
        </w:rPr>
        <w:t>dęby</w:t>
      </w:r>
      <w:r w:rsidRPr="00C03F55">
        <w:rPr>
          <w:rFonts w:ascii="Arial Narrow" w:hAnsi="Arial Narrow"/>
          <w:color w:val="000000" w:themeColor="text1"/>
        </w:rPr>
        <w:t xml:space="preserve"> oraz </w:t>
      </w:r>
      <w:r>
        <w:rPr>
          <w:rFonts w:ascii="Arial Narrow" w:hAnsi="Arial Narrow"/>
          <w:color w:val="000000" w:themeColor="text1"/>
        </w:rPr>
        <w:t>3</w:t>
      </w:r>
      <w:r w:rsidRPr="00C03F55">
        <w:rPr>
          <w:rFonts w:ascii="Arial Narrow" w:hAnsi="Arial Narrow"/>
          <w:color w:val="000000" w:themeColor="text1"/>
        </w:rPr>
        <w:t xml:space="preserve"> fragmenty żywopłotu grabowego. </w:t>
      </w:r>
      <w:r>
        <w:rPr>
          <w:rFonts w:ascii="Arial Narrow" w:hAnsi="Arial Narrow"/>
          <w:color w:val="000000" w:themeColor="text1"/>
        </w:rPr>
        <w:t>Dodatkowo jedną lipę wskazano do przesadzenia.</w:t>
      </w:r>
    </w:p>
    <w:p w14:paraId="328904BE" w14:textId="77777777" w:rsidR="00783128" w:rsidRPr="00C03F55" w:rsidRDefault="00783128" w:rsidP="00783128">
      <w:pPr>
        <w:tabs>
          <w:tab w:val="left" w:pos="7938"/>
        </w:tabs>
        <w:spacing w:after="0" w:line="240" w:lineRule="auto"/>
        <w:ind w:firstLine="567"/>
        <w:jc w:val="both"/>
        <w:rPr>
          <w:rFonts w:ascii="Arial Narrow" w:hAnsi="Arial Narrow"/>
          <w:color w:val="000000" w:themeColor="text1"/>
        </w:rPr>
      </w:pPr>
    </w:p>
    <w:p w14:paraId="4D87C104" w14:textId="77777777" w:rsidR="00783128" w:rsidRPr="00C03F55" w:rsidRDefault="00783128" w:rsidP="00783128">
      <w:pPr>
        <w:tabs>
          <w:tab w:val="left" w:pos="7938"/>
        </w:tabs>
        <w:spacing w:after="0" w:line="240" w:lineRule="auto"/>
        <w:ind w:firstLine="567"/>
        <w:jc w:val="both"/>
        <w:rPr>
          <w:rFonts w:ascii="Arial Narrow" w:hAnsi="Arial Narrow"/>
          <w:color w:val="000000" w:themeColor="text1"/>
        </w:rPr>
      </w:pPr>
      <w:r>
        <w:rPr>
          <w:rFonts w:ascii="Arial Narrow" w:hAnsi="Arial Narrow"/>
          <w:color w:val="000000" w:themeColor="text1"/>
        </w:rPr>
        <w:t>4</w:t>
      </w:r>
      <w:r w:rsidRPr="00C03F55">
        <w:rPr>
          <w:rFonts w:ascii="Arial Narrow" w:hAnsi="Arial Narrow"/>
          <w:color w:val="000000" w:themeColor="text1"/>
        </w:rPr>
        <w:t xml:space="preserve"> spośród usuwanych </w:t>
      </w:r>
      <w:r>
        <w:rPr>
          <w:rFonts w:ascii="Arial Narrow" w:hAnsi="Arial Narrow"/>
          <w:color w:val="000000" w:themeColor="text1"/>
        </w:rPr>
        <w:t xml:space="preserve">i przesadzanych </w:t>
      </w:r>
      <w:r w:rsidRPr="00C03F55">
        <w:rPr>
          <w:rFonts w:ascii="Arial Narrow" w:hAnsi="Arial Narrow"/>
          <w:color w:val="000000" w:themeColor="text1"/>
        </w:rPr>
        <w:t xml:space="preserve">drzew to duże egzemplarze wymagające </w:t>
      </w:r>
      <w:r>
        <w:rPr>
          <w:rFonts w:ascii="Arial Narrow" w:hAnsi="Arial Narrow"/>
          <w:color w:val="000000" w:themeColor="text1"/>
        </w:rPr>
        <w:t>uzyskania pozwolenia na wycinkę lub przesadzenie.</w:t>
      </w:r>
    </w:p>
    <w:p w14:paraId="0419DD3F" w14:textId="3017562D" w:rsidR="00783128" w:rsidRDefault="00783128" w:rsidP="00783128"/>
    <w:p w14:paraId="7F73C7FB" w14:textId="22B6B279" w:rsidR="00783128" w:rsidRDefault="00783128" w:rsidP="00E537E0">
      <w:pPr>
        <w:pStyle w:val="Nagwek1"/>
        <w:numPr>
          <w:ilvl w:val="0"/>
          <w:numId w:val="23"/>
        </w:numPr>
        <w:spacing w:before="360" w:after="120"/>
        <w:rPr>
          <w:rFonts w:ascii="Arial Narrow" w:hAnsi="Arial Narrow" w:cs="Calibri"/>
          <w:color w:val="000000" w:themeColor="text1"/>
          <w:sz w:val="22"/>
          <w:szCs w:val="22"/>
        </w:rPr>
      </w:pPr>
      <w:bookmarkStart w:id="176" w:name="_Toc54267202"/>
      <w:r>
        <w:rPr>
          <w:rFonts w:ascii="Arial Narrow" w:hAnsi="Arial Narrow" w:cs="Calibri"/>
          <w:color w:val="000000" w:themeColor="text1"/>
          <w:sz w:val="22"/>
          <w:szCs w:val="22"/>
        </w:rPr>
        <w:t>OPIS PROJEKTOWANYCH NASADZEŃ</w:t>
      </w:r>
      <w:bookmarkEnd w:id="176"/>
    </w:p>
    <w:p w14:paraId="7E2E846D" w14:textId="206C0EBA" w:rsidR="00783128" w:rsidRDefault="00783128" w:rsidP="00E537E0">
      <w:pPr>
        <w:pStyle w:val="Nagwek2"/>
        <w:numPr>
          <w:ilvl w:val="1"/>
          <w:numId w:val="23"/>
        </w:numPr>
        <w:ind w:left="1080"/>
        <w:rPr>
          <w:rFonts w:ascii="Arial Narrow" w:hAnsi="Arial Narrow" w:cs="Calibri"/>
          <w:color w:val="000000" w:themeColor="text1"/>
          <w:sz w:val="22"/>
          <w:szCs w:val="22"/>
        </w:rPr>
      </w:pPr>
      <w:bookmarkStart w:id="177" w:name="_Toc54267203"/>
      <w:r>
        <w:rPr>
          <w:rFonts w:ascii="Arial Narrow" w:hAnsi="Arial Narrow" w:cs="Calibri"/>
          <w:color w:val="000000" w:themeColor="text1"/>
          <w:sz w:val="22"/>
          <w:szCs w:val="22"/>
        </w:rPr>
        <w:t>Informacje ogólne</w:t>
      </w:r>
      <w:bookmarkEnd w:id="177"/>
    </w:p>
    <w:p w14:paraId="7281787F" w14:textId="77777777" w:rsidR="00783128" w:rsidRPr="006B54A9" w:rsidRDefault="00783128" w:rsidP="00783128">
      <w:pPr>
        <w:tabs>
          <w:tab w:val="left" w:pos="7938"/>
        </w:tabs>
        <w:spacing w:after="0" w:line="240" w:lineRule="auto"/>
        <w:ind w:firstLine="567"/>
        <w:jc w:val="both"/>
        <w:rPr>
          <w:rFonts w:ascii="Arial Narrow" w:hAnsi="Arial Narrow"/>
        </w:rPr>
      </w:pPr>
      <w:r w:rsidRPr="006B54A9">
        <w:rPr>
          <w:rFonts w:ascii="Arial Narrow" w:hAnsi="Arial Narrow"/>
        </w:rPr>
        <w:t xml:space="preserve">Projektowane nasadzenia to intensywne zielone dachy oraz rabaty przy budynku. Geometryczne kształty architektury przełamano miękkimi falami rabat nawiązującymi do kompozycji zieleni w sąsiedniej części kampusu. Pasy roślinności przenikają na różne poziomy, co będzie widoczne z wyższych pięter budynku. Kompozycja oparta jest na wyższych i niższych krzewach wzbogaconych rabatami bylinowymi i mniejszymi akcentami z traw ozdobnych. Na poziomie gruntu zaproponowano również nasadzenia roślin okrywowych, zwłaszcza pod projektowanymi drzewami. Znaczną część powierzchni zieleni urządzonej objęto </w:t>
      </w:r>
      <w:proofErr w:type="spellStart"/>
      <w:r w:rsidRPr="006B54A9">
        <w:rPr>
          <w:rFonts w:ascii="Arial Narrow" w:hAnsi="Arial Narrow"/>
        </w:rPr>
        <w:t>nasadzeniami</w:t>
      </w:r>
      <w:proofErr w:type="spellEnd"/>
      <w:r w:rsidRPr="006B54A9">
        <w:rPr>
          <w:rFonts w:ascii="Arial Narrow" w:hAnsi="Arial Narrow"/>
        </w:rPr>
        <w:t>. Trawniki zaproponowano na fragmentach przy granicy opracowania, które tak naprawdę przechodzą w duży trawnik wokół całej inwestycji.</w:t>
      </w:r>
    </w:p>
    <w:p w14:paraId="6C7DB5DB" w14:textId="66E569F4" w:rsidR="00783128" w:rsidRDefault="00783128" w:rsidP="00783128"/>
    <w:p w14:paraId="595A7EDC" w14:textId="67599821" w:rsidR="00783128" w:rsidRPr="00783128" w:rsidRDefault="00783128" w:rsidP="00E537E0">
      <w:pPr>
        <w:pStyle w:val="Nagwek2"/>
        <w:numPr>
          <w:ilvl w:val="1"/>
          <w:numId w:val="23"/>
        </w:numPr>
        <w:ind w:left="1080"/>
        <w:rPr>
          <w:rFonts w:ascii="Arial Narrow" w:hAnsi="Arial Narrow" w:cs="Calibri"/>
          <w:color w:val="000000" w:themeColor="text1"/>
          <w:sz w:val="22"/>
          <w:szCs w:val="22"/>
        </w:rPr>
      </w:pPr>
      <w:bookmarkStart w:id="178" w:name="_Toc54267204"/>
      <w:r>
        <w:rPr>
          <w:rFonts w:ascii="Arial Narrow" w:hAnsi="Arial Narrow" w:cs="Calibri"/>
          <w:color w:val="000000" w:themeColor="text1"/>
          <w:sz w:val="22"/>
          <w:szCs w:val="22"/>
        </w:rPr>
        <w:t>Dobór gatunkowy</w:t>
      </w:r>
      <w:bookmarkEnd w:id="178"/>
    </w:p>
    <w:p w14:paraId="10EC32A7" w14:textId="732E276A" w:rsidR="00783128" w:rsidRDefault="00783128" w:rsidP="00783128">
      <w:pPr>
        <w:tabs>
          <w:tab w:val="left" w:pos="7938"/>
        </w:tabs>
        <w:spacing w:after="0" w:line="240" w:lineRule="auto"/>
        <w:ind w:firstLine="567"/>
        <w:jc w:val="center"/>
        <w:rPr>
          <w:rFonts w:ascii="Arial Narrow" w:hAnsi="Arial Narrow"/>
          <w:color w:val="000000" w:themeColor="text1"/>
        </w:rPr>
      </w:pPr>
      <w:r>
        <w:rPr>
          <w:rFonts w:ascii="Arial Narrow" w:hAnsi="Arial Narrow"/>
          <w:color w:val="000000" w:themeColor="text1"/>
        </w:rPr>
        <w:t>DRZEWA</w:t>
      </w:r>
    </w:p>
    <w:p w14:paraId="4CAB1042" w14:textId="77777777" w:rsidR="00783128" w:rsidRDefault="00783128" w:rsidP="00783128">
      <w:pPr>
        <w:tabs>
          <w:tab w:val="left" w:pos="7938"/>
        </w:tabs>
        <w:spacing w:after="0" w:line="240" w:lineRule="auto"/>
        <w:ind w:firstLine="567"/>
        <w:jc w:val="center"/>
        <w:rPr>
          <w:rFonts w:ascii="Arial Narrow" w:hAnsi="Arial Narrow"/>
          <w:color w:val="000000" w:themeColor="text1"/>
        </w:rPr>
      </w:pPr>
    </w:p>
    <w:p w14:paraId="505FDC20" w14:textId="77777777" w:rsidR="00783128" w:rsidRDefault="00783128" w:rsidP="00783128">
      <w:pPr>
        <w:tabs>
          <w:tab w:val="left" w:pos="7938"/>
        </w:tabs>
        <w:spacing w:after="0" w:line="240" w:lineRule="auto"/>
        <w:ind w:firstLine="567"/>
        <w:jc w:val="both"/>
        <w:rPr>
          <w:rFonts w:ascii="Arial Narrow" w:hAnsi="Arial Narrow"/>
          <w:color w:val="000000" w:themeColor="text1"/>
        </w:rPr>
      </w:pPr>
      <w:r w:rsidRPr="004340CC">
        <w:rPr>
          <w:rFonts w:ascii="Arial Narrow" w:hAnsi="Arial Narrow"/>
          <w:color w:val="000000" w:themeColor="text1"/>
        </w:rPr>
        <w:t xml:space="preserve">W ramach </w:t>
      </w:r>
      <w:proofErr w:type="spellStart"/>
      <w:r w:rsidRPr="004340CC">
        <w:rPr>
          <w:rFonts w:ascii="Arial Narrow" w:hAnsi="Arial Narrow"/>
          <w:color w:val="000000" w:themeColor="text1"/>
        </w:rPr>
        <w:t>nasadzeń</w:t>
      </w:r>
      <w:proofErr w:type="spellEnd"/>
      <w:r w:rsidRPr="004340CC">
        <w:rPr>
          <w:rFonts w:ascii="Arial Narrow" w:hAnsi="Arial Narrow"/>
          <w:color w:val="000000" w:themeColor="text1"/>
        </w:rPr>
        <w:t xml:space="preserve"> zastępczych rekompensujących wycinkę planowane jest nasadzenie 1</w:t>
      </w:r>
      <w:r>
        <w:rPr>
          <w:rFonts w:ascii="Arial Narrow" w:hAnsi="Arial Narrow"/>
          <w:color w:val="000000" w:themeColor="text1"/>
        </w:rPr>
        <w:t>0</w:t>
      </w:r>
      <w:r w:rsidRPr="004340CC">
        <w:rPr>
          <w:rFonts w:ascii="Arial Narrow" w:hAnsi="Arial Narrow"/>
          <w:color w:val="000000" w:themeColor="text1"/>
        </w:rPr>
        <w:t xml:space="preserve"> </w:t>
      </w:r>
      <w:r>
        <w:rPr>
          <w:rFonts w:ascii="Arial Narrow" w:hAnsi="Arial Narrow"/>
          <w:color w:val="000000" w:themeColor="text1"/>
        </w:rPr>
        <w:t>grabów pospolitych odmiany '</w:t>
      </w:r>
      <w:proofErr w:type="spellStart"/>
      <w:r>
        <w:rPr>
          <w:rFonts w:ascii="Arial Narrow" w:hAnsi="Arial Narrow"/>
          <w:color w:val="000000" w:themeColor="text1"/>
        </w:rPr>
        <w:t>Fastigiata</w:t>
      </w:r>
      <w:proofErr w:type="spellEnd"/>
      <w:r>
        <w:rPr>
          <w:rFonts w:ascii="Arial Narrow" w:hAnsi="Arial Narrow"/>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1469"/>
        <w:gridCol w:w="1320"/>
        <w:gridCol w:w="1298"/>
        <w:gridCol w:w="1146"/>
        <w:gridCol w:w="3372"/>
      </w:tblGrid>
      <w:tr w:rsidR="001B40FA" w:rsidRPr="004340CC" w14:paraId="46A6319F" w14:textId="77777777" w:rsidTr="00974698">
        <w:trPr>
          <w:jc w:val="center"/>
        </w:trPr>
        <w:tc>
          <w:tcPr>
            <w:tcW w:w="458" w:type="dxa"/>
            <w:tcBorders>
              <w:top w:val="single" w:sz="4" w:space="0" w:color="auto"/>
              <w:left w:val="single" w:sz="4" w:space="0" w:color="auto"/>
              <w:bottom w:val="single" w:sz="4" w:space="0" w:color="auto"/>
              <w:right w:val="single" w:sz="4" w:space="0" w:color="auto"/>
            </w:tcBorders>
          </w:tcPr>
          <w:p w14:paraId="1677AEF1" w14:textId="77777777" w:rsidR="001B40FA" w:rsidRPr="004340CC" w:rsidRDefault="001B40FA" w:rsidP="00974698">
            <w:pPr>
              <w:spacing w:after="0" w:line="240" w:lineRule="auto"/>
              <w:jc w:val="both"/>
              <w:rPr>
                <w:rFonts w:ascii="Arial Narrow" w:hAnsi="Arial Narrow"/>
                <w:b/>
                <w:sz w:val="18"/>
                <w:szCs w:val="18"/>
              </w:rPr>
            </w:pPr>
            <w:r w:rsidRPr="004340CC">
              <w:rPr>
                <w:rFonts w:ascii="Arial Narrow" w:hAnsi="Arial Narrow"/>
                <w:b/>
                <w:sz w:val="18"/>
                <w:szCs w:val="18"/>
              </w:rPr>
              <w:t>NR</w:t>
            </w:r>
          </w:p>
        </w:tc>
        <w:tc>
          <w:tcPr>
            <w:tcW w:w="1543" w:type="dxa"/>
            <w:tcBorders>
              <w:top w:val="single" w:sz="4" w:space="0" w:color="auto"/>
              <w:left w:val="single" w:sz="4" w:space="0" w:color="auto"/>
              <w:bottom w:val="single" w:sz="4" w:space="0" w:color="auto"/>
              <w:right w:val="single" w:sz="4" w:space="0" w:color="auto"/>
            </w:tcBorders>
          </w:tcPr>
          <w:p w14:paraId="087F0AED" w14:textId="77777777" w:rsidR="001B40FA" w:rsidRPr="004340CC" w:rsidRDefault="001B40FA" w:rsidP="00974698">
            <w:pPr>
              <w:spacing w:after="0" w:line="240" w:lineRule="auto"/>
              <w:jc w:val="both"/>
              <w:rPr>
                <w:rFonts w:ascii="Arial Narrow" w:hAnsi="Arial Narrow"/>
                <w:b/>
                <w:i/>
                <w:sz w:val="18"/>
                <w:szCs w:val="18"/>
              </w:rPr>
            </w:pPr>
            <w:r w:rsidRPr="004340CC">
              <w:rPr>
                <w:rFonts w:ascii="Arial Narrow" w:hAnsi="Arial Narrow"/>
                <w:b/>
                <w:i/>
                <w:sz w:val="18"/>
                <w:szCs w:val="18"/>
              </w:rPr>
              <w:t>NAZWA ŁACIŃSKA</w:t>
            </w:r>
          </w:p>
        </w:tc>
        <w:tc>
          <w:tcPr>
            <w:tcW w:w="1381" w:type="dxa"/>
            <w:tcBorders>
              <w:top w:val="single" w:sz="4" w:space="0" w:color="auto"/>
              <w:left w:val="single" w:sz="4" w:space="0" w:color="auto"/>
              <w:bottom w:val="single" w:sz="4" w:space="0" w:color="auto"/>
              <w:right w:val="single" w:sz="4" w:space="0" w:color="auto"/>
            </w:tcBorders>
          </w:tcPr>
          <w:p w14:paraId="0CD2E27E" w14:textId="77777777" w:rsidR="001B40FA" w:rsidRPr="004340CC" w:rsidRDefault="001B40FA" w:rsidP="00974698">
            <w:pPr>
              <w:spacing w:after="0" w:line="240" w:lineRule="auto"/>
              <w:jc w:val="both"/>
              <w:rPr>
                <w:rFonts w:ascii="Arial Narrow" w:hAnsi="Arial Narrow"/>
                <w:b/>
                <w:sz w:val="18"/>
                <w:szCs w:val="18"/>
              </w:rPr>
            </w:pPr>
            <w:r w:rsidRPr="004340CC">
              <w:rPr>
                <w:rFonts w:ascii="Arial Narrow" w:hAnsi="Arial Narrow"/>
                <w:b/>
                <w:sz w:val="18"/>
                <w:szCs w:val="18"/>
              </w:rPr>
              <w:t>NAZWA POLSKA</w:t>
            </w:r>
          </w:p>
        </w:tc>
        <w:tc>
          <w:tcPr>
            <w:tcW w:w="1334" w:type="dxa"/>
            <w:tcBorders>
              <w:top w:val="single" w:sz="4" w:space="0" w:color="auto"/>
              <w:left w:val="single" w:sz="4" w:space="0" w:color="auto"/>
              <w:bottom w:val="single" w:sz="4" w:space="0" w:color="auto"/>
              <w:right w:val="single" w:sz="4" w:space="0" w:color="auto"/>
            </w:tcBorders>
          </w:tcPr>
          <w:p w14:paraId="1147BEB0" w14:textId="77777777" w:rsidR="001B40FA" w:rsidRPr="004340CC" w:rsidRDefault="001B40FA" w:rsidP="00974698">
            <w:pPr>
              <w:spacing w:after="0" w:line="240" w:lineRule="auto"/>
              <w:jc w:val="both"/>
              <w:rPr>
                <w:rFonts w:ascii="Arial Narrow" w:hAnsi="Arial Narrow"/>
                <w:b/>
                <w:sz w:val="18"/>
                <w:szCs w:val="18"/>
              </w:rPr>
            </w:pPr>
            <w:r w:rsidRPr="004340CC">
              <w:rPr>
                <w:rFonts w:ascii="Arial Narrow" w:hAnsi="Arial Narrow"/>
                <w:b/>
                <w:sz w:val="18"/>
                <w:szCs w:val="18"/>
              </w:rPr>
              <w:t>ROZMIAR</w:t>
            </w:r>
          </w:p>
        </w:tc>
        <w:tc>
          <w:tcPr>
            <w:tcW w:w="1204" w:type="dxa"/>
            <w:tcBorders>
              <w:top w:val="single" w:sz="4" w:space="0" w:color="auto"/>
              <w:left w:val="single" w:sz="4" w:space="0" w:color="auto"/>
              <w:bottom w:val="single" w:sz="4" w:space="0" w:color="auto"/>
              <w:right w:val="single" w:sz="4" w:space="0" w:color="auto"/>
            </w:tcBorders>
          </w:tcPr>
          <w:p w14:paraId="086B2149" w14:textId="77777777" w:rsidR="001B40FA" w:rsidRPr="004340CC" w:rsidRDefault="001B40FA" w:rsidP="00974698">
            <w:pPr>
              <w:spacing w:after="0" w:line="240" w:lineRule="auto"/>
              <w:jc w:val="both"/>
              <w:rPr>
                <w:rFonts w:ascii="Arial Narrow" w:hAnsi="Arial Narrow"/>
                <w:b/>
                <w:sz w:val="18"/>
                <w:szCs w:val="18"/>
              </w:rPr>
            </w:pPr>
            <w:r>
              <w:rPr>
                <w:rFonts w:ascii="Arial Narrow" w:hAnsi="Arial Narrow"/>
                <w:b/>
                <w:sz w:val="18"/>
                <w:szCs w:val="18"/>
              </w:rPr>
              <w:t>LICZBA</w:t>
            </w:r>
            <w:r w:rsidRPr="004340CC">
              <w:rPr>
                <w:rFonts w:ascii="Arial Narrow" w:hAnsi="Arial Narrow"/>
                <w:b/>
                <w:sz w:val="18"/>
                <w:szCs w:val="18"/>
              </w:rPr>
              <w:t xml:space="preserve"> SZTUK</w:t>
            </w:r>
          </w:p>
        </w:tc>
        <w:tc>
          <w:tcPr>
            <w:tcW w:w="3366" w:type="dxa"/>
            <w:tcBorders>
              <w:top w:val="single" w:sz="4" w:space="0" w:color="auto"/>
              <w:left w:val="single" w:sz="4" w:space="0" w:color="auto"/>
              <w:bottom w:val="single" w:sz="4" w:space="0" w:color="auto"/>
              <w:right w:val="single" w:sz="4" w:space="0" w:color="auto"/>
            </w:tcBorders>
          </w:tcPr>
          <w:p w14:paraId="10E89B9B" w14:textId="77777777" w:rsidR="001B40FA" w:rsidRPr="004340CC" w:rsidRDefault="001B40FA" w:rsidP="00974698">
            <w:pPr>
              <w:tabs>
                <w:tab w:val="center" w:pos="1575"/>
              </w:tabs>
              <w:spacing w:after="0" w:line="240" w:lineRule="auto"/>
              <w:jc w:val="center"/>
              <w:rPr>
                <w:b/>
                <w:noProof/>
                <w:sz w:val="18"/>
                <w:szCs w:val="18"/>
              </w:rPr>
            </w:pPr>
            <w:r>
              <w:rPr>
                <w:rFonts w:ascii="Arial Narrow" w:hAnsi="Arial Narrow"/>
                <w:b/>
                <w:sz w:val="18"/>
                <w:szCs w:val="18"/>
              </w:rPr>
              <w:t>ILUSTRACJA</w:t>
            </w:r>
          </w:p>
        </w:tc>
      </w:tr>
      <w:tr w:rsidR="001B40FA" w:rsidRPr="00B2779F" w14:paraId="17FA365E" w14:textId="77777777" w:rsidTr="00974698">
        <w:trPr>
          <w:jc w:val="center"/>
        </w:trPr>
        <w:tc>
          <w:tcPr>
            <w:tcW w:w="458" w:type="dxa"/>
          </w:tcPr>
          <w:p w14:paraId="70CA6FF5" w14:textId="77777777" w:rsidR="001B40FA" w:rsidRDefault="001B40FA" w:rsidP="00974698">
            <w:pPr>
              <w:spacing w:after="0" w:line="240" w:lineRule="auto"/>
              <w:jc w:val="both"/>
              <w:rPr>
                <w:rFonts w:ascii="Arial Narrow" w:hAnsi="Arial Narrow"/>
                <w:sz w:val="18"/>
                <w:szCs w:val="18"/>
              </w:rPr>
            </w:pPr>
            <w:r>
              <w:rPr>
                <w:rFonts w:ascii="Arial Narrow" w:hAnsi="Arial Narrow"/>
                <w:sz w:val="18"/>
                <w:szCs w:val="18"/>
              </w:rPr>
              <w:t>GP</w:t>
            </w:r>
          </w:p>
        </w:tc>
        <w:tc>
          <w:tcPr>
            <w:tcW w:w="1543" w:type="dxa"/>
          </w:tcPr>
          <w:p w14:paraId="213609FC" w14:textId="77777777" w:rsidR="001B40FA" w:rsidRPr="00D241C3" w:rsidRDefault="001B40FA" w:rsidP="00974698">
            <w:pPr>
              <w:spacing w:after="0" w:line="240" w:lineRule="auto"/>
              <w:jc w:val="both"/>
              <w:rPr>
                <w:rFonts w:ascii="Arial Narrow" w:hAnsi="Arial Narrow"/>
                <w:i/>
                <w:sz w:val="18"/>
                <w:szCs w:val="18"/>
              </w:rPr>
            </w:pPr>
            <w:proofErr w:type="spellStart"/>
            <w:r w:rsidRPr="00D241C3">
              <w:rPr>
                <w:rFonts w:ascii="Arial Narrow" w:hAnsi="Arial Narrow"/>
                <w:i/>
                <w:sz w:val="18"/>
                <w:szCs w:val="18"/>
              </w:rPr>
              <w:t>Carpinus</w:t>
            </w:r>
            <w:proofErr w:type="spellEnd"/>
            <w:r w:rsidRPr="00D241C3">
              <w:rPr>
                <w:rFonts w:ascii="Arial Narrow" w:hAnsi="Arial Narrow"/>
                <w:i/>
                <w:sz w:val="18"/>
                <w:szCs w:val="18"/>
              </w:rPr>
              <w:t xml:space="preserve"> </w:t>
            </w:r>
            <w:proofErr w:type="spellStart"/>
            <w:r w:rsidRPr="00D241C3">
              <w:rPr>
                <w:rFonts w:ascii="Arial Narrow" w:hAnsi="Arial Narrow"/>
                <w:i/>
                <w:sz w:val="18"/>
                <w:szCs w:val="18"/>
              </w:rPr>
              <w:t>betulus</w:t>
            </w:r>
            <w:proofErr w:type="spellEnd"/>
            <w:r w:rsidRPr="00D241C3">
              <w:rPr>
                <w:rFonts w:ascii="Arial Narrow" w:hAnsi="Arial Narrow"/>
                <w:i/>
                <w:sz w:val="18"/>
                <w:szCs w:val="18"/>
              </w:rPr>
              <w:t xml:space="preserve"> '</w:t>
            </w:r>
            <w:proofErr w:type="spellStart"/>
            <w:r w:rsidRPr="00D241C3">
              <w:rPr>
                <w:rFonts w:ascii="Arial Narrow" w:hAnsi="Arial Narrow"/>
                <w:i/>
                <w:sz w:val="18"/>
                <w:szCs w:val="18"/>
              </w:rPr>
              <w:t>Fastigiata</w:t>
            </w:r>
            <w:proofErr w:type="spellEnd"/>
            <w:r w:rsidRPr="00D241C3">
              <w:rPr>
                <w:rFonts w:ascii="Arial Narrow" w:hAnsi="Arial Narrow"/>
                <w:i/>
                <w:sz w:val="18"/>
                <w:szCs w:val="18"/>
              </w:rPr>
              <w:t>'</w:t>
            </w:r>
          </w:p>
          <w:p w14:paraId="3129C551" w14:textId="77777777" w:rsidR="001B40FA" w:rsidRPr="00B2779F" w:rsidRDefault="001B40FA" w:rsidP="00974698">
            <w:pPr>
              <w:spacing w:after="0" w:line="240" w:lineRule="auto"/>
              <w:jc w:val="both"/>
              <w:rPr>
                <w:rFonts w:ascii="Arial Narrow" w:hAnsi="Arial Narrow"/>
                <w:i/>
                <w:sz w:val="18"/>
                <w:szCs w:val="18"/>
              </w:rPr>
            </w:pPr>
          </w:p>
        </w:tc>
        <w:tc>
          <w:tcPr>
            <w:tcW w:w="1381" w:type="dxa"/>
          </w:tcPr>
          <w:p w14:paraId="2A8373D1" w14:textId="77777777" w:rsidR="001B40FA" w:rsidRPr="00D241C3" w:rsidRDefault="001B40FA" w:rsidP="00974698">
            <w:pPr>
              <w:spacing w:after="0" w:line="240" w:lineRule="auto"/>
              <w:jc w:val="both"/>
              <w:rPr>
                <w:rFonts w:ascii="Arial Narrow" w:hAnsi="Arial Narrow"/>
                <w:sz w:val="18"/>
                <w:szCs w:val="18"/>
              </w:rPr>
            </w:pPr>
            <w:r w:rsidRPr="00D241C3">
              <w:rPr>
                <w:rFonts w:ascii="Arial Narrow" w:hAnsi="Arial Narrow"/>
                <w:sz w:val="18"/>
                <w:szCs w:val="18"/>
              </w:rPr>
              <w:t>grab pospolity '</w:t>
            </w:r>
            <w:proofErr w:type="spellStart"/>
            <w:r w:rsidRPr="00D241C3">
              <w:rPr>
                <w:rFonts w:ascii="Arial Narrow" w:hAnsi="Arial Narrow"/>
                <w:sz w:val="18"/>
                <w:szCs w:val="18"/>
              </w:rPr>
              <w:t>Fastigiata</w:t>
            </w:r>
            <w:proofErr w:type="spellEnd"/>
            <w:r w:rsidRPr="00D241C3">
              <w:rPr>
                <w:rFonts w:ascii="Arial Narrow" w:hAnsi="Arial Narrow"/>
                <w:sz w:val="18"/>
                <w:szCs w:val="18"/>
              </w:rPr>
              <w:t>'</w:t>
            </w:r>
          </w:p>
          <w:p w14:paraId="0FFEE608" w14:textId="77777777" w:rsidR="001B40FA" w:rsidRPr="00B2779F" w:rsidRDefault="001B40FA" w:rsidP="00974698">
            <w:pPr>
              <w:spacing w:after="0" w:line="240" w:lineRule="auto"/>
              <w:jc w:val="both"/>
              <w:rPr>
                <w:rFonts w:ascii="Arial Narrow" w:hAnsi="Arial Narrow"/>
                <w:sz w:val="18"/>
                <w:szCs w:val="18"/>
              </w:rPr>
            </w:pPr>
          </w:p>
        </w:tc>
        <w:tc>
          <w:tcPr>
            <w:tcW w:w="1334" w:type="dxa"/>
          </w:tcPr>
          <w:p w14:paraId="40CB70DC" w14:textId="77777777" w:rsidR="001B40FA" w:rsidRPr="00735736" w:rsidRDefault="001B40FA" w:rsidP="00974698">
            <w:pPr>
              <w:spacing w:after="0" w:line="240" w:lineRule="auto"/>
              <w:jc w:val="both"/>
              <w:rPr>
                <w:rFonts w:ascii="Arial Narrow" w:hAnsi="Arial Narrow"/>
                <w:sz w:val="18"/>
                <w:szCs w:val="18"/>
              </w:rPr>
            </w:pPr>
            <w:proofErr w:type="spellStart"/>
            <w:r w:rsidRPr="00735736">
              <w:rPr>
                <w:rFonts w:ascii="Arial Narrow" w:hAnsi="Arial Narrow"/>
                <w:sz w:val="18"/>
                <w:szCs w:val="18"/>
              </w:rPr>
              <w:t>obw</w:t>
            </w:r>
            <w:proofErr w:type="spellEnd"/>
            <w:r w:rsidRPr="00735736">
              <w:rPr>
                <w:rFonts w:ascii="Arial Narrow" w:hAnsi="Arial Narrow"/>
                <w:sz w:val="18"/>
                <w:szCs w:val="18"/>
              </w:rPr>
              <w:t>. pni 16-18 cm na wysokości 1,0 m i koronie uformowanej na wysokości 2m</w:t>
            </w:r>
          </w:p>
        </w:tc>
        <w:tc>
          <w:tcPr>
            <w:tcW w:w="1204" w:type="dxa"/>
            <w:tcBorders>
              <w:right w:val="single" w:sz="4" w:space="0" w:color="auto"/>
            </w:tcBorders>
          </w:tcPr>
          <w:p w14:paraId="57B58B5A" w14:textId="77777777" w:rsidR="001B40FA" w:rsidRPr="00B2779F" w:rsidRDefault="001B40FA" w:rsidP="00974698">
            <w:pPr>
              <w:spacing w:after="0" w:line="240" w:lineRule="auto"/>
              <w:jc w:val="both"/>
              <w:rPr>
                <w:rFonts w:ascii="Arial Narrow" w:hAnsi="Arial Narrow"/>
                <w:sz w:val="18"/>
                <w:szCs w:val="18"/>
              </w:rPr>
            </w:pPr>
            <w:r>
              <w:rPr>
                <w:rFonts w:ascii="Arial Narrow" w:hAnsi="Arial Narrow"/>
                <w:sz w:val="18"/>
                <w:szCs w:val="18"/>
              </w:rPr>
              <w:t>10 szt.</w:t>
            </w:r>
          </w:p>
        </w:tc>
        <w:tc>
          <w:tcPr>
            <w:tcW w:w="3366" w:type="dxa"/>
            <w:tcBorders>
              <w:left w:val="single" w:sz="4" w:space="0" w:color="auto"/>
            </w:tcBorders>
          </w:tcPr>
          <w:p w14:paraId="6AAFD6F5" w14:textId="77777777" w:rsidR="001B40FA" w:rsidRDefault="001B40FA" w:rsidP="00974698">
            <w:pPr>
              <w:spacing w:after="0" w:line="240" w:lineRule="auto"/>
              <w:jc w:val="center"/>
              <w:rPr>
                <w:noProof/>
              </w:rPr>
            </w:pPr>
            <w:r>
              <w:rPr>
                <w:noProof/>
                <w:lang w:eastAsia="pl-PL"/>
              </w:rPr>
              <w:drawing>
                <wp:inline distT="0" distB="0" distL="0" distR="0" wp14:anchorId="50698DFF" wp14:editId="7C795995">
                  <wp:extent cx="1985010" cy="1668780"/>
                  <wp:effectExtent l="19050" t="0" r="0" b="0"/>
                  <wp:docPr id="55" name="Obraz 10" descr="default-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fault-view"/>
                          <pic:cNvPicPr>
                            <a:picLocks noChangeAspect="1" noChangeArrowheads="1"/>
                          </pic:cNvPicPr>
                        </pic:nvPicPr>
                        <pic:blipFill>
                          <a:blip r:embed="rId46" cstate="print"/>
                          <a:srcRect/>
                          <a:stretch>
                            <a:fillRect/>
                          </a:stretch>
                        </pic:blipFill>
                        <pic:spPr bwMode="auto">
                          <a:xfrm>
                            <a:off x="0" y="0"/>
                            <a:ext cx="1985010" cy="1668780"/>
                          </a:xfrm>
                          <a:prstGeom prst="rect">
                            <a:avLst/>
                          </a:prstGeom>
                          <a:noFill/>
                          <a:ln w="9525">
                            <a:noFill/>
                            <a:miter lim="800000"/>
                            <a:headEnd/>
                            <a:tailEnd/>
                          </a:ln>
                        </pic:spPr>
                      </pic:pic>
                    </a:graphicData>
                  </a:graphic>
                </wp:inline>
              </w:drawing>
            </w:r>
          </w:p>
          <w:p w14:paraId="76D657FB" w14:textId="77777777" w:rsidR="001B40FA" w:rsidRPr="008F6090" w:rsidRDefault="001B40FA" w:rsidP="00974698">
            <w:pPr>
              <w:spacing w:after="0" w:line="240" w:lineRule="auto"/>
              <w:rPr>
                <w:rFonts w:ascii="Arial Narrow" w:hAnsi="Arial Narrow"/>
                <w:noProof/>
                <w:sz w:val="18"/>
                <w:szCs w:val="18"/>
              </w:rPr>
            </w:pPr>
            <w:r w:rsidRPr="00B91E33">
              <w:rPr>
                <w:rFonts w:ascii="Arial Narrow" w:hAnsi="Arial Narrow"/>
                <w:noProof/>
                <w:sz w:val="18"/>
                <w:szCs w:val="18"/>
              </w:rPr>
              <w:t>Źródło:</w:t>
            </w:r>
            <w:r>
              <w:rPr>
                <w:rFonts w:ascii="Arial Narrow" w:hAnsi="Arial Narrow"/>
                <w:noProof/>
                <w:sz w:val="18"/>
                <w:szCs w:val="18"/>
              </w:rPr>
              <w:t xml:space="preserve"> </w:t>
            </w:r>
            <w:r w:rsidRPr="008F6090">
              <w:rPr>
                <w:rFonts w:ascii="Arial Narrow" w:hAnsi="Arial Narrow"/>
                <w:noProof/>
                <w:sz w:val="18"/>
                <w:szCs w:val="18"/>
              </w:rPr>
              <w:t>http://beechdale.ie</w:t>
            </w:r>
          </w:p>
        </w:tc>
      </w:tr>
    </w:tbl>
    <w:p w14:paraId="75046320" w14:textId="77777777" w:rsidR="001B40FA" w:rsidRDefault="001B40FA" w:rsidP="001B40FA">
      <w:pPr>
        <w:overflowPunct w:val="0"/>
        <w:autoSpaceDE w:val="0"/>
        <w:autoSpaceDN w:val="0"/>
        <w:adjustRightInd w:val="0"/>
        <w:spacing w:after="0" w:line="240" w:lineRule="auto"/>
        <w:jc w:val="both"/>
        <w:textAlignment w:val="baseline"/>
        <w:rPr>
          <w:rFonts w:ascii="Arial Narrow" w:hAnsi="Arial Narrow" w:cs="Arial"/>
        </w:rPr>
      </w:pPr>
    </w:p>
    <w:tbl>
      <w:tblPr>
        <w:tblStyle w:val="Tabela-Siatka"/>
        <w:tblW w:w="9889" w:type="dxa"/>
        <w:tblLayout w:type="fixed"/>
        <w:tblLook w:val="04A0" w:firstRow="1" w:lastRow="0" w:firstColumn="1" w:lastColumn="0" w:noHBand="0" w:noVBand="1"/>
      </w:tblPr>
      <w:tblGrid>
        <w:gridCol w:w="534"/>
        <w:gridCol w:w="1412"/>
        <w:gridCol w:w="1276"/>
        <w:gridCol w:w="1134"/>
        <w:gridCol w:w="1134"/>
        <w:gridCol w:w="1134"/>
        <w:gridCol w:w="2976"/>
        <w:gridCol w:w="85"/>
        <w:gridCol w:w="204"/>
      </w:tblGrid>
      <w:tr w:rsidR="001B40FA" w:rsidRPr="006141A8" w14:paraId="65FBD099" w14:textId="77777777" w:rsidTr="00974698">
        <w:trPr>
          <w:gridAfter w:val="1"/>
          <w:wAfter w:w="204" w:type="dxa"/>
          <w:cantSplit/>
        </w:trPr>
        <w:tc>
          <w:tcPr>
            <w:tcW w:w="534" w:type="dxa"/>
          </w:tcPr>
          <w:p w14:paraId="445BBE8E" w14:textId="77777777" w:rsidR="001B40FA" w:rsidRPr="006141A8" w:rsidRDefault="001B40FA" w:rsidP="00974698">
            <w:pPr>
              <w:jc w:val="both"/>
              <w:rPr>
                <w:rFonts w:ascii="Arial Narrow" w:hAnsi="Arial Narrow"/>
                <w:b/>
                <w:sz w:val="18"/>
                <w:szCs w:val="18"/>
              </w:rPr>
            </w:pPr>
            <w:r w:rsidRPr="006141A8">
              <w:rPr>
                <w:rFonts w:ascii="Arial Narrow" w:hAnsi="Arial Narrow"/>
                <w:b/>
                <w:sz w:val="18"/>
                <w:szCs w:val="18"/>
              </w:rPr>
              <w:t>N</w:t>
            </w:r>
            <w:r>
              <w:rPr>
                <w:rFonts w:ascii="Arial Narrow" w:hAnsi="Arial Narrow"/>
                <w:b/>
                <w:sz w:val="18"/>
                <w:szCs w:val="18"/>
              </w:rPr>
              <w:t>R</w:t>
            </w:r>
          </w:p>
        </w:tc>
        <w:tc>
          <w:tcPr>
            <w:tcW w:w="1412" w:type="dxa"/>
          </w:tcPr>
          <w:p w14:paraId="0EAA3836" w14:textId="77777777" w:rsidR="001B40FA" w:rsidRPr="004340CC" w:rsidRDefault="001B40FA" w:rsidP="00974698">
            <w:pPr>
              <w:jc w:val="both"/>
              <w:rPr>
                <w:rFonts w:ascii="Arial Narrow" w:hAnsi="Arial Narrow"/>
                <w:b/>
                <w:i/>
                <w:sz w:val="18"/>
                <w:szCs w:val="18"/>
              </w:rPr>
            </w:pPr>
            <w:r w:rsidRPr="004340CC">
              <w:rPr>
                <w:rFonts w:ascii="Arial Narrow" w:hAnsi="Arial Narrow"/>
                <w:b/>
                <w:i/>
                <w:sz w:val="18"/>
                <w:szCs w:val="18"/>
              </w:rPr>
              <w:t>NAZWA ŁACIŃSKA</w:t>
            </w:r>
          </w:p>
        </w:tc>
        <w:tc>
          <w:tcPr>
            <w:tcW w:w="1276" w:type="dxa"/>
          </w:tcPr>
          <w:p w14:paraId="333B354D" w14:textId="77777777" w:rsidR="001B40FA" w:rsidRPr="004340CC" w:rsidRDefault="001B40FA" w:rsidP="00974698">
            <w:pPr>
              <w:jc w:val="both"/>
              <w:rPr>
                <w:rFonts w:ascii="Arial Narrow" w:hAnsi="Arial Narrow"/>
                <w:b/>
                <w:sz w:val="18"/>
                <w:szCs w:val="18"/>
              </w:rPr>
            </w:pPr>
            <w:r w:rsidRPr="004340CC">
              <w:rPr>
                <w:rFonts w:ascii="Arial Narrow" w:hAnsi="Arial Narrow"/>
                <w:b/>
                <w:sz w:val="18"/>
                <w:szCs w:val="18"/>
              </w:rPr>
              <w:t>NAZWA POLSKA</w:t>
            </w:r>
          </w:p>
        </w:tc>
        <w:tc>
          <w:tcPr>
            <w:tcW w:w="1134" w:type="dxa"/>
          </w:tcPr>
          <w:p w14:paraId="0178A1F8" w14:textId="77777777" w:rsidR="001B40FA" w:rsidRPr="006141A8" w:rsidRDefault="001B40FA" w:rsidP="00974698">
            <w:pPr>
              <w:jc w:val="both"/>
              <w:rPr>
                <w:rFonts w:ascii="Arial Narrow" w:hAnsi="Arial Narrow"/>
                <w:b/>
                <w:sz w:val="18"/>
                <w:szCs w:val="18"/>
              </w:rPr>
            </w:pPr>
            <w:r>
              <w:rPr>
                <w:rFonts w:ascii="Arial Narrow" w:hAnsi="Arial Narrow"/>
                <w:b/>
                <w:sz w:val="18"/>
                <w:szCs w:val="18"/>
              </w:rPr>
              <w:t>ROZSTAWA</w:t>
            </w:r>
          </w:p>
        </w:tc>
        <w:tc>
          <w:tcPr>
            <w:tcW w:w="1134" w:type="dxa"/>
          </w:tcPr>
          <w:p w14:paraId="0BEA5627" w14:textId="77777777" w:rsidR="001B40FA" w:rsidRPr="006141A8" w:rsidRDefault="001B40FA" w:rsidP="00974698">
            <w:pPr>
              <w:jc w:val="both"/>
              <w:rPr>
                <w:rFonts w:ascii="Arial Narrow" w:hAnsi="Arial Narrow"/>
                <w:b/>
                <w:sz w:val="18"/>
                <w:szCs w:val="18"/>
              </w:rPr>
            </w:pPr>
            <w:r>
              <w:rPr>
                <w:rFonts w:ascii="Arial Narrow" w:hAnsi="Arial Narrow"/>
                <w:b/>
                <w:sz w:val="18"/>
                <w:szCs w:val="18"/>
              </w:rPr>
              <w:t>POJEMNIK</w:t>
            </w:r>
          </w:p>
        </w:tc>
        <w:tc>
          <w:tcPr>
            <w:tcW w:w="1134" w:type="dxa"/>
          </w:tcPr>
          <w:p w14:paraId="37F7CC58" w14:textId="77777777" w:rsidR="001B40FA" w:rsidRPr="004340CC" w:rsidRDefault="001B40FA" w:rsidP="00974698">
            <w:pPr>
              <w:jc w:val="both"/>
              <w:rPr>
                <w:rFonts w:ascii="Arial Narrow" w:hAnsi="Arial Narrow"/>
                <w:b/>
                <w:sz w:val="18"/>
                <w:szCs w:val="18"/>
              </w:rPr>
            </w:pPr>
            <w:r>
              <w:rPr>
                <w:rFonts w:ascii="Arial Narrow" w:hAnsi="Arial Narrow"/>
                <w:b/>
                <w:sz w:val="18"/>
                <w:szCs w:val="18"/>
              </w:rPr>
              <w:t>LICZBA</w:t>
            </w:r>
            <w:r w:rsidRPr="004340CC">
              <w:rPr>
                <w:rFonts w:ascii="Arial Narrow" w:hAnsi="Arial Narrow"/>
                <w:b/>
                <w:sz w:val="18"/>
                <w:szCs w:val="18"/>
              </w:rPr>
              <w:t xml:space="preserve"> SZTUK</w:t>
            </w:r>
          </w:p>
        </w:tc>
        <w:tc>
          <w:tcPr>
            <w:tcW w:w="3061" w:type="dxa"/>
            <w:gridSpan w:val="2"/>
          </w:tcPr>
          <w:p w14:paraId="38671776" w14:textId="77777777" w:rsidR="001B40FA" w:rsidRPr="004340CC" w:rsidRDefault="001B40FA" w:rsidP="00974698">
            <w:pPr>
              <w:tabs>
                <w:tab w:val="center" w:pos="1575"/>
              </w:tabs>
              <w:jc w:val="center"/>
              <w:rPr>
                <w:b/>
                <w:noProof/>
                <w:sz w:val="18"/>
                <w:szCs w:val="18"/>
              </w:rPr>
            </w:pPr>
            <w:r>
              <w:rPr>
                <w:rFonts w:ascii="Arial Narrow" w:hAnsi="Arial Narrow"/>
                <w:b/>
                <w:sz w:val="18"/>
                <w:szCs w:val="18"/>
              </w:rPr>
              <w:t>ILUSTRACJA</w:t>
            </w:r>
          </w:p>
        </w:tc>
      </w:tr>
      <w:tr w:rsidR="001B40FA" w:rsidRPr="002104B1" w14:paraId="749E7CDD" w14:textId="77777777" w:rsidTr="00974698">
        <w:trPr>
          <w:cantSplit/>
        </w:trPr>
        <w:tc>
          <w:tcPr>
            <w:tcW w:w="9889" w:type="dxa"/>
            <w:gridSpan w:val="9"/>
            <w:tcBorders>
              <w:top w:val="nil"/>
              <w:left w:val="nil"/>
              <w:bottom w:val="nil"/>
              <w:right w:val="nil"/>
            </w:tcBorders>
          </w:tcPr>
          <w:p w14:paraId="087E6968" w14:textId="77777777" w:rsidR="001B40FA" w:rsidRPr="002104B1" w:rsidRDefault="001B40FA" w:rsidP="00974698">
            <w:pPr>
              <w:jc w:val="center"/>
              <w:rPr>
                <w:rFonts w:ascii="Arial Narrow" w:hAnsi="Arial Narrow"/>
                <w:sz w:val="18"/>
                <w:szCs w:val="18"/>
              </w:rPr>
            </w:pPr>
            <w:r w:rsidRPr="002104B1">
              <w:rPr>
                <w:rFonts w:ascii="Arial Narrow" w:hAnsi="Arial Narrow"/>
                <w:sz w:val="18"/>
                <w:szCs w:val="18"/>
              </w:rPr>
              <w:t>KRZEWY WYSOKIE</w:t>
            </w:r>
          </w:p>
        </w:tc>
      </w:tr>
      <w:tr w:rsidR="001B40FA" w:rsidRPr="002104B1" w14:paraId="0E5E6CFE" w14:textId="77777777" w:rsidTr="00974698">
        <w:trPr>
          <w:gridAfter w:val="1"/>
          <w:wAfter w:w="204" w:type="dxa"/>
          <w:cantSplit/>
        </w:trPr>
        <w:tc>
          <w:tcPr>
            <w:tcW w:w="534" w:type="dxa"/>
          </w:tcPr>
          <w:p w14:paraId="7F29326D" w14:textId="77777777" w:rsidR="001B40FA" w:rsidRPr="002104B1" w:rsidRDefault="001B40FA" w:rsidP="00974698">
            <w:pPr>
              <w:rPr>
                <w:rFonts w:ascii="Arial Narrow" w:hAnsi="Arial Narrow"/>
                <w:sz w:val="18"/>
                <w:szCs w:val="18"/>
              </w:rPr>
            </w:pPr>
            <w:r>
              <w:rPr>
                <w:rFonts w:ascii="Arial Narrow" w:hAnsi="Arial Narrow"/>
                <w:sz w:val="18"/>
                <w:szCs w:val="18"/>
              </w:rPr>
              <w:lastRenderedPageBreak/>
              <w:t>1.</w:t>
            </w:r>
          </w:p>
        </w:tc>
        <w:tc>
          <w:tcPr>
            <w:tcW w:w="1412" w:type="dxa"/>
          </w:tcPr>
          <w:p w14:paraId="6A808172" w14:textId="77777777" w:rsidR="001B40FA" w:rsidRPr="002104B1" w:rsidRDefault="001B40FA" w:rsidP="00974698">
            <w:pPr>
              <w:rPr>
                <w:rFonts w:ascii="Arial Narrow" w:hAnsi="Arial Narrow"/>
                <w:sz w:val="18"/>
                <w:szCs w:val="18"/>
              </w:rPr>
            </w:pPr>
            <w:proofErr w:type="spellStart"/>
            <w:r w:rsidRPr="002104B1">
              <w:rPr>
                <w:rFonts w:ascii="Arial Narrow" w:hAnsi="Arial Narrow"/>
                <w:i/>
                <w:sz w:val="18"/>
                <w:szCs w:val="18"/>
              </w:rPr>
              <w:t>Berberis</w:t>
            </w:r>
            <w:proofErr w:type="spellEnd"/>
            <w:r w:rsidRPr="002104B1">
              <w:rPr>
                <w:rFonts w:ascii="Arial Narrow" w:hAnsi="Arial Narrow"/>
                <w:i/>
                <w:sz w:val="18"/>
                <w:szCs w:val="18"/>
              </w:rPr>
              <w:t xml:space="preserve"> thunbergii </w:t>
            </w:r>
            <w:r w:rsidRPr="002104B1">
              <w:rPr>
                <w:rFonts w:ascii="Arial Narrow" w:hAnsi="Arial Narrow"/>
                <w:sz w:val="18"/>
                <w:szCs w:val="18"/>
              </w:rPr>
              <w:t>'</w:t>
            </w:r>
            <w:proofErr w:type="spellStart"/>
            <w:r w:rsidRPr="002104B1">
              <w:rPr>
                <w:rFonts w:ascii="Arial Narrow" w:hAnsi="Arial Narrow"/>
                <w:sz w:val="18"/>
                <w:szCs w:val="18"/>
              </w:rPr>
              <w:t>Pink</w:t>
            </w:r>
            <w:proofErr w:type="spellEnd"/>
            <w:r w:rsidRPr="002104B1">
              <w:rPr>
                <w:rFonts w:ascii="Arial Narrow" w:hAnsi="Arial Narrow"/>
                <w:sz w:val="18"/>
                <w:szCs w:val="18"/>
              </w:rPr>
              <w:t xml:space="preserve"> </w:t>
            </w:r>
            <w:proofErr w:type="spellStart"/>
            <w:r w:rsidRPr="002104B1">
              <w:rPr>
                <w:rFonts w:ascii="Arial Narrow" w:hAnsi="Arial Narrow"/>
                <w:sz w:val="18"/>
                <w:szCs w:val="18"/>
              </w:rPr>
              <w:t>Queen</w:t>
            </w:r>
            <w:proofErr w:type="spellEnd"/>
            <w:r w:rsidRPr="002104B1">
              <w:rPr>
                <w:rFonts w:ascii="Arial Narrow" w:hAnsi="Arial Narrow"/>
                <w:sz w:val="18"/>
                <w:szCs w:val="18"/>
              </w:rPr>
              <w:t>'</w:t>
            </w:r>
          </w:p>
          <w:p w14:paraId="5EF2EA5F" w14:textId="77777777" w:rsidR="001B40FA" w:rsidRPr="002104B1" w:rsidRDefault="001B40FA" w:rsidP="00974698">
            <w:pPr>
              <w:rPr>
                <w:rFonts w:ascii="Arial Narrow" w:hAnsi="Arial Narrow"/>
                <w:sz w:val="18"/>
                <w:szCs w:val="18"/>
              </w:rPr>
            </w:pPr>
          </w:p>
        </w:tc>
        <w:tc>
          <w:tcPr>
            <w:tcW w:w="1276" w:type="dxa"/>
          </w:tcPr>
          <w:p w14:paraId="2816374C"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 xml:space="preserve">Berberys </w:t>
            </w:r>
            <w:proofErr w:type="spellStart"/>
            <w:r w:rsidRPr="002104B1">
              <w:rPr>
                <w:rFonts w:ascii="Arial Narrow" w:hAnsi="Arial Narrow"/>
                <w:sz w:val="18"/>
                <w:szCs w:val="18"/>
              </w:rPr>
              <w:t>Thunberga</w:t>
            </w:r>
            <w:proofErr w:type="spellEnd"/>
            <w:r w:rsidRPr="002104B1">
              <w:rPr>
                <w:rFonts w:ascii="Arial Narrow" w:hAnsi="Arial Narrow"/>
                <w:sz w:val="18"/>
                <w:szCs w:val="18"/>
              </w:rPr>
              <w:t xml:space="preserve"> '</w:t>
            </w:r>
            <w:proofErr w:type="spellStart"/>
            <w:r w:rsidRPr="002104B1">
              <w:rPr>
                <w:rFonts w:ascii="Arial Narrow" w:hAnsi="Arial Narrow"/>
                <w:sz w:val="18"/>
                <w:szCs w:val="18"/>
              </w:rPr>
              <w:t>Pink</w:t>
            </w:r>
            <w:proofErr w:type="spellEnd"/>
            <w:r w:rsidRPr="002104B1">
              <w:rPr>
                <w:rFonts w:ascii="Arial Narrow" w:hAnsi="Arial Narrow"/>
                <w:sz w:val="18"/>
                <w:szCs w:val="18"/>
              </w:rPr>
              <w:t xml:space="preserve"> </w:t>
            </w:r>
            <w:proofErr w:type="spellStart"/>
            <w:r w:rsidRPr="002104B1">
              <w:rPr>
                <w:rFonts w:ascii="Arial Narrow" w:hAnsi="Arial Narrow"/>
                <w:sz w:val="18"/>
                <w:szCs w:val="18"/>
              </w:rPr>
              <w:t>Queen</w:t>
            </w:r>
            <w:proofErr w:type="spellEnd"/>
            <w:r w:rsidRPr="002104B1">
              <w:rPr>
                <w:rFonts w:ascii="Arial Narrow" w:hAnsi="Arial Narrow"/>
                <w:sz w:val="18"/>
                <w:szCs w:val="18"/>
              </w:rPr>
              <w:t>'</w:t>
            </w:r>
          </w:p>
          <w:p w14:paraId="775430F4" w14:textId="77777777" w:rsidR="001B40FA" w:rsidRPr="002104B1" w:rsidRDefault="001B40FA" w:rsidP="00974698">
            <w:pPr>
              <w:rPr>
                <w:rFonts w:ascii="Arial Narrow" w:hAnsi="Arial Narrow"/>
                <w:sz w:val="18"/>
                <w:szCs w:val="18"/>
              </w:rPr>
            </w:pPr>
          </w:p>
        </w:tc>
        <w:tc>
          <w:tcPr>
            <w:tcW w:w="1134" w:type="dxa"/>
          </w:tcPr>
          <w:p w14:paraId="73E6F261"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1 m x 1 m</w:t>
            </w:r>
          </w:p>
          <w:p w14:paraId="7DED693F"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(1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17EB9963"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C2</w:t>
            </w:r>
          </w:p>
        </w:tc>
        <w:tc>
          <w:tcPr>
            <w:tcW w:w="1134" w:type="dxa"/>
          </w:tcPr>
          <w:p w14:paraId="44683C69"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63</w:t>
            </w:r>
          </w:p>
        </w:tc>
        <w:tc>
          <w:tcPr>
            <w:tcW w:w="3061" w:type="dxa"/>
            <w:gridSpan w:val="2"/>
            <w:vAlign w:val="center"/>
          </w:tcPr>
          <w:p w14:paraId="6DE272FD"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566EA330" wp14:editId="6D773E3A">
                  <wp:extent cx="1800000" cy="1604007"/>
                  <wp:effectExtent l="19050" t="0" r="0" b="0"/>
                  <wp:docPr id="110" name="Obraz 48" descr="berberys Thunberga 'Pink Queen' - Berberis thunbergii 'Pink Qu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erberys Thunberga 'Pink Queen' - Berberis thunbergii 'Pink Queen ..."/>
                          <pic:cNvPicPr>
                            <a:picLocks noChangeAspect="1" noChangeArrowheads="1"/>
                          </pic:cNvPicPr>
                        </pic:nvPicPr>
                        <pic:blipFill>
                          <a:blip r:embed="rId47" cstate="print"/>
                          <a:srcRect/>
                          <a:stretch>
                            <a:fillRect/>
                          </a:stretch>
                        </pic:blipFill>
                        <pic:spPr bwMode="auto">
                          <a:xfrm>
                            <a:off x="0" y="0"/>
                            <a:ext cx="1800000" cy="1604007"/>
                          </a:xfrm>
                          <a:prstGeom prst="rect">
                            <a:avLst/>
                          </a:prstGeom>
                          <a:noFill/>
                          <a:ln w="9525">
                            <a:noFill/>
                            <a:miter lim="800000"/>
                            <a:headEnd/>
                            <a:tailEnd/>
                          </a:ln>
                        </pic:spPr>
                      </pic:pic>
                    </a:graphicData>
                  </a:graphic>
                </wp:inline>
              </w:drawing>
            </w:r>
          </w:p>
          <w:p w14:paraId="236254DD"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w:t>
            </w:r>
            <w:r w:rsidRPr="002104B1">
              <w:rPr>
                <w:rFonts w:ascii="Arial Narrow" w:hAnsi="Arial Narrow"/>
                <w:sz w:val="18"/>
                <w:szCs w:val="18"/>
              </w:rPr>
              <w:t>: http://www.e-katalogroslin.pl/</w:t>
            </w:r>
          </w:p>
        </w:tc>
      </w:tr>
      <w:tr w:rsidR="001B40FA" w:rsidRPr="002104B1" w14:paraId="18FEA900" w14:textId="77777777" w:rsidTr="00974698">
        <w:trPr>
          <w:gridAfter w:val="1"/>
          <w:wAfter w:w="204" w:type="dxa"/>
          <w:cantSplit/>
        </w:trPr>
        <w:tc>
          <w:tcPr>
            <w:tcW w:w="534" w:type="dxa"/>
          </w:tcPr>
          <w:p w14:paraId="5788036B" w14:textId="77777777" w:rsidR="001B40FA" w:rsidRPr="002104B1" w:rsidRDefault="001B40FA" w:rsidP="00974698">
            <w:pPr>
              <w:rPr>
                <w:rFonts w:ascii="Arial Narrow" w:hAnsi="Arial Narrow"/>
                <w:sz w:val="18"/>
                <w:szCs w:val="18"/>
              </w:rPr>
            </w:pPr>
            <w:r>
              <w:rPr>
                <w:rFonts w:ascii="Arial Narrow" w:hAnsi="Arial Narrow"/>
                <w:sz w:val="18"/>
                <w:szCs w:val="18"/>
              </w:rPr>
              <w:t>2.</w:t>
            </w:r>
          </w:p>
        </w:tc>
        <w:tc>
          <w:tcPr>
            <w:tcW w:w="1412" w:type="dxa"/>
          </w:tcPr>
          <w:p w14:paraId="17F81416" w14:textId="77777777" w:rsidR="001B40FA" w:rsidRPr="002104B1" w:rsidRDefault="001B40FA" w:rsidP="00974698">
            <w:pPr>
              <w:rPr>
                <w:rFonts w:ascii="Arial Narrow" w:hAnsi="Arial Narrow"/>
                <w:sz w:val="18"/>
                <w:szCs w:val="18"/>
              </w:rPr>
            </w:pPr>
            <w:proofErr w:type="spellStart"/>
            <w:r w:rsidRPr="002104B1">
              <w:rPr>
                <w:rFonts w:ascii="Arial Narrow" w:hAnsi="Arial Narrow"/>
                <w:i/>
                <w:sz w:val="18"/>
                <w:szCs w:val="18"/>
              </w:rPr>
              <w:t>Philadephus</w:t>
            </w:r>
            <w:proofErr w:type="spellEnd"/>
            <w:r w:rsidRPr="002104B1">
              <w:rPr>
                <w:rFonts w:ascii="Arial Narrow" w:hAnsi="Arial Narrow"/>
                <w:sz w:val="18"/>
                <w:szCs w:val="18"/>
              </w:rPr>
              <w:t xml:space="preserve"> 'Erectus'</w:t>
            </w:r>
          </w:p>
        </w:tc>
        <w:tc>
          <w:tcPr>
            <w:tcW w:w="1276" w:type="dxa"/>
          </w:tcPr>
          <w:p w14:paraId="23275F45"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Jaśminowiec 'Erectus'</w:t>
            </w:r>
          </w:p>
        </w:tc>
        <w:tc>
          <w:tcPr>
            <w:tcW w:w="1134" w:type="dxa"/>
          </w:tcPr>
          <w:p w14:paraId="387E9449"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0,8 m x 0,8 m</w:t>
            </w:r>
          </w:p>
          <w:p w14:paraId="6B0B9387"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(2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3627882C"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C3</w:t>
            </w:r>
          </w:p>
        </w:tc>
        <w:tc>
          <w:tcPr>
            <w:tcW w:w="1134" w:type="dxa"/>
          </w:tcPr>
          <w:p w14:paraId="259FC9A4"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82</w:t>
            </w:r>
          </w:p>
        </w:tc>
        <w:tc>
          <w:tcPr>
            <w:tcW w:w="3061" w:type="dxa"/>
            <w:gridSpan w:val="2"/>
            <w:vAlign w:val="center"/>
          </w:tcPr>
          <w:p w14:paraId="7E076141"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129B3674" wp14:editId="6784AB86">
                  <wp:extent cx="1800000" cy="1251755"/>
                  <wp:effectExtent l="19050" t="0" r="0" b="0"/>
                  <wp:docPr id="111" name="Obraz 21" descr="Philadelphus 'ERECTUS' - Havlis.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hiladelphus 'ERECTUS' - Havlis.cz"/>
                          <pic:cNvPicPr>
                            <a:picLocks noChangeAspect="1" noChangeArrowheads="1"/>
                          </pic:cNvPicPr>
                        </pic:nvPicPr>
                        <pic:blipFill>
                          <a:blip r:embed="rId48" cstate="print"/>
                          <a:srcRect/>
                          <a:stretch>
                            <a:fillRect/>
                          </a:stretch>
                        </pic:blipFill>
                        <pic:spPr bwMode="auto">
                          <a:xfrm>
                            <a:off x="0" y="0"/>
                            <a:ext cx="1800000" cy="1251755"/>
                          </a:xfrm>
                          <a:prstGeom prst="rect">
                            <a:avLst/>
                          </a:prstGeom>
                          <a:noFill/>
                          <a:ln w="9525">
                            <a:noFill/>
                            <a:miter lim="800000"/>
                            <a:headEnd/>
                            <a:tailEnd/>
                          </a:ln>
                        </pic:spPr>
                      </pic:pic>
                    </a:graphicData>
                  </a:graphic>
                </wp:inline>
              </w:drawing>
            </w:r>
          </w:p>
          <w:p w14:paraId="7C2B0228"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w:t>
            </w:r>
            <w:r w:rsidRPr="002104B1">
              <w:rPr>
                <w:rFonts w:ascii="Arial Narrow" w:hAnsi="Arial Narrow"/>
                <w:sz w:val="18"/>
                <w:szCs w:val="18"/>
              </w:rPr>
              <w:t>: www.havlis.cz</w:t>
            </w:r>
          </w:p>
        </w:tc>
      </w:tr>
      <w:tr w:rsidR="001B40FA" w:rsidRPr="002104B1" w14:paraId="6C9FDEE6" w14:textId="77777777" w:rsidTr="00974698">
        <w:trPr>
          <w:gridAfter w:val="1"/>
          <w:wAfter w:w="204" w:type="dxa"/>
          <w:cantSplit/>
          <w:trHeight w:val="2199"/>
        </w:trPr>
        <w:tc>
          <w:tcPr>
            <w:tcW w:w="534" w:type="dxa"/>
          </w:tcPr>
          <w:p w14:paraId="7CA63133" w14:textId="77777777" w:rsidR="001B40FA" w:rsidRPr="002104B1" w:rsidRDefault="001B40FA" w:rsidP="00974698">
            <w:pPr>
              <w:rPr>
                <w:rFonts w:ascii="Arial Narrow" w:hAnsi="Arial Narrow"/>
                <w:sz w:val="18"/>
                <w:szCs w:val="18"/>
              </w:rPr>
            </w:pPr>
            <w:r>
              <w:rPr>
                <w:rFonts w:ascii="Arial Narrow" w:hAnsi="Arial Narrow"/>
                <w:sz w:val="18"/>
                <w:szCs w:val="18"/>
              </w:rPr>
              <w:t>3.</w:t>
            </w:r>
          </w:p>
        </w:tc>
        <w:tc>
          <w:tcPr>
            <w:tcW w:w="1412" w:type="dxa"/>
          </w:tcPr>
          <w:p w14:paraId="0EBA6751" w14:textId="77777777" w:rsidR="001B40FA" w:rsidRPr="002104B1" w:rsidRDefault="001B40FA" w:rsidP="00974698">
            <w:pPr>
              <w:rPr>
                <w:rFonts w:ascii="Arial Narrow" w:hAnsi="Arial Narrow"/>
                <w:i/>
                <w:sz w:val="18"/>
                <w:szCs w:val="18"/>
              </w:rPr>
            </w:pPr>
            <w:proofErr w:type="spellStart"/>
            <w:r w:rsidRPr="002104B1">
              <w:rPr>
                <w:rFonts w:ascii="Arial Narrow" w:hAnsi="Arial Narrow"/>
                <w:i/>
                <w:sz w:val="18"/>
                <w:szCs w:val="18"/>
              </w:rPr>
              <w:t>Pinus</w:t>
            </w:r>
            <w:proofErr w:type="spellEnd"/>
            <w:r w:rsidRPr="002104B1">
              <w:rPr>
                <w:rFonts w:ascii="Arial Narrow" w:hAnsi="Arial Narrow"/>
                <w:i/>
                <w:sz w:val="18"/>
                <w:szCs w:val="18"/>
              </w:rPr>
              <w:t xml:space="preserve"> </w:t>
            </w:r>
            <w:proofErr w:type="spellStart"/>
            <w:r w:rsidRPr="002104B1">
              <w:rPr>
                <w:rFonts w:ascii="Arial Narrow" w:hAnsi="Arial Narrow"/>
                <w:i/>
                <w:sz w:val="18"/>
                <w:szCs w:val="18"/>
              </w:rPr>
              <w:t>mugo</w:t>
            </w:r>
            <w:proofErr w:type="spellEnd"/>
          </w:p>
        </w:tc>
        <w:tc>
          <w:tcPr>
            <w:tcW w:w="1276" w:type="dxa"/>
          </w:tcPr>
          <w:p w14:paraId="201A5696"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Sosna górska</w:t>
            </w:r>
          </w:p>
        </w:tc>
        <w:tc>
          <w:tcPr>
            <w:tcW w:w="1134" w:type="dxa"/>
          </w:tcPr>
          <w:p w14:paraId="2D7868E6"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1,2 x 1,2 m</w:t>
            </w:r>
          </w:p>
          <w:p w14:paraId="7F5D0010"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(0,7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2DD87514"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C3</w:t>
            </w:r>
          </w:p>
        </w:tc>
        <w:tc>
          <w:tcPr>
            <w:tcW w:w="1134" w:type="dxa"/>
          </w:tcPr>
          <w:p w14:paraId="64103F21"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72</w:t>
            </w:r>
          </w:p>
        </w:tc>
        <w:tc>
          <w:tcPr>
            <w:tcW w:w="3061" w:type="dxa"/>
            <w:gridSpan w:val="2"/>
            <w:vAlign w:val="center"/>
          </w:tcPr>
          <w:p w14:paraId="5E52BE09" w14:textId="77777777" w:rsidR="001B40FA"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67B51409" wp14:editId="28CE8DBD">
                  <wp:extent cx="1800000" cy="1195143"/>
                  <wp:effectExtent l="19050" t="0" r="0" b="0"/>
                  <wp:docPr id="112" name="Obraz 45" descr="SOSNA KOSODRZEWINA PUMILO PINUS MUGO KRZEW IGLAK C 719714338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OSNA KOSODRZEWINA PUMILO PINUS MUGO KRZEW IGLAK C 7197143380 ..."/>
                          <pic:cNvPicPr>
                            <a:picLocks noChangeAspect="1" noChangeArrowheads="1"/>
                          </pic:cNvPicPr>
                        </pic:nvPicPr>
                        <pic:blipFill>
                          <a:blip r:embed="rId49" cstate="print"/>
                          <a:srcRect/>
                          <a:stretch>
                            <a:fillRect/>
                          </a:stretch>
                        </pic:blipFill>
                        <pic:spPr bwMode="auto">
                          <a:xfrm>
                            <a:off x="0" y="0"/>
                            <a:ext cx="1800000" cy="1195143"/>
                          </a:xfrm>
                          <a:prstGeom prst="rect">
                            <a:avLst/>
                          </a:prstGeom>
                          <a:noFill/>
                          <a:ln w="9525">
                            <a:noFill/>
                            <a:miter lim="800000"/>
                            <a:headEnd/>
                            <a:tailEnd/>
                          </a:ln>
                        </pic:spPr>
                      </pic:pic>
                    </a:graphicData>
                  </a:graphic>
                </wp:inline>
              </w:drawing>
            </w:r>
          </w:p>
          <w:p w14:paraId="27515270" w14:textId="77777777" w:rsidR="001B40FA" w:rsidRDefault="001B40FA" w:rsidP="00974698">
            <w:pPr>
              <w:jc w:val="center"/>
              <w:rPr>
                <w:rFonts w:ascii="Arial Narrow" w:hAnsi="Arial Narrow"/>
                <w:sz w:val="18"/>
                <w:szCs w:val="18"/>
              </w:rPr>
            </w:pPr>
            <w:r>
              <w:rPr>
                <w:rFonts w:ascii="Arial Narrow" w:hAnsi="Arial Narrow"/>
                <w:sz w:val="18"/>
                <w:szCs w:val="18"/>
              </w:rPr>
              <w:t xml:space="preserve">Źródło: </w:t>
            </w:r>
            <w:r w:rsidRPr="00756527">
              <w:rPr>
                <w:rFonts w:ascii="Arial Narrow" w:hAnsi="Arial Narrow"/>
                <w:sz w:val="18"/>
                <w:szCs w:val="18"/>
              </w:rPr>
              <w:t>https://krzewyozdobne.net/</w:t>
            </w:r>
          </w:p>
          <w:p w14:paraId="75D44D21" w14:textId="77777777" w:rsidR="001B40FA" w:rsidRPr="002104B1" w:rsidRDefault="001B40FA" w:rsidP="00974698">
            <w:pPr>
              <w:jc w:val="center"/>
              <w:rPr>
                <w:rFonts w:ascii="Arial Narrow" w:hAnsi="Arial Narrow"/>
                <w:sz w:val="18"/>
                <w:szCs w:val="18"/>
              </w:rPr>
            </w:pPr>
          </w:p>
        </w:tc>
      </w:tr>
      <w:tr w:rsidR="001B40FA" w:rsidRPr="002104B1" w14:paraId="1475518B" w14:textId="77777777" w:rsidTr="00974698">
        <w:trPr>
          <w:gridAfter w:val="1"/>
          <w:wAfter w:w="204" w:type="dxa"/>
          <w:cantSplit/>
        </w:trPr>
        <w:tc>
          <w:tcPr>
            <w:tcW w:w="534" w:type="dxa"/>
          </w:tcPr>
          <w:p w14:paraId="4C371DC2" w14:textId="77777777" w:rsidR="001B40FA" w:rsidRPr="002104B1" w:rsidRDefault="001B40FA" w:rsidP="00974698">
            <w:pPr>
              <w:rPr>
                <w:rFonts w:ascii="Arial Narrow" w:hAnsi="Arial Narrow"/>
                <w:sz w:val="18"/>
                <w:szCs w:val="18"/>
              </w:rPr>
            </w:pPr>
            <w:r>
              <w:rPr>
                <w:rFonts w:ascii="Arial Narrow" w:hAnsi="Arial Narrow"/>
                <w:sz w:val="18"/>
                <w:szCs w:val="18"/>
              </w:rPr>
              <w:t>4.</w:t>
            </w:r>
          </w:p>
        </w:tc>
        <w:tc>
          <w:tcPr>
            <w:tcW w:w="1412" w:type="dxa"/>
          </w:tcPr>
          <w:p w14:paraId="797D6D38" w14:textId="77777777" w:rsidR="001B40FA" w:rsidRPr="002104B1" w:rsidRDefault="001B40FA" w:rsidP="00974698">
            <w:pPr>
              <w:rPr>
                <w:rFonts w:ascii="Arial Narrow" w:hAnsi="Arial Narrow"/>
                <w:sz w:val="18"/>
                <w:szCs w:val="18"/>
                <w:lang w:val="en-US"/>
              </w:rPr>
            </w:pPr>
            <w:proofErr w:type="spellStart"/>
            <w:r w:rsidRPr="002104B1">
              <w:rPr>
                <w:rFonts w:ascii="Arial Narrow" w:hAnsi="Arial Narrow"/>
                <w:i/>
                <w:sz w:val="18"/>
                <w:szCs w:val="18"/>
                <w:lang w:val="en-US"/>
              </w:rPr>
              <w:t>Spiraea</w:t>
            </w:r>
            <w:proofErr w:type="spellEnd"/>
            <w:r w:rsidRPr="002104B1">
              <w:rPr>
                <w:rFonts w:ascii="Arial Narrow" w:hAnsi="Arial Narrow"/>
                <w:i/>
                <w:sz w:val="18"/>
                <w:szCs w:val="18"/>
                <w:lang w:val="en-US"/>
              </w:rPr>
              <w:t xml:space="preserve"> </w:t>
            </w:r>
            <w:proofErr w:type="spellStart"/>
            <w:r w:rsidRPr="002104B1">
              <w:rPr>
                <w:rFonts w:ascii="Arial Narrow" w:hAnsi="Arial Narrow"/>
                <w:i/>
                <w:sz w:val="18"/>
                <w:szCs w:val="18"/>
                <w:lang w:val="en-US"/>
              </w:rPr>
              <w:t>cinerea</w:t>
            </w:r>
            <w:proofErr w:type="spellEnd"/>
            <w:r w:rsidRPr="002104B1">
              <w:rPr>
                <w:rFonts w:ascii="Arial Narrow" w:hAnsi="Arial Narrow"/>
                <w:i/>
                <w:sz w:val="18"/>
                <w:szCs w:val="18"/>
                <w:lang w:val="en-US"/>
              </w:rPr>
              <w:t xml:space="preserve"> '</w:t>
            </w:r>
            <w:proofErr w:type="spellStart"/>
            <w:r w:rsidRPr="002104B1">
              <w:rPr>
                <w:rFonts w:ascii="Arial Narrow" w:hAnsi="Arial Narrow"/>
                <w:sz w:val="18"/>
                <w:szCs w:val="18"/>
                <w:lang w:val="en-US"/>
              </w:rPr>
              <w:t>Grefsheim</w:t>
            </w:r>
            <w:proofErr w:type="spellEnd"/>
            <w:r w:rsidRPr="002104B1">
              <w:rPr>
                <w:rFonts w:ascii="Arial Narrow" w:hAnsi="Arial Narrow"/>
                <w:sz w:val="18"/>
                <w:szCs w:val="18"/>
                <w:lang w:val="en-US"/>
              </w:rPr>
              <w:t>'</w:t>
            </w:r>
          </w:p>
        </w:tc>
        <w:tc>
          <w:tcPr>
            <w:tcW w:w="1276" w:type="dxa"/>
          </w:tcPr>
          <w:p w14:paraId="5BD40410"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Tawuła szara '</w:t>
            </w:r>
            <w:proofErr w:type="spellStart"/>
            <w:r w:rsidRPr="002104B1">
              <w:rPr>
                <w:rFonts w:ascii="Arial Narrow" w:hAnsi="Arial Narrow"/>
                <w:sz w:val="18"/>
                <w:szCs w:val="18"/>
              </w:rPr>
              <w:t>Grefsheim</w:t>
            </w:r>
            <w:proofErr w:type="spellEnd"/>
            <w:r w:rsidRPr="002104B1">
              <w:rPr>
                <w:rFonts w:ascii="Arial Narrow" w:hAnsi="Arial Narrow"/>
                <w:sz w:val="18"/>
                <w:szCs w:val="18"/>
              </w:rPr>
              <w:t xml:space="preserve">' </w:t>
            </w:r>
          </w:p>
          <w:p w14:paraId="6FACCA6D" w14:textId="77777777" w:rsidR="001B40FA" w:rsidRPr="002104B1" w:rsidRDefault="001B40FA" w:rsidP="00974698">
            <w:pPr>
              <w:rPr>
                <w:rFonts w:ascii="Arial Narrow" w:hAnsi="Arial Narrow"/>
                <w:sz w:val="18"/>
                <w:szCs w:val="18"/>
              </w:rPr>
            </w:pPr>
          </w:p>
        </w:tc>
        <w:tc>
          <w:tcPr>
            <w:tcW w:w="1134" w:type="dxa"/>
          </w:tcPr>
          <w:p w14:paraId="52DEB806"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1,2 m x 1,2 m</w:t>
            </w:r>
          </w:p>
          <w:p w14:paraId="4546A4E8"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(0,7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4231333F"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C2</w:t>
            </w:r>
          </w:p>
        </w:tc>
        <w:tc>
          <w:tcPr>
            <w:tcW w:w="1134" w:type="dxa"/>
          </w:tcPr>
          <w:p w14:paraId="7487BEFE"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55</w:t>
            </w:r>
          </w:p>
        </w:tc>
        <w:tc>
          <w:tcPr>
            <w:tcW w:w="3061" w:type="dxa"/>
            <w:gridSpan w:val="2"/>
            <w:vAlign w:val="center"/>
          </w:tcPr>
          <w:p w14:paraId="16B6FE94"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172057CA" wp14:editId="4ED4A8D7">
                  <wp:extent cx="1800000" cy="1800546"/>
                  <wp:effectExtent l="19050" t="0" r="0" b="0"/>
                  <wp:docPr id="113" name="Obraz 10" descr="https://pl.bekhost.com/uploads/products/tawula-szara-grefshe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l.bekhost.com/uploads/products/tawula-szara-grefsheim.jpg"/>
                          <pic:cNvPicPr>
                            <a:picLocks noChangeAspect="1" noChangeArrowheads="1"/>
                          </pic:cNvPicPr>
                        </pic:nvPicPr>
                        <pic:blipFill>
                          <a:blip r:embed="rId50" cstate="print"/>
                          <a:srcRect/>
                          <a:stretch>
                            <a:fillRect/>
                          </a:stretch>
                        </pic:blipFill>
                        <pic:spPr bwMode="auto">
                          <a:xfrm>
                            <a:off x="0" y="0"/>
                            <a:ext cx="1800000" cy="1800546"/>
                          </a:xfrm>
                          <a:prstGeom prst="rect">
                            <a:avLst/>
                          </a:prstGeom>
                          <a:noFill/>
                          <a:ln w="9525">
                            <a:noFill/>
                            <a:miter lim="800000"/>
                            <a:headEnd/>
                            <a:tailEnd/>
                          </a:ln>
                        </pic:spPr>
                      </pic:pic>
                    </a:graphicData>
                  </a:graphic>
                </wp:inline>
              </w:drawing>
            </w:r>
          </w:p>
          <w:p w14:paraId="05512140"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w:t>
            </w:r>
            <w:r w:rsidRPr="002104B1">
              <w:rPr>
                <w:rFonts w:ascii="Arial Narrow" w:hAnsi="Arial Narrow"/>
                <w:sz w:val="18"/>
                <w:szCs w:val="18"/>
              </w:rPr>
              <w:t>: https://domisad.pl</w:t>
            </w:r>
          </w:p>
        </w:tc>
      </w:tr>
      <w:tr w:rsidR="001B40FA" w:rsidRPr="002104B1" w14:paraId="0FAC5F98" w14:textId="77777777" w:rsidTr="00974698">
        <w:trPr>
          <w:gridAfter w:val="2"/>
          <w:wAfter w:w="289" w:type="dxa"/>
          <w:cantSplit/>
        </w:trPr>
        <w:tc>
          <w:tcPr>
            <w:tcW w:w="9600" w:type="dxa"/>
            <w:gridSpan w:val="7"/>
            <w:tcBorders>
              <w:top w:val="nil"/>
              <w:left w:val="nil"/>
              <w:bottom w:val="nil"/>
              <w:right w:val="nil"/>
            </w:tcBorders>
          </w:tcPr>
          <w:p w14:paraId="73C60B4C" w14:textId="77777777" w:rsidR="001B40FA" w:rsidRPr="002104B1" w:rsidRDefault="001B40FA" w:rsidP="00974698">
            <w:pPr>
              <w:jc w:val="center"/>
              <w:rPr>
                <w:rFonts w:ascii="Arial Narrow" w:hAnsi="Arial Narrow"/>
                <w:sz w:val="18"/>
                <w:szCs w:val="18"/>
              </w:rPr>
            </w:pPr>
            <w:r w:rsidRPr="002104B1">
              <w:rPr>
                <w:rFonts w:ascii="Arial Narrow" w:hAnsi="Arial Narrow"/>
                <w:sz w:val="18"/>
                <w:szCs w:val="18"/>
              </w:rPr>
              <w:t>KRZEWY NISKIE</w:t>
            </w:r>
          </w:p>
        </w:tc>
      </w:tr>
      <w:tr w:rsidR="001B40FA" w:rsidRPr="002104B1" w14:paraId="7AA2CF91" w14:textId="77777777" w:rsidTr="00974698">
        <w:trPr>
          <w:gridAfter w:val="1"/>
          <w:wAfter w:w="204" w:type="dxa"/>
          <w:cantSplit/>
        </w:trPr>
        <w:tc>
          <w:tcPr>
            <w:tcW w:w="534" w:type="dxa"/>
          </w:tcPr>
          <w:p w14:paraId="62DBFCCB" w14:textId="77777777" w:rsidR="001B40FA" w:rsidRPr="002104B1" w:rsidRDefault="001B40FA" w:rsidP="00974698">
            <w:pPr>
              <w:rPr>
                <w:rFonts w:ascii="Arial Narrow" w:hAnsi="Arial Narrow"/>
                <w:sz w:val="18"/>
                <w:szCs w:val="18"/>
              </w:rPr>
            </w:pPr>
            <w:r>
              <w:rPr>
                <w:rFonts w:ascii="Arial Narrow" w:hAnsi="Arial Narrow"/>
                <w:sz w:val="18"/>
                <w:szCs w:val="18"/>
              </w:rPr>
              <w:t>5.</w:t>
            </w:r>
          </w:p>
        </w:tc>
        <w:tc>
          <w:tcPr>
            <w:tcW w:w="1412" w:type="dxa"/>
          </w:tcPr>
          <w:p w14:paraId="2C7DE8E4" w14:textId="77777777" w:rsidR="001B40FA" w:rsidRPr="002104B1" w:rsidRDefault="001B40FA" w:rsidP="00974698">
            <w:pPr>
              <w:rPr>
                <w:rFonts w:ascii="Arial Narrow" w:hAnsi="Arial Narrow"/>
                <w:sz w:val="18"/>
                <w:szCs w:val="18"/>
              </w:rPr>
            </w:pPr>
            <w:proofErr w:type="spellStart"/>
            <w:r w:rsidRPr="002104B1">
              <w:rPr>
                <w:rFonts w:ascii="Arial Narrow" w:hAnsi="Arial Narrow"/>
                <w:i/>
                <w:sz w:val="18"/>
                <w:szCs w:val="18"/>
              </w:rPr>
              <w:t>Berberis</w:t>
            </w:r>
            <w:proofErr w:type="spellEnd"/>
            <w:r w:rsidRPr="002104B1">
              <w:rPr>
                <w:rFonts w:ascii="Arial Narrow" w:hAnsi="Arial Narrow"/>
                <w:i/>
                <w:sz w:val="18"/>
                <w:szCs w:val="18"/>
              </w:rPr>
              <w:t xml:space="preserve"> thunbergii</w:t>
            </w:r>
            <w:r w:rsidRPr="002104B1">
              <w:rPr>
                <w:rFonts w:ascii="Arial Narrow" w:hAnsi="Arial Narrow"/>
                <w:sz w:val="18"/>
                <w:szCs w:val="18"/>
              </w:rPr>
              <w:t xml:space="preserve"> ‘Green </w:t>
            </w:r>
            <w:proofErr w:type="spellStart"/>
            <w:r w:rsidRPr="002104B1">
              <w:rPr>
                <w:rFonts w:ascii="Arial Narrow" w:hAnsi="Arial Narrow"/>
                <w:sz w:val="18"/>
                <w:szCs w:val="18"/>
              </w:rPr>
              <w:t>Carpet</w:t>
            </w:r>
            <w:proofErr w:type="spellEnd"/>
            <w:r w:rsidRPr="002104B1">
              <w:rPr>
                <w:rFonts w:ascii="Arial Narrow" w:hAnsi="Arial Narrow"/>
                <w:sz w:val="18"/>
                <w:szCs w:val="18"/>
              </w:rPr>
              <w:t>’</w:t>
            </w:r>
          </w:p>
        </w:tc>
        <w:tc>
          <w:tcPr>
            <w:tcW w:w="1276" w:type="dxa"/>
          </w:tcPr>
          <w:p w14:paraId="755C30F1"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 xml:space="preserve">Berberys </w:t>
            </w:r>
            <w:proofErr w:type="spellStart"/>
            <w:r w:rsidRPr="002104B1">
              <w:rPr>
                <w:rFonts w:ascii="Arial Narrow" w:hAnsi="Arial Narrow"/>
                <w:sz w:val="18"/>
                <w:szCs w:val="18"/>
              </w:rPr>
              <w:t>Thunberga</w:t>
            </w:r>
            <w:proofErr w:type="spellEnd"/>
            <w:r w:rsidRPr="002104B1">
              <w:rPr>
                <w:rFonts w:ascii="Arial Narrow" w:hAnsi="Arial Narrow"/>
                <w:sz w:val="18"/>
                <w:szCs w:val="18"/>
              </w:rPr>
              <w:t xml:space="preserve"> 'Green </w:t>
            </w:r>
            <w:proofErr w:type="spellStart"/>
            <w:r w:rsidRPr="002104B1">
              <w:rPr>
                <w:rFonts w:ascii="Arial Narrow" w:hAnsi="Arial Narrow"/>
                <w:sz w:val="18"/>
                <w:szCs w:val="18"/>
              </w:rPr>
              <w:t>Carpet</w:t>
            </w:r>
            <w:proofErr w:type="spellEnd"/>
            <w:r w:rsidRPr="002104B1">
              <w:rPr>
                <w:rFonts w:ascii="Arial Narrow" w:hAnsi="Arial Narrow"/>
                <w:sz w:val="18"/>
                <w:szCs w:val="18"/>
              </w:rPr>
              <w:t xml:space="preserve">' </w:t>
            </w:r>
          </w:p>
          <w:p w14:paraId="6CCE7DA4" w14:textId="77777777" w:rsidR="001B40FA" w:rsidRPr="002104B1" w:rsidRDefault="001B40FA" w:rsidP="00974698">
            <w:pPr>
              <w:rPr>
                <w:rFonts w:ascii="Arial Narrow" w:hAnsi="Arial Narrow"/>
                <w:sz w:val="18"/>
                <w:szCs w:val="18"/>
              </w:rPr>
            </w:pPr>
          </w:p>
        </w:tc>
        <w:tc>
          <w:tcPr>
            <w:tcW w:w="1134" w:type="dxa"/>
          </w:tcPr>
          <w:p w14:paraId="48B6F297"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0,8 m x 0,8 m</w:t>
            </w:r>
          </w:p>
          <w:p w14:paraId="2D8567FE"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(2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71F34CA5"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C3</w:t>
            </w:r>
          </w:p>
        </w:tc>
        <w:tc>
          <w:tcPr>
            <w:tcW w:w="1134" w:type="dxa"/>
          </w:tcPr>
          <w:p w14:paraId="1DD039D3"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560</w:t>
            </w:r>
          </w:p>
        </w:tc>
        <w:tc>
          <w:tcPr>
            <w:tcW w:w="3061" w:type="dxa"/>
            <w:gridSpan w:val="2"/>
            <w:vAlign w:val="center"/>
          </w:tcPr>
          <w:p w14:paraId="58470C12"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4F5E0C62" wp14:editId="660DE1FE">
                  <wp:extent cx="1800000" cy="1346108"/>
                  <wp:effectExtent l="19050" t="0" r="0" b="0"/>
                  <wp:docPr id="114" name="Obraz 51" descr="Berberys Thunberga 'Green Carpet' - Krzewy liściaste - Baza rośl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erberys Thunberga 'Green Carpet' - Krzewy liściaste - Baza roślin -"/>
                          <pic:cNvPicPr>
                            <a:picLocks noChangeAspect="1" noChangeArrowheads="1"/>
                          </pic:cNvPicPr>
                        </pic:nvPicPr>
                        <pic:blipFill>
                          <a:blip r:embed="rId51" cstate="print"/>
                          <a:srcRect/>
                          <a:stretch>
                            <a:fillRect/>
                          </a:stretch>
                        </pic:blipFill>
                        <pic:spPr bwMode="auto">
                          <a:xfrm>
                            <a:off x="0" y="0"/>
                            <a:ext cx="1800000" cy="1346108"/>
                          </a:xfrm>
                          <a:prstGeom prst="rect">
                            <a:avLst/>
                          </a:prstGeom>
                          <a:noFill/>
                          <a:ln w="9525">
                            <a:noFill/>
                            <a:miter lim="800000"/>
                            <a:headEnd/>
                            <a:tailEnd/>
                          </a:ln>
                        </pic:spPr>
                      </pic:pic>
                    </a:graphicData>
                  </a:graphic>
                </wp:inline>
              </w:drawing>
            </w:r>
          </w:p>
          <w:p w14:paraId="38A70620"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w:t>
            </w:r>
            <w:r w:rsidRPr="002104B1">
              <w:rPr>
                <w:rFonts w:ascii="Arial Narrow" w:hAnsi="Arial Narrow"/>
                <w:sz w:val="18"/>
                <w:szCs w:val="18"/>
              </w:rPr>
              <w:t>: https://rosliny.urzadzamy.pl</w:t>
            </w:r>
          </w:p>
        </w:tc>
      </w:tr>
      <w:tr w:rsidR="001B40FA" w:rsidRPr="002104B1" w14:paraId="1FB83DF7" w14:textId="77777777" w:rsidTr="00974698">
        <w:trPr>
          <w:gridAfter w:val="1"/>
          <w:wAfter w:w="204" w:type="dxa"/>
          <w:cantSplit/>
        </w:trPr>
        <w:tc>
          <w:tcPr>
            <w:tcW w:w="534" w:type="dxa"/>
          </w:tcPr>
          <w:p w14:paraId="5301D4A0" w14:textId="77777777" w:rsidR="001B40FA" w:rsidRPr="002104B1" w:rsidRDefault="001B40FA" w:rsidP="00974698">
            <w:pPr>
              <w:rPr>
                <w:rFonts w:ascii="Arial Narrow" w:hAnsi="Arial Narrow"/>
                <w:sz w:val="18"/>
                <w:szCs w:val="18"/>
              </w:rPr>
            </w:pPr>
            <w:r>
              <w:rPr>
                <w:rFonts w:ascii="Arial Narrow" w:hAnsi="Arial Narrow"/>
                <w:sz w:val="18"/>
                <w:szCs w:val="18"/>
              </w:rPr>
              <w:lastRenderedPageBreak/>
              <w:t>6.</w:t>
            </w:r>
          </w:p>
        </w:tc>
        <w:tc>
          <w:tcPr>
            <w:tcW w:w="1412" w:type="dxa"/>
          </w:tcPr>
          <w:p w14:paraId="0846EE26" w14:textId="77777777" w:rsidR="001B40FA" w:rsidRPr="002104B1" w:rsidRDefault="001B40FA" w:rsidP="00974698">
            <w:pPr>
              <w:rPr>
                <w:rFonts w:ascii="Arial Narrow" w:hAnsi="Arial Narrow"/>
                <w:sz w:val="18"/>
                <w:szCs w:val="18"/>
              </w:rPr>
            </w:pPr>
            <w:proofErr w:type="spellStart"/>
            <w:r w:rsidRPr="002104B1">
              <w:rPr>
                <w:rFonts w:ascii="Arial Narrow" w:hAnsi="Arial Narrow"/>
                <w:i/>
                <w:sz w:val="18"/>
                <w:szCs w:val="18"/>
              </w:rPr>
              <w:t>Chaenomeles</w:t>
            </w:r>
            <w:proofErr w:type="spellEnd"/>
            <w:r w:rsidRPr="002104B1">
              <w:rPr>
                <w:rFonts w:ascii="Arial Narrow" w:hAnsi="Arial Narrow"/>
                <w:i/>
                <w:sz w:val="18"/>
                <w:szCs w:val="18"/>
              </w:rPr>
              <w:t xml:space="preserve"> ×</w:t>
            </w:r>
            <w:proofErr w:type="spellStart"/>
            <w:r w:rsidRPr="002104B1">
              <w:rPr>
                <w:rFonts w:ascii="Arial Narrow" w:hAnsi="Arial Narrow"/>
                <w:i/>
                <w:sz w:val="18"/>
                <w:szCs w:val="18"/>
              </w:rPr>
              <w:t>superba</w:t>
            </w:r>
            <w:proofErr w:type="spellEnd"/>
            <w:r w:rsidRPr="002104B1">
              <w:rPr>
                <w:rFonts w:ascii="Arial Narrow" w:hAnsi="Arial Narrow"/>
                <w:sz w:val="18"/>
                <w:szCs w:val="18"/>
              </w:rPr>
              <w:t xml:space="preserve"> '</w:t>
            </w:r>
            <w:proofErr w:type="spellStart"/>
            <w:r w:rsidRPr="002104B1">
              <w:rPr>
                <w:rFonts w:ascii="Arial Narrow" w:hAnsi="Arial Narrow"/>
                <w:sz w:val="18"/>
                <w:szCs w:val="18"/>
              </w:rPr>
              <w:t>Pink</w:t>
            </w:r>
            <w:proofErr w:type="spellEnd"/>
            <w:r w:rsidRPr="002104B1">
              <w:rPr>
                <w:rFonts w:ascii="Arial Narrow" w:hAnsi="Arial Narrow"/>
                <w:sz w:val="18"/>
                <w:szCs w:val="18"/>
              </w:rPr>
              <w:t xml:space="preserve"> Lady'</w:t>
            </w:r>
          </w:p>
          <w:p w14:paraId="242ACA20" w14:textId="77777777" w:rsidR="001B40FA" w:rsidRPr="002104B1" w:rsidRDefault="001B40FA" w:rsidP="00974698">
            <w:pPr>
              <w:rPr>
                <w:rFonts w:ascii="Arial Narrow" w:hAnsi="Arial Narrow"/>
                <w:sz w:val="18"/>
                <w:szCs w:val="18"/>
              </w:rPr>
            </w:pPr>
          </w:p>
        </w:tc>
        <w:tc>
          <w:tcPr>
            <w:tcW w:w="1276" w:type="dxa"/>
          </w:tcPr>
          <w:p w14:paraId="1898E872"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pigwowiec pośredni '</w:t>
            </w:r>
            <w:proofErr w:type="spellStart"/>
            <w:r w:rsidRPr="002104B1">
              <w:rPr>
                <w:rFonts w:ascii="Arial Narrow" w:hAnsi="Arial Narrow"/>
                <w:sz w:val="18"/>
                <w:szCs w:val="18"/>
              </w:rPr>
              <w:t>Pink</w:t>
            </w:r>
            <w:proofErr w:type="spellEnd"/>
            <w:r w:rsidRPr="002104B1">
              <w:rPr>
                <w:rFonts w:ascii="Arial Narrow" w:hAnsi="Arial Narrow"/>
                <w:sz w:val="18"/>
                <w:szCs w:val="18"/>
              </w:rPr>
              <w:t xml:space="preserve"> Lady'</w:t>
            </w:r>
          </w:p>
          <w:p w14:paraId="3D1A2772" w14:textId="77777777" w:rsidR="001B40FA" w:rsidRPr="002104B1" w:rsidRDefault="001B40FA" w:rsidP="00974698">
            <w:pPr>
              <w:rPr>
                <w:rFonts w:ascii="Arial Narrow" w:hAnsi="Arial Narrow"/>
                <w:sz w:val="18"/>
                <w:szCs w:val="18"/>
              </w:rPr>
            </w:pPr>
          </w:p>
        </w:tc>
        <w:tc>
          <w:tcPr>
            <w:tcW w:w="1134" w:type="dxa"/>
          </w:tcPr>
          <w:p w14:paraId="2F680593"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1 m x 1 m</w:t>
            </w:r>
          </w:p>
          <w:p w14:paraId="44AAA4FB"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(1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6187FD16"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C3</w:t>
            </w:r>
          </w:p>
        </w:tc>
        <w:tc>
          <w:tcPr>
            <w:tcW w:w="1134" w:type="dxa"/>
          </w:tcPr>
          <w:p w14:paraId="39050EE8"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188</w:t>
            </w:r>
          </w:p>
        </w:tc>
        <w:tc>
          <w:tcPr>
            <w:tcW w:w="3061" w:type="dxa"/>
            <w:gridSpan w:val="2"/>
            <w:vAlign w:val="center"/>
          </w:tcPr>
          <w:p w14:paraId="1219B2ED"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3DA3B7AC" wp14:editId="4CCA18A0">
                  <wp:extent cx="1800000" cy="1157402"/>
                  <wp:effectExtent l="19050" t="0" r="0" b="0"/>
                  <wp:docPr id="115" name="Obraz 54" descr="Pigwowiec pośredni Pink Lady - DEKORACYJNY I SMACZNY - Chaenome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igwowiec pośredni Pink Lady - DEKORACYJNY I SMACZNY - Chaenomeles ..."/>
                          <pic:cNvPicPr>
                            <a:picLocks noChangeAspect="1" noChangeArrowheads="1"/>
                          </pic:cNvPicPr>
                        </pic:nvPicPr>
                        <pic:blipFill>
                          <a:blip r:embed="rId52" cstate="print"/>
                          <a:srcRect/>
                          <a:stretch>
                            <a:fillRect/>
                          </a:stretch>
                        </pic:blipFill>
                        <pic:spPr bwMode="auto">
                          <a:xfrm>
                            <a:off x="0" y="0"/>
                            <a:ext cx="1800000" cy="1157402"/>
                          </a:xfrm>
                          <a:prstGeom prst="rect">
                            <a:avLst/>
                          </a:prstGeom>
                          <a:noFill/>
                          <a:ln w="9525">
                            <a:noFill/>
                            <a:miter lim="800000"/>
                            <a:headEnd/>
                            <a:tailEnd/>
                          </a:ln>
                        </pic:spPr>
                      </pic:pic>
                    </a:graphicData>
                  </a:graphic>
                </wp:inline>
              </w:drawing>
            </w:r>
          </w:p>
          <w:p w14:paraId="7EF1DD00"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 https://kielkowski-szkolka.pl</w:t>
            </w:r>
          </w:p>
        </w:tc>
      </w:tr>
      <w:tr w:rsidR="001B40FA" w:rsidRPr="002104B1" w14:paraId="0847685F" w14:textId="77777777" w:rsidTr="00974698">
        <w:trPr>
          <w:gridAfter w:val="1"/>
          <w:wAfter w:w="204" w:type="dxa"/>
          <w:cantSplit/>
        </w:trPr>
        <w:tc>
          <w:tcPr>
            <w:tcW w:w="534" w:type="dxa"/>
          </w:tcPr>
          <w:p w14:paraId="7A2DF508" w14:textId="77777777" w:rsidR="001B40FA" w:rsidRPr="002104B1" w:rsidRDefault="001B40FA" w:rsidP="00974698">
            <w:pPr>
              <w:rPr>
                <w:rFonts w:ascii="Arial Narrow" w:hAnsi="Arial Narrow"/>
                <w:sz w:val="18"/>
                <w:szCs w:val="18"/>
              </w:rPr>
            </w:pPr>
            <w:r>
              <w:rPr>
                <w:rFonts w:ascii="Arial Narrow" w:hAnsi="Arial Narrow"/>
                <w:sz w:val="18"/>
                <w:szCs w:val="18"/>
              </w:rPr>
              <w:t>7.</w:t>
            </w:r>
          </w:p>
        </w:tc>
        <w:tc>
          <w:tcPr>
            <w:tcW w:w="1412" w:type="dxa"/>
          </w:tcPr>
          <w:p w14:paraId="501E3EF9" w14:textId="77777777" w:rsidR="001B40FA" w:rsidRPr="002104B1" w:rsidRDefault="001B40FA" w:rsidP="00974698">
            <w:pPr>
              <w:rPr>
                <w:rFonts w:ascii="Arial Narrow" w:hAnsi="Arial Narrow"/>
                <w:sz w:val="18"/>
                <w:szCs w:val="18"/>
              </w:rPr>
            </w:pPr>
            <w:proofErr w:type="spellStart"/>
            <w:r w:rsidRPr="002104B1">
              <w:rPr>
                <w:rFonts w:ascii="Arial Narrow" w:hAnsi="Arial Narrow"/>
                <w:i/>
                <w:sz w:val="18"/>
                <w:szCs w:val="18"/>
              </w:rPr>
              <w:t>Spiraea</w:t>
            </w:r>
            <w:proofErr w:type="spellEnd"/>
            <w:r w:rsidRPr="002104B1">
              <w:rPr>
                <w:rFonts w:ascii="Arial Narrow" w:hAnsi="Arial Narrow"/>
                <w:i/>
                <w:sz w:val="18"/>
                <w:szCs w:val="18"/>
              </w:rPr>
              <w:t xml:space="preserve"> </w:t>
            </w:r>
            <w:proofErr w:type="spellStart"/>
            <w:r w:rsidRPr="002104B1">
              <w:rPr>
                <w:rFonts w:ascii="Arial Narrow" w:hAnsi="Arial Narrow"/>
                <w:i/>
                <w:sz w:val="18"/>
                <w:szCs w:val="18"/>
              </w:rPr>
              <w:t>japonica</w:t>
            </w:r>
            <w:proofErr w:type="spellEnd"/>
            <w:r w:rsidRPr="002104B1">
              <w:rPr>
                <w:rFonts w:ascii="Arial Narrow" w:hAnsi="Arial Narrow"/>
                <w:sz w:val="18"/>
                <w:szCs w:val="18"/>
              </w:rPr>
              <w:t xml:space="preserve"> </w:t>
            </w:r>
            <w:r>
              <w:rPr>
                <w:rFonts w:ascii="Arial Narrow" w:hAnsi="Arial Narrow"/>
                <w:sz w:val="18"/>
                <w:szCs w:val="18"/>
              </w:rPr>
              <w:t>'</w:t>
            </w:r>
            <w:proofErr w:type="spellStart"/>
            <w:r>
              <w:rPr>
                <w:rFonts w:ascii="Arial Narrow" w:hAnsi="Arial Narrow"/>
                <w:sz w:val="18"/>
                <w:szCs w:val="18"/>
              </w:rPr>
              <w:t>Goldflame</w:t>
            </w:r>
            <w:proofErr w:type="spellEnd"/>
            <w:r w:rsidRPr="002104B1">
              <w:rPr>
                <w:rFonts w:ascii="Arial Narrow" w:hAnsi="Arial Narrow"/>
                <w:sz w:val="18"/>
                <w:szCs w:val="18"/>
              </w:rPr>
              <w:t>'</w:t>
            </w:r>
          </w:p>
          <w:p w14:paraId="3362B518" w14:textId="77777777" w:rsidR="001B40FA" w:rsidRPr="002104B1" w:rsidRDefault="001B40FA" w:rsidP="00974698">
            <w:pPr>
              <w:rPr>
                <w:rFonts w:ascii="Arial Narrow" w:hAnsi="Arial Narrow"/>
                <w:sz w:val="18"/>
                <w:szCs w:val="18"/>
              </w:rPr>
            </w:pPr>
          </w:p>
        </w:tc>
        <w:tc>
          <w:tcPr>
            <w:tcW w:w="1276" w:type="dxa"/>
          </w:tcPr>
          <w:p w14:paraId="6CCA1D00"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 xml:space="preserve">Tawuła japońska </w:t>
            </w:r>
            <w:r>
              <w:rPr>
                <w:rFonts w:ascii="Arial Narrow" w:hAnsi="Arial Narrow"/>
                <w:sz w:val="18"/>
                <w:szCs w:val="18"/>
              </w:rPr>
              <w:t>'</w:t>
            </w:r>
            <w:proofErr w:type="spellStart"/>
            <w:r>
              <w:rPr>
                <w:rFonts w:ascii="Arial Narrow" w:hAnsi="Arial Narrow"/>
                <w:sz w:val="18"/>
                <w:szCs w:val="18"/>
              </w:rPr>
              <w:t>Goldflame</w:t>
            </w:r>
            <w:proofErr w:type="spellEnd"/>
            <w:r>
              <w:rPr>
                <w:rFonts w:ascii="Arial Narrow" w:hAnsi="Arial Narrow"/>
                <w:sz w:val="18"/>
                <w:szCs w:val="18"/>
              </w:rPr>
              <w:t>'</w:t>
            </w:r>
          </w:p>
          <w:p w14:paraId="20C78D8D" w14:textId="77777777" w:rsidR="001B40FA" w:rsidRPr="002104B1" w:rsidRDefault="001B40FA" w:rsidP="00974698">
            <w:pPr>
              <w:rPr>
                <w:rFonts w:ascii="Arial Narrow" w:hAnsi="Arial Narrow"/>
                <w:sz w:val="18"/>
                <w:szCs w:val="18"/>
              </w:rPr>
            </w:pPr>
          </w:p>
        </w:tc>
        <w:tc>
          <w:tcPr>
            <w:tcW w:w="1134" w:type="dxa"/>
          </w:tcPr>
          <w:p w14:paraId="228E1A23"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0,65 m x 0,65 m</w:t>
            </w:r>
          </w:p>
          <w:p w14:paraId="408D883B"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(3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10B01F45"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C2</w:t>
            </w:r>
          </w:p>
        </w:tc>
        <w:tc>
          <w:tcPr>
            <w:tcW w:w="1134" w:type="dxa"/>
          </w:tcPr>
          <w:p w14:paraId="4FAC59C1"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247</w:t>
            </w:r>
          </w:p>
        </w:tc>
        <w:tc>
          <w:tcPr>
            <w:tcW w:w="3061" w:type="dxa"/>
            <w:gridSpan w:val="2"/>
            <w:vAlign w:val="center"/>
          </w:tcPr>
          <w:p w14:paraId="21FC2A17" w14:textId="77777777" w:rsidR="001B40FA" w:rsidRPr="002104B1" w:rsidRDefault="001B40FA" w:rsidP="00974698">
            <w:pPr>
              <w:jc w:val="center"/>
              <w:rPr>
                <w:rFonts w:ascii="Arial Narrow" w:hAnsi="Arial Narrow"/>
                <w:sz w:val="18"/>
                <w:szCs w:val="18"/>
              </w:rPr>
            </w:pPr>
            <w:r>
              <w:rPr>
                <w:rFonts w:ascii="Arial Narrow" w:hAnsi="Arial Narrow"/>
                <w:noProof/>
                <w:sz w:val="18"/>
                <w:szCs w:val="18"/>
                <w:lang w:eastAsia="pl-PL"/>
              </w:rPr>
              <w:drawing>
                <wp:inline distT="0" distB="0" distL="0" distR="0" wp14:anchorId="001F957C" wp14:editId="56B663FA">
                  <wp:extent cx="1800000" cy="1795918"/>
                  <wp:effectExtent l="19050" t="0" r="0" b="0"/>
                  <wp:docPr id="11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srcRect/>
                          <a:stretch>
                            <a:fillRect/>
                          </a:stretch>
                        </pic:blipFill>
                        <pic:spPr bwMode="auto">
                          <a:xfrm>
                            <a:off x="0" y="0"/>
                            <a:ext cx="1800000" cy="1795918"/>
                          </a:xfrm>
                          <a:prstGeom prst="rect">
                            <a:avLst/>
                          </a:prstGeom>
                          <a:noFill/>
                          <a:ln w="9525">
                            <a:noFill/>
                            <a:miter lim="800000"/>
                            <a:headEnd/>
                            <a:tailEnd/>
                          </a:ln>
                        </pic:spPr>
                      </pic:pic>
                    </a:graphicData>
                  </a:graphic>
                </wp:inline>
              </w:drawing>
            </w:r>
          </w:p>
          <w:p w14:paraId="61E77A30"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w:t>
            </w:r>
            <w:r w:rsidRPr="002104B1">
              <w:rPr>
                <w:rFonts w:ascii="Arial Narrow" w:hAnsi="Arial Narrow"/>
                <w:sz w:val="18"/>
                <w:szCs w:val="18"/>
              </w:rPr>
              <w:t xml:space="preserve">: </w:t>
            </w:r>
            <w:r w:rsidRPr="00280B4E">
              <w:rPr>
                <w:rFonts w:ascii="Arial Narrow" w:hAnsi="Arial Narrow"/>
                <w:sz w:val="18"/>
                <w:szCs w:val="18"/>
              </w:rPr>
              <w:t>www.merkurymarket.pl</w:t>
            </w:r>
          </w:p>
        </w:tc>
      </w:tr>
      <w:tr w:rsidR="001B40FA" w:rsidRPr="002104B1" w14:paraId="4BA27054" w14:textId="77777777" w:rsidTr="00974698">
        <w:trPr>
          <w:gridAfter w:val="1"/>
          <w:wAfter w:w="204" w:type="dxa"/>
          <w:cantSplit/>
        </w:trPr>
        <w:tc>
          <w:tcPr>
            <w:tcW w:w="534" w:type="dxa"/>
          </w:tcPr>
          <w:p w14:paraId="367BAB53" w14:textId="77777777" w:rsidR="001B40FA" w:rsidRPr="002104B1" w:rsidRDefault="001B40FA" w:rsidP="00974698">
            <w:pPr>
              <w:rPr>
                <w:rFonts w:ascii="Arial Narrow" w:hAnsi="Arial Narrow"/>
                <w:sz w:val="18"/>
                <w:szCs w:val="18"/>
              </w:rPr>
            </w:pPr>
            <w:r>
              <w:rPr>
                <w:rFonts w:ascii="Arial Narrow" w:hAnsi="Arial Narrow"/>
                <w:sz w:val="18"/>
                <w:szCs w:val="18"/>
              </w:rPr>
              <w:t>8.</w:t>
            </w:r>
          </w:p>
        </w:tc>
        <w:tc>
          <w:tcPr>
            <w:tcW w:w="1412" w:type="dxa"/>
          </w:tcPr>
          <w:p w14:paraId="41686C70" w14:textId="77777777" w:rsidR="001B40FA" w:rsidRPr="002104B1" w:rsidRDefault="001B40FA" w:rsidP="00974698">
            <w:pPr>
              <w:rPr>
                <w:rFonts w:ascii="Arial Narrow" w:hAnsi="Arial Narrow"/>
                <w:sz w:val="18"/>
                <w:szCs w:val="18"/>
                <w:lang w:val="en-US"/>
              </w:rPr>
            </w:pPr>
            <w:proofErr w:type="spellStart"/>
            <w:r w:rsidRPr="002104B1">
              <w:rPr>
                <w:rFonts w:ascii="Arial Narrow" w:hAnsi="Arial Narrow"/>
                <w:i/>
                <w:sz w:val="18"/>
                <w:szCs w:val="18"/>
                <w:lang w:val="en-US"/>
              </w:rPr>
              <w:t>Symphoricarpos</w:t>
            </w:r>
            <w:proofErr w:type="spellEnd"/>
            <w:r w:rsidRPr="002104B1">
              <w:rPr>
                <w:rFonts w:ascii="Arial Narrow" w:hAnsi="Arial Narrow"/>
                <w:i/>
                <w:sz w:val="18"/>
                <w:szCs w:val="18"/>
                <w:lang w:val="en-US"/>
              </w:rPr>
              <w:t xml:space="preserve"> </w:t>
            </w:r>
            <w:proofErr w:type="spellStart"/>
            <w:r w:rsidRPr="002104B1">
              <w:rPr>
                <w:rFonts w:ascii="Arial Narrow" w:hAnsi="Arial Narrow"/>
                <w:i/>
                <w:sz w:val="18"/>
                <w:szCs w:val="18"/>
                <w:lang w:val="en-US"/>
              </w:rPr>
              <w:t>chenaultii</w:t>
            </w:r>
            <w:proofErr w:type="spellEnd"/>
            <w:r w:rsidRPr="002104B1">
              <w:rPr>
                <w:rFonts w:ascii="Arial Narrow" w:hAnsi="Arial Narrow"/>
                <w:sz w:val="18"/>
                <w:szCs w:val="18"/>
                <w:lang w:val="en-US"/>
              </w:rPr>
              <w:t xml:space="preserve"> 'Brain de Soleil'</w:t>
            </w:r>
          </w:p>
        </w:tc>
        <w:tc>
          <w:tcPr>
            <w:tcW w:w="1276" w:type="dxa"/>
          </w:tcPr>
          <w:p w14:paraId="5E14E3FF"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 xml:space="preserve">Śnieguliczka </w:t>
            </w:r>
            <w:proofErr w:type="spellStart"/>
            <w:r w:rsidRPr="002104B1">
              <w:rPr>
                <w:rFonts w:ascii="Arial Narrow" w:hAnsi="Arial Narrow"/>
                <w:sz w:val="18"/>
                <w:szCs w:val="18"/>
              </w:rPr>
              <w:t>Chenaullta</w:t>
            </w:r>
            <w:proofErr w:type="spellEnd"/>
            <w:r w:rsidRPr="002104B1">
              <w:rPr>
                <w:rFonts w:ascii="Arial Narrow" w:hAnsi="Arial Narrow"/>
                <w:sz w:val="18"/>
                <w:szCs w:val="18"/>
              </w:rPr>
              <w:t xml:space="preserve"> 'Brain de </w:t>
            </w:r>
            <w:proofErr w:type="spellStart"/>
            <w:r w:rsidRPr="002104B1">
              <w:rPr>
                <w:rFonts w:ascii="Arial Narrow" w:hAnsi="Arial Narrow"/>
                <w:sz w:val="18"/>
                <w:szCs w:val="18"/>
              </w:rPr>
              <w:t>Soleil</w:t>
            </w:r>
            <w:proofErr w:type="spellEnd"/>
            <w:r w:rsidRPr="002104B1">
              <w:rPr>
                <w:rFonts w:ascii="Arial Narrow" w:hAnsi="Arial Narrow"/>
                <w:sz w:val="18"/>
                <w:szCs w:val="18"/>
              </w:rPr>
              <w:t>'</w:t>
            </w:r>
          </w:p>
          <w:p w14:paraId="627B8946" w14:textId="77777777" w:rsidR="001B40FA" w:rsidRPr="002104B1" w:rsidRDefault="001B40FA" w:rsidP="00974698">
            <w:pPr>
              <w:rPr>
                <w:rFonts w:ascii="Arial Narrow" w:hAnsi="Arial Narrow"/>
                <w:sz w:val="18"/>
                <w:szCs w:val="18"/>
              </w:rPr>
            </w:pPr>
          </w:p>
        </w:tc>
        <w:tc>
          <w:tcPr>
            <w:tcW w:w="1134" w:type="dxa"/>
          </w:tcPr>
          <w:p w14:paraId="384E21E4" w14:textId="77777777" w:rsidR="001B40FA" w:rsidRPr="002104B1" w:rsidRDefault="001B40FA" w:rsidP="00974698">
            <w:pPr>
              <w:rPr>
                <w:rFonts w:ascii="Arial Narrow" w:hAnsi="Arial Narrow"/>
                <w:noProof/>
                <w:sz w:val="18"/>
                <w:szCs w:val="18"/>
                <w:lang w:eastAsia="pl-PL"/>
              </w:rPr>
            </w:pPr>
            <w:r w:rsidRPr="002104B1">
              <w:rPr>
                <w:rFonts w:ascii="Arial Narrow" w:hAnsi="Arial Narrow"/>
                <w:noProof/>
                <w:sz w:val="18"/>
                <w:szCs w:val="18"/>
                <w:lang w:eastAsia="pl-PL"/>
              </w:rPr>
              <w:t>0,5 m x 0,5 m</w:t>
            </w:r>
          </w:p>
          <w:p w14:paraId="2876EB0A" w14:textId="77777777" w:rsidR="001B40FA" w:rsidRPr="002104B1" w:rsidRDefault="001B40FA" w:rsidP="00974698">
            <w:pPr>
              <w:rPr>
                <w:rFonts w:ascii="Arial Narrow" w:hAnsi="Arial Narrow"/>
                <w:noProof/>
                <w:sz w:val="18"/>
                <w:szCs w:val="18"/>
                <w:lang w:eastAsia="pl-PL"/>
              </w:rPr>
            </w:pPr>
            <w:r w:rsidRPr="002104B1">
              <w:rPr>
                <w:rFonts w:ascii="Arial Narrow" w:hAnsi="Arial Narrow"/>
                <w:noProof/>
                <w:sz w:val="18"/>
                <w:szCs w:val="18"/>
                <w:lang w:eastAsia="pl-PL"/>
              </w:rPr>
              <w:t>(4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7523B5D9" w14:textId="77777777" w:rsidR="001B40FA" w:rsidRPr="002104B1" w:rsidRDefault="001B40FA" w:rsidP="00974698">
            <w:pPr>
              <w:rPr>
                <w:rFonts w:ascii="Arial Narrow" w:hAnsi="Arial Narrow"/>
                <w:noProof/>
                <w:sz w:val="18"/>
                <w:szCs w:val="18"/>
                <w:lang w:eastAsia="pl-PL"/>
              </w:rPr>
            </w:pPr>
            <w:r>
              <w:rPr>
                <w:rFonts w:ascii="Arial Narrow" w:hAnsi="Arial Narrow"/>
                <w:noProof/>
                <w:sz w:val="18"/>
                <w:szCs w:val="18"/>
                <w:lang w:eastAsia="pl-PL"/>
              </w:rPr>
              <w:t>C3</w:t>
            </w:r>
          </w:p>
        </w:tc>
        <w:tc>
          <w:tcPr>
            <w:tcW w:w="1134" w:type="dxa"/>
          </w:tcPr>
          <w:p w14:paraId="76043027" w14:textId="77777777" w:rsidR="001B40FA" w:rsidRPr="002104B1" w:rsidRDefault="001B40FA" w:rsidP="00974698">
            <w:pPr>
              <w:rPr>
                <w:rFonts w:ascii="Arial Narrow" w:hAnsi="Arial Narrow"/>
                <w:noProof/>
                <w:sz w:val="18"/>
                <w:szCs w:val="18"/>
                <w:lang w:eastAsia="pl-PL"/>
              </w:rPr>
            </w:pPr>
            <w:r>
              <w:rPr>
                <w:rFonts w:ascii="Arial Narrow" w:hAnsi="Arial Narrow"/>
                <w:noProof/>
                <w:sz w:val="18"/>
                <w:szCs w:val="18"/>
                <w:lang w:eastAsia="pl-PL"/>
              </w:rPr>
              <w:t>1055</w:t>
            </w:r>
          </w:p>
        </w:tc>
        <w:tc>
          <w:tcPr>
            <w:tcW w:w="3061" w:type="dxa"/>
            <w:gridSpan w:val="2"/>
            <w:vAlign w:val="center"/>
          </w:tcPr>
          <w:p w14:paraId="19B83EC8"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2E2654ED" wp14:editId="0F94C791">
                  <wp:extent cx="1800000" cy="1697817"/>
                  <wp:effectExtent l="19050" t="0" r="0" b="0"/>
                  <wp:docPr id="117" name="Obraz 7" descr="Śnieguliczka Chenaullta Brain de Sol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Śnieguliczka Chenaullta Brain de Soleil"/>
                          <pic:cNvPicPr>
                            <a:picLocks noChangeAspect="1" noChangeArrowheads="1"/>
                          </pic:cNvPicPr>
                        </pic:nvPicPr>
                        <pic:blipFill>
                          <a:blip r:embed="rId54" cstate="print"/>
                          <a:srcRect/>
                          <a:stretch>
                            <a:fillRect/>
                          </a:stretch>
                        </pic:blipFill>
                        <pic:spPr bwMode="auto">
                          <a:xfrm>
                            <a:off x="0" y="0"/>
                            <a:ext cx="1800000" cy="1697817"/>
                          </a:xfrm>
                          <a:prstGeom prst="rect">
                            <a:avLst/>
                          </a:prstGeom>
                          <a:noFill/>
                          <a:ln w="9525">
                            <a:noFill/>
                            <a:miter lim="800000"/>
                            <a:headEnd/>
                            <a:tailEnd/>
                          </a:ln>
                        </pic:spPr>
                      </pic:pic>
                    </a:graphicData>
                  </a:graphic>
                </wp:inline>
              </w:drawing>
            </w:r>
          </w:p>
          <w:p w14:paraId="4C4D46D0" w14:textId="77777777" w:rsidR="001B40FA" w:rsidRPr="002104B1" w:rsidRDefault="001B40FA" w:rsidP="00974698">
            <w:pPr>
              <w:jc w:val="center"/>
              <w:rPr>
                <w:rFonts w:ascii="Arial Narrow" w:hAnsi="Arial Narrow"/>
                <w:sz w:val="18"/>
                <w:szCs w:val="18"/>
              </w:rPr>
            </w:pPr>
            <w:r w:rsidRPr="002104B1">
              <w:rPr>
                <w:rFonts w:ascii="Arial Narrow" w:hAnsi="Arial Narrow"/>
                <w:sz w:val="18"/>
                <w:szCs w:val="18"/>
              </w:rPr>
              <w:t>Źródło: www.sadowniczy.pl</w:t>
            </w:r>
          </w:p>
        </w:tc>
      </w:tr>
      <w:tr w:rsidR="001B40FA" w:rsidRPr="002104B1" w14:paraId="1B263E3B" w14:textId="77777777" w:rsidTr="00974698">
        <w:trPr>
          <w:gridAfter w:val="2"/>
          <w:wAfter w:w="289" w:type="dxa"/>
          <w:cantSplit/>
        </w:trPr>
        <w:tc>
          <w:tcPr>
            <w:tcW w:w="9600" w:type="dxa"/>
            <w:gridSpan w:val="7"/>
            <w:tcBorders>
              <w:top w:val="nil"/>
              <w:left w:val="nil"/>
              <w:bottom w:val="nil"/>
              <w:right w:val="nil"/>
            </w:tcBorders>
          </w:tcPr>
          <w:p w14:paraId="31BC2D65" w14:textId="77777777" w:rsidR="001B40FA" w:rsidRPr="002104B1" w:rsidRDefault="001B40FA" w:rsidP="00974698">
            <w:pPr>
              <w:jc w:val="center"/>
              <w:rPr>
                <w:rFonts w:ascii="Arial Narrow" w:hAnsi="Arial Narrow"/>
                <w:sz w:val="18"/>
                <w:szCs w:val="18"/>
              </w:rPr>
            </w:pPr>
            <w:r w:rsidRPr="002104B1">
              <w:rPr>
                <w:rFonts w:ascii="Arial Narrow" w:hAnsi="Arial Narrow"/>
                <w:sz w:val="18"/>
                <w:szCs w:val="18"/>
              </w:rPr>
              <w:t>ROŚLINY OKRYWOWE</w:t>
            </w:r>
          </w:p>
        </w:tc>
      </w:tr>
      <w:tr w:rsidR="001B40FA" w:rsidRPr="002104B1" w14:paraId="3F0016DD" w14:textId="77777777" w:rsidTr="00974698">
        <w:trPr>
          <w:gridAfter w:val="1"/>
          <w:wAfter w:w="204" w:type="dxa"/>
          <w:cantSplit/>
        </w:trPr>
        <w:tc>
          <w:tcPr>
            <w:tcW w:w="534" w:type="dxa"/>
          </w:tcPr>
          <w:p w14:paraId="252E1C4D" w14:textId="77777777" w:rsidR="001B40FA" w:rsidRPr="002104B1" w:rsidRDefault="001B40FA" w:rsidP="00974698">
            <w:pPr>
              <w:rPr>
                <w:rFonts w:ascii="Arial Narrow" w:hAnsi="Arial Narrow"/>
                <w:sz w:val="18"/>
                <w:szCs w:val="18"/>
              </w:rPr>
            </w:pPr>
            <w:r>
              <w:rPr>
                <w:rFonts w:ascii="Arial Narrow" w:hAnsi="Arial Narrow"/>
                <w:sz w:val="18"/>
                <w:szCs w:val="18"/>
              </w:rPr>
              <w:t>9.</w:t>
            </w:r>
          </w:p>
        </w:tc>
        <w:tc>
          <w:tcPr>
            <w:tcW w:w="1412" w:type="dxa"/>
          </w:tcPr>
          <w:p w14:paraId="750078A8" w14:textId="77777777" w:rsidR="001B40FA" w:rsidRPr="002104B1" w:rsidRDefault="001B40FA" w:rsidP="00974698">
            <w:pPr>
              <w:rPr>
                <w:rFonts w:ascii="Arial Narrow" w:hAnsi="Arial Narrow"/>
                <w:sz w:val="18"/>
                <w:szCs w:val="18"/>
              </w:rPr>
            </w:pPr>
            <w:proofErr w:type="spellStart"/>
            <w:r w:rsidRPr="002104B1">
              <w:rPr>
                <w:rFonts w:ascii="Arial Narrow" w:hAnsi="Arial Narrow"/>
                <w:i/>
                <w:sz w:val="18"/>
                <w:szCs w:val="18"/>
              </w:rPr>
              <w:t>Cotoneaster</w:t>
            </w:r>
            <w:proofErr w:type="spellEnd"/>
            <w:r w:rsidRPr="002104B1">
              <w:rPr>
                <w:rFonts w:ascii="Arial Narrow" w:hAnsi="Arial Narrow"/>
                <w:i/>
                <w:sz w:val="18"/>
                <w:szCs w:val="18"/>
              </w:rPr>
              <w:t xml:space="preserve"> </w:t>
            </w:r>
            <w:proofErr w:type="spellStart"/>
            <w:r w:rsidRPr="002104B1">
              <w:rPr>
                <w:rFonts w:ascii="Arial Narrow" w:hAnsi="Arial Narrow"/>
                <w:i/>
                <w:sz w:val="18"/>
                <w:szCs w:val="18"/>
              </w:rPr>
              <w:t>dammeri</w:t>
            </w:r>
            <w:proofErr w:type="spellEnd"/>
            <w:r w:rsidRPr="002104B1">
              <w:rPr>
                <w:rFonts w:ascii="Arial Narrow" w:hAnsi="Arial Narrow"/>
                <w:sz w:val="18"/>
                <w:szCs w:val="18"/>
              </w:rPr>
              <w:t xml:space="preserve"> 'Major'</w:t>
            </w:r>
          </w:p>
        </w:tc>
        <w:tc>
          <w:tcPr>
            <w:tcW w:w="1276" w:type="dxa"/>
          </w:tcPr>
          <w:p w14:paraId="2E21B833"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 xml:space="preserve">Irga </w:t>
            </w:r>
            <w:proofErr w:type="spellStart"/>
            <w:r w:rsidRPr="002104B1">
              <w:rPr>
                <w:rFonts w:ascii="Arial Narrow" w:hAnsi="Arial Narrow"/>
                <w:sz w:val="18"/>
                <w:szCs w:val="18"/>
              </w:rPr>
              <w:t>Dammera</w:t>
            </w:r>
            <w:proofErr w:type="spellEnd"/>
            <w:r w:rsidRPr="002104B1">
              <w:rPr>
                <w:rFonts w:ascii="Arial Narrow" w:hAnsi="Arial Narrow"/>
                <w:sz w:val="18"/>
                <w:szCs w:val="18"/>
              </w:rPr>
              <w:t xml:space="preserve"> 'Major'</w:t>
            </w:r>
          </w:p>
        </w:tc>
        <w:tc>
          <w:tcPr>
            <w:tcW w:w="1134" w:type="dxa"/>
          </w:tcPr>
          <w:p w14:paraId="5EA4370B"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0,5 m x 0,5 m</w:t>
            </w:r>
          </w:p>
          <w:p w14:paraId="5CE09BE1"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(4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2FC8DC62"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C2</w:t>
            </w:r>
          </w:p>
        </w:tc>
        <w:tc>
          <w:tcPr>
            <w:tcW w:w="1134" w:type="dxa"/>
          </w:tcPr>
          <w:p w14:paraId="47BB66AE"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582</w:t>
            </w:r>
          </w:p>
        </w:tc>
        <w:tc>
          <w:tcPr>
            <w:tcW w:w="3061" w:type="dxa"/>
            <w:gridSpan w:val="2"/>
            <w:vAlign w:val="center"/>
          </w:tcPr>
          <w:p w14:paraId="7B5EFB32"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59B8B361" wp14:editId="1DC688CD">
                  <wp:extent cx="1800000" cy="1289497"/>
                  <wp:effectExtent l="19050" t="0" r="0" b="0"/>
                  <wp:docPr id="118" name="Obraz 10" descr="COTDAMAJ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TDAMAJ_1"/>
                          <pic:cNvPicPr>
                            <a:picLocks noChangeAspect="1" noChangeArrowheads="1"/>
                          </pic:cNvPicPr>
                        </pic:nvPicPr>
                        <pic:blipFill>
                          <a:blip r:embed="rId55" cstate="print"/>
                          <a:srcRect/>
                          <a:stretch>
                            <a:fillRect/>
                          </a:stretch>
                        </pic:blipFill>
                        <pic:spPr bwMode="auto">
                          <a:xfrm>
                            <a:off x="0" y="0"/>
                            <a:ext cx="1800000" cy="1289497"/>
                          </a:xfrm>
                          <a:prstGeom prst="rect">
                            <a:avLst/>
                          </a:prstGeom>
                          <a:noFill/>
                          <a:ln w="9525">
                            <a:noFill/>
                            <a:miter lim="800000"/>
                            <a:headEnd/>
                            <a:tailEnd/>
                          </a:ln>
                        </pic:spPr>
                      </pic:pic>
                    </a:graphicData>
                  </a:graphic>
                </wp:inline>
              </w:drawing>
            </w:r>
          </w:p>
          <w:p w14:paraId="05D7B324"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 xml:space="preserve">Źródło: </w:t>
            </w:r>
            <w:r w:rsidRPr="002104B1">
              <w:rPr>
                <w:rFonts w:ascii="Arial Narrow" w:hAnsi="Arial Narrow"/>
                <w:sz w:val="18"/>
                <w:szCs w:val="18"/>
              </w:rPr>
              <w:t>www.andre-briant.fr</w:t>
            </w:r>
          </w:p>
        </w:tc>
      </w:tr>
      <w:tr w:rsidR="001B40FA" w:rsidRPr="002104B1" w14:paraId="74D43C0A" w14:textId="77777777" w:rsidTr="00974698">
        <w:trPr>
          <w:gridAfter w:val="1"/>
          <w:wAfter w:w="204" w:type="dxa"/>
          <w:cantSplit/>
        </w:trPr>
        <w:tc>
          <w:tcPr>
            <w:tcW w:w="534" w:type="dxa"/>
          </w:tcPr>
          <w:p w14:paraId="0179EB44" w14:textId="77777777" w:rsidR="001B40FA" w:rsidRPr="002104B1" w:rsidRDefault="001B40FA" w:rsidP="00974698">
            <w:pPr>
              <w:rPr>
                <w:rFonts w:ascii="Arial Narrow" w:hAnsi="Arial Narrow"/>
                <w:sz w:val="18"/>
                <w:szCs w:val="18"/>
              </w:rPr>
            </w:pPr>
            <w:r>
              <w:rPr>
                <w:rFonts w:ascii="Arial Narrow" w:hAnsi="Arial Narrow"/>
                <w:sz w:val="18"/>
                <w:szCs w:val="18"/>
              </w:rPr>
              <w:t>10.</w:t>
            </w:r>
          </w:p>
        </w:tc>
        <w:tc>
          <w:tcPr>
            <w:tcW w:w="1412" w:type="dxa"/>
          </w:tcPr>
          <w:p w14:paraId="3D432E0D" w14:textId="77777777" w:rsidR="001B40FA" w:rsidRPr="002104B1" w:rsidRDefault="001B40FA" w:rsidP="00974698">
            <w:pPr>
              <w:rPr>
                <w:rFonts w:ascii="Arial Narrow" w:hAnsi="Arial Narrow"/>
                <w:sz w:val="18"/>
                <w:szCs w:val="18"/>
              </w:rPr>
            </w:pPr>
            <w:proofErr w:type="spellStart"/>
            <w:r w:rsidRPr="002104B1">
              <w:rPr>
                <w:rFonts w:ascii="Arial Narrow" w:hAnsi="Arial Narrow"/>
                <w:i/>
                <w:sz w:val="18"/>
                <w:szCs w:val="18"/>
              </w:rPr>
              <w:t>Euonymus</w:t>
            </w:r>
            <w:proofErr w:type="spellEnd"/>
            <w:r w:rsidRPr="002104B1">
              <w:rPr>
                <w:rFonts w:ascii="Arial Narrow" w:hAnsi="Arial Narrow"/>
                <w:i/>
                <w:sz w:val="18"/>
                <w:szCs w:val="18"/>
              </w:rPr>
              <w:t xml:space="preserve"> </w:t>
            </w:r>
            <w:proofErr w:type="spellStart"/>
            <w:r w:rsidRPr="002104B1">
              <w:rPr>
                <w:rFonts w:ascii="Arial Narrow" w:hAnsi="Arial Narrow"/>
                <w:i/>
                <w:sz w:val="18"/>
                <w:szCs w:val="18"/>
              </w:rPr>
              <w:t>fortunei</w:t>
            </w:r>
            <w:proofErr w:type="spellEnd"/>
            <w:r w:rsidRPr="002104B1">
              <w:rPr>
                <w:rFonts w:ascii="Arial Narrow" w:hAnsi="Arial Narrow"/>
                <w:sz w:val="18"/>
                <w:szCs w:val="18"/>
              </w:rPr>
              <w:t xml:space="preserve"> '</w:t>
            </w:r>
            <w:proofErr w:type="spellStart"/>
            <w:r w:rsidRPr="002104B1">
              <w:rPr>
                <w:rFonts w:ascii="Arial Narrow" w:hAnsi="Arial Narrow"/>
                <w:sz w:val="18"/>
                <w:szCs w:val="18"/>
              </w:rPr>
              <w:t>Emerald</w:t>
            </w:r>
            <w:proofErr w:type="spellEnd"/>
            <w:r w:rsidRPr="002104B1">
              <w:rPr>
                <w:rFonts w:ascii="Arial Narrow" w:hAnsi="Arial Narrow"/>
                <w:sz w:val="18"/>
                <w:szCs w:val="18"/>
              </w:rPr>
              <w:t xml:space="preserve"> Gold'</w:t>
            </w:r>
          </w:p>
          <w:p w14:paraId="554A71DA" w14:textId="77777777" w:rsidR="001B40FA" w:rsidRPr="002104B1" w:rsidRDefault="001B40FA" w:rsidP="00974698">
            <w:pPr>
              <w:rPr>
                <w:rFonts w:ascii="Arial Narrow" w:hAnsi="Arial Narrow"/>
                <w:sz w:val="18"/>
                <w:szCs w:val="18"/>
              </w:rPr>
            </w:pPr>
          </w:p>
        </w:tc>
        <w:tc>
          <w:tcPr>
            <w:tcW w:w="1276" w:type="dxa"/>
          </w:tcPr>
          <w:p w14:paraId="23FEA84A"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 xml:space="preserve">Trzmielina </w:t>
            </w:r>
            <w:proofErr w:type="spellStart"/>
            <w:r w:rsidRPr="002104B1">
              <w:rPr>
                <w:rFonts w:ascii="Arial Narrow" w:hAnsi="Arial Narrow"/>
                <w:sz w:val="18"/>
                <w:szCs w:val="18"/>
              </w:rPr>
              <w:t>Fortune’a</w:t>
            </w:r>
            <w:proofErr w:type="spellEnd"/>
            <w:r w:rsidRPr="002104B1">
              <w:rPr>
                <w:rFonts w:ascii="Arial Narrow" w:hAnsi="Arial Narrow"/>
                <w:sz w:val="18"/>
                <w:szCs w:val="18"/>
              </w:rPr>
              <w:t xml:space="preserve"> '</w:t>
            </w:r>
            <w:proofErr w:type="spellStart"/>
            <w:r w:rsidRPr="002104B1">
              <w:rPr>
                <w:rFonts w:ascii="Arial Narrow" w:hAnsi="Arial Narrow"/>
                <w:sz w:val="18"/>
                <w:szCs w:val="18"/>
              </w:rPr>
              <w:t>Emerald</w:t>
            </w:r>
            <w:proofErr w:type="spellEnd"/>
            <w:r w:rsidRPr="002104B1">
              <w:rPr>
                <w:rFonts w:ascii="Arial Narrow" w:hAnsi="Arial Narrow"/>
                <w:sz w:val="18"/>
                <w:szCs w:val="18"/>
              </w:rPr>
              <w:t xml:space="preserve"> Gold'</w:t>
            </w:r>
          </w:p>
        </w:tc>
        <w:tc>
          <w:tcPr>
            <w:tcW w:w="1134" w:type="dxa"/>
          </w:tcPr>
          <w:p w14:paraId="7B8AEE87"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0,5 m x 0,5 m</w:t>
            </w:r>
          </w:p>
          <w:p w14:paraId="1BEDB478"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(4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09312A27"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C2</w:t>
            </w:r>
          </w:p>
        </w:tc>
        <w:tc>
          <w:tcPr>
            <w:tcW w:w="1134" w:type="dxa"/>
          </w:tcPr>
          <w:p w14:paraId="3E2AC361"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596</w:t>
            </w:r>
          </w:p>
        </w:tc>
        <w:tc>
          <w:tcPr>
            <w:tcW w:w="3061" w:type="dxa"/>
            <w:gridSpan w:val="2"/>
            <w:vAlign w:val="center"/>
          </w:tcPr>
          <w:p w14:paraId="09963656"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647ADDE9" wp14:editId="58A031BF">
                  <wp:extent cx="1800000" cy="1346108"/>
                  <wp:effectExtent l="19050" t="0" r="0" b="0"/>
                  <wp:docPr id="119" name="Obraz 13" descr="Trzmielina Fortune’a Emerald G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zmielina Fortune’a Emerald Gold"/>
                          <pic:cNvPicPr>
                            <a:picLocks noChangeAspect="1" noChangeArrowheads="1"/>
                          </pic:cNvPicPr>
                        </pic:nvPicPr>
                        <pic:blipFill>
                          <a:blip r:embed="rId56" cstate="print"/>
                          <a:srcRect/>
                          <a:stretch>
                            <a:fillRect/>
                          </a:stretch>
                        </pic:blipFill>
                        <pic:spPr bwMode="auto">
                          <a:xfrm>
                            <a:off x="0" y="0"/>
                            <a:ext cx="1800000" cy="1346108"/>
                          </a:xfrm>
                          <a:prstGeom prst="rect">
                            <a:avLst/>
                          </a:prstGeom>
                          <a:noFill/>
                          <a:ln w="9525">
                            <a:noFill/>
                            <a:miter lim="800000"/>
                            <a:headEnd/>
                            <a:tailEnd/>
                          </a:ln>
                        </pic:spPr>
                      </pic:pic>
                    </a:graphicData>
                  </a:graphic>
                </wp:inline>
              </w:drawing>
            </w:r>
          </w:p>
          <w:p w14:paraId="62AF2967"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 https://poradnikogrodniczy.pl</w:t>
            </w:r>
          </w:p>
        </w:tc>
      </w:tr>
      <w:tr w:rsidR="001B40FA" w:rsidRPr="002104B1" w14:paraId="466DB4BA" w14:textId="77777777" w:rsidTr="00974698">
        <w:trPr>
          <w:gridAfter w:val="2"/>
          <w:wAfter w:w="289" w:type="dxa"/>
          <w:cantSplit/>
        </w:trPr>
        <w:tc>
          <w:tcPr>
            <w:tcW w:w="9600" w:type="dxa"/>
            <w:gridSpan w:val="7"/>
            <w:tcBorders>
              <w:top w:val="nil"/>
              <w:left w:val="nil"/>
              <w:bottom w:val="nil"/>
              <w:right w:val="nil"/>
            </w:tcBorders>
          </w:tcPr>
          <w:p w14:paraId="0D1053DB" w14:textId="77777777" w:rsidR="001B40FA" w:rsidRPr="002104B1" w:rsidRDefault="001B40FA" w:rsidP="00974698">
            <w:pPr>
              <w:jc w:val="center"/>
              <w:rPr>
                <w:rFonts w:ascii="Arial Narrow" w:hAnsi="Arial Narrow"/>
                <w:sz w:val="18"/>
                <w:szCs w:val="18"/>
              </w:rPr>
            </w:pPr>
            <w:r w:rsidRPr="002104B1">
              <w:rPr>
                <w:rFonts w:ascii="Arial Narrow" w:hAnsi="Arial Narrow"/>
                <w:sz w:val="18"/>
                <w:szCs w:val="18"/>
              </w:rPr>
              <w:t>BYLINY</w:t>
            </w:r>
          </w:p>
        </w:tc>
      </w:tr>
      <w:tr w:rsidR="001B40FA" w:rsidRPr="002104B1" w14:paraId="6AE0B0FF" w14:textId="77777777" w:rsidTr="00974698">
        <w:trPr>
          <w:gridAfter w:val="1"/>
          <w:wAfter w:w="204" w:type="dxa"/>
          <w:cantSplit/>
        </w:trPr>
        <w:tc>
          <w:tcPr>
            <w:tcW w:w="534" w:type="dxa"/>
          </w:tcPr>
          <w:p w14:paraId="79BB17F0" w14:textId="77777777" w:rsidR="001B40FA" w:rsidRPr="002104B1" w:rsidRDefault="001B40FA" w:rsidP="00974698">
            <w:pPr>
              <w:rPr>
                <w:rFonts w:ascii="Arial Narrow" w:hAnsi="Arial Narrow"/>
                <w:sz w:val="18"/>
                <w:szCs w:val="18"/>
              </w:rPr>
            </w:pPr>
            <w:r>
              <w:rPr>
                <w:rFonts w:ascii="Arial Narrow" w:hAnsi="Arial Narrow"/>
                <w:sz w:val="18"/>
                <w:szCs w:val="18"/>
              </w:rPr>
              <w:lastRenderedPageBreak/>
              <w:t>11.</w:t>
            </w:r>
          </w:p>
        </w:tc>
        <w:tc>
          <w:tcPr>
            <w:tcW w:w="1412" w:type="dxa"/>
          </w:tcPr>
          <w:p w14:paraId="19924043" w14:textId="77777777" w:rsidR="001B40FA" w:rsidRPr="002104B1" w:rsidRDefault="001B40FA" w:rsidP="00974698">
            <w:pPr>
              <w:rPr>
                <w:rFonts w:ascii="Arial Narrow" w:hAnsi="Arial Narrow"/>
                <w:i/>
                <w:sz w:val="18"/>
                <w:szCs w:val="18"/>
              </w:rPr>
            </w:pPr>
            <w:proofErr w:type="spellStart"/>
            <w:r w:rsidRPr="002104B1">
              <w:rPr>
                <w:rFonts w:ascii="Arial Narrow" w:hAnsi="Arial Narrow"/>
                <w:i/>
                <w:sz w:val="18"/>
                <w:szCs w:val="18"/>
              </w:rPr>
              <w:t>Achillea</w:t>
            </w:r>
            <w:proofErr w:type="spellEnd"/>
            <w:r w:rsidRPr="002104B1">
              <w:rPr>
                <w:rFonts w:ascii="Arial Narrow" w:hAnsi="Arial Narrow"/>
                <w:i/>
                <w:sz w:val="18"/>
                <w:szCs w:val="18"/>
              </w:rPr>
              <w:t xml:space="preserve"> </w:t>
            </w:r>
            <w:r w:rsidRPr="002104B1">
              <w:rPr>
                <w:rFonts w:ascii="Arial Narrow" w:hAnsi="Arial Narrow"/>
                <w:sz w:val="18"/>
                <w:szCs w:val="18"/>
              </w:rPr>
              <w:t>'</w:t>
            </w:r>
            <w:proofErr w:type="spellStart"/>
            <w:r w:rsidRPr="002104B1">
              <w:rPr>
                <w:rFonts w:ascii="Arial Narrow" w:hAnsi="Arial Narrow"/>
                <w:sz w:val="18"/>
                <w:szCs w:val="18"/>
              </w:rPr>
              <w:t>Terracotta</w:t>
            </w:r>
            <w:proofErr w:type="spellEnd"/>
            <w:r w:rsidRPr="002104B1">
              <w:rPr>
                <w:rFonts w:ascii="Arial Narrow" w:hAnsi="Arial Narrow"/>
                <w:sz w:val="18"/>
                <w:szCs w:val="18"/>
              </w:rPr>
              <w:t>'</w:t>
            </w:r>
          </w:p>
        </w:tc>
        <w:tc>
          <w:tcPr>
            <w:tcW w:w="1276" w:type="dxa"/>
          </w:tcPr>
          <w:p w14:paraId="1AB7F760"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Krwawnik '</w:t>
            </w:r>
            <w:proofErr w:type="spellStart"/>
            <w:r w:rsidRPr="002104B1">
              <w:rPr>
                <w:rFonts w:ascii="Arial Narrow" w:hAnsi="Arial Narrow"/>
                <w:sz w:val="18"/>
                <w:szCs w:val="18"/>
              </w:rPr>
              <w:t>Terracotta</w:t>
            </w:r>
            <w:proofErr w:type="spellEnd"/>
            <w:r w:rsidRPr="002104B1">
              <w:rPr>
                <w:rFonts w:ascii="Arial Narrow" w:hAnsi="Arial Narrow"/>
                <w:sz w:val="18"/>
                <w:szCs w:val="18"/>
              </w:rPr>
              <w:t>'</w:t>
            </w:r>
          </w:p>
        </w:tc>
        <w:tc>
          <w:tcPr>
            <w:tcW w:w="1134" w:type="dxa"/>
          </w:tcPr>
          <w:p w14:paraId="1E99D7B9"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0,4 m x 0,4 m</w:t>
            </w:r>
          </w:p>
          <w:p w14:paraId="0EF59061"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(5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7DB0873E"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C2</w:t>
            </w:r>
          </w:p>
        </w:tc>
        <w:tc>
          <w:tcPr>
            <w:tcW w:w="1134" w:type="dxa"/>
          </w:tcPr>
          <w:p w14:paraId="78414397"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556</w:t>
            </w:r>
          </w:p>
        </w:tc>
        <w:tc>
          <w:tcPr>
            <w:tcW w:w="3061" w:type="dxa"/>
            <w:gridSpan w:val="2"/>
            <w:vAlign w:val="center"/>
          </w:tcPr>
          <w:p w14:paraId="7ACAF19C"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14A16121" wp14:editId="0E17E251">
                  <wp:extent cx="1800000" cy="1810582"/>
                  <wp:effectExtent l="19050" t="0" r="0" b="0"/>
                  <wp:docPr id="1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a:stretch>
                            <a:fillRect/>
                          </a:stretch>
                        </pic:blipFill>
                        <pic:spPr bwMode="auto">
                          <a:xfrm>
                            <a:off x="0" y="0"/>
                            <a:ext cx="1800000" cy="1810582"/>
                          </a:xfrm>
                          <a:prstGeom prst="rect">
                            <a:avLst/>
                          </a:prstGeom>
                          <a:noFill/>
                          <a:ln w="9525">
                            <a:noFill/>
                            <a:miter lim="800000"/>
                            <a:headEnd/>
                            <a:tailEnd/>
                          </a:ln>
                        </pic:spPr>
                      </pic:pic>
                    </a:graphicData>
                  </a:graphic>
                </wp:inline>
              </w:drawing>
            </w:r>
          </w:p>
          <w:p w14:paraId="56A3F451"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 xml:space="preserve">Źródło: </w:t>
            </w:r>
            <w:r w:rsidRPr="002104B1">
              <w:rPr>
                <w:rFonts w:ascii="Arial Narrow" w:hAnsi="Arial Narrow"/>
                <w:sz w:val="18"/>
                <w:szCs w:val="18"/>
              </w:rPr>
              <w:t>www.warners.com.au</w:t>
            </w:r>
          </w:p>
        </w:tc>
      </w:tr>
      <w:tr w:rsidR="001B40FA" w:rsidRPr="002104B1" w14:paraId="7057FF04" w14:textId="77777777" w:rsidTr="00974698">
        <w:trPr>
          <w:gridAfter w:val="1"/>
          <w:wAfter w:w="204" w:type="dxa"/>
          <w:cantSplit/>
        </w:trPr>
        <w:tc>
          <w:tcPr>
            <w:tcW w:w="534" w:type="dxa"/>
          </w:tcPr>
          <w:p w14:paraId="48F32437" w14:textId="77777777" w:rsidR="001B40FA" w:rsidRPr="002104B1" w:rsidRDefault="001B40FA" w:rsidP="00974698">
            <w:pPr>
              <w:rPr>
                <w:rFonts w:ascii="Arial Narrow" w:hAnsi="Arial Narrow"/>
                <w:sz w:val="18"/>
                <w:szCs w:val="18"/>
              </w:rPr>
            </w:pPr>
            <w:r>
              <w:rPr>
                <w:rFonts w:ascii="Arial Narrow" w:hAnsi="Arial Narrow"/>
                <w:sz w:val="18"/>
                <w:szCs w:val="18"/>
              </w:rPr>
              <w:t>12.</w:t>
            </w:r>
          </w:p>
        </w:tc>
        <w:tc>
          <w:tcPr>
            <w:tcW w:w="1412" w:type="dxa"/>
          </w:tcPr>
          <w:p w14:paraId="32C13C4E" w14:textId="77777777" w:rsidR="001B40FA" w:rsidRPr="002104B1" w:rsidRDefault="001B40FA" w:rsidP="00974698">
            <w:pPr>
              <w:rPr>
                <w:rFonts w:ascii="Arial Narrow" w:hAnsi="Arial Narrow"/>
                <w:i/>
                <w:sz w:val="18"/>
                <w:szCs w:val="18"/>
              </w:rPr>
            </w:pPr>
            <w:r w:rsidRPr="002104B1">
              <w:rPr>
                <w:rFonts w:ascii="Arial Narrow" w:hAnsi="Arial Narrow"/>
                <w:i/>
                <w:sz w:val="18"/>
                <w:szCs w:val="18"/>
              </w:rPr>
              <w:t xml:space="preserve">Aster </w:t>
            </w:r>
            <w:proofErr w:type="spellStart"/>
            <w:r w:rsidRPr="002104B1">
              <w:rPr>
                <w:rFonts w:ascii="Arial Narrow" w:hAnsi="Arial Narrow"/>
                <w:i/>
                <w:sz w:val="18"/>
                <w:szCs w:val="18"/>
              </w:rPr>
              <w:t>alpinus</w:t>
            </w:r>
            <w:proofErr w:type="spellEnd"/>
          </w:p>
        </w:tc>
        <w:tc>
          <w:tcPr>
            <w:tcW w:w="1276" w:type="dxa"/>
          </w:tcPr>
          <w:p w14:paraId="3A334C83"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Aster alpejski</w:t>
            </w:r>
          </w:p>
        </w:tc>
        <w:tc>
          <w:tcPr>
            <w:tcW w:w="1134" w:type="dxa"/>
          </w:tcPr>
          <w:p w14:paraId="5D0AFEB3"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0,3 m x 0,3 m</w:t>
            </w:r>
          </w:p>
          <w:p w14:paraId="09DA1350"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(9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0E23A853"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Pr>
          <w:p w14:paraId="08FD3DD7"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413</w:t>
            </w:r>
          </w:p>
        </w:tc>
        <w:tc>
          <w:tcPr>
            <w:tcW w:w="3061" w:type="dxa"/>
            <w:gridSpan w:val="2"/>
            <w:vAlign w:val="center"/>
          </w:tcPr>
          <w:p w14:paraId="763A11BB"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45520129" wp14:editId="76036386">
                  <wp:extent cx="1800000" cy="1339818"/>
                  <wp:effectExtent l="19050" t="0" r="0" b="0"/>
                  <wp:docPr id="121" name="Obraz 39" descr="Aster Alpejski (Aster Alpinus) MIX KOLORÓW (ID: 1077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ster Alpejski (Aster Alpinus) MIX KOLORÓW (ID: 10771 ..."/>
                          <pic:cNvPicPr>
                            <a:picLocks noChangeAspect="1" noChangeArrowheads="1"/>
                          </pic:cNvPicPr>
                        </pic:nvPicPr>
                        <pic:blipFill>
                          <a:blip r:embed="rId58" cstate="print"/>
                          <a:srcRect/>
                          <a:stretch>
                            <a:fillRect/>
                          </a:stretch>
                        </pic:blipFill>
                        <pic:spPr bwMode="auto">
                          <a:xfrm>
                            <a:off x="0" y="0"/>
                            <a:ext cx="1800000" cy="1339818"/>
                          </a:xfrm>
                          <a:prstGeom prst="rect">
                            <a:avLst/>
                          </a:prstGeom>
                          <a:noFill/>
                          <a:ln w="9525">
                            <a:noFill/>
                            <a:miter lim="800000"/>
                            <a:headEnd/>
                            <a:tailEnd/>
                          </a:ln>
                        </pic:spPr>
                      </pic:pic>
                    </a:graphicData>
                  </a:graphic>
                </wp:inline>
              </w:drawing>
            </w:r>
          </w:p>
          <w:p w14:paraId="2CC72EB7"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w:t>
            </w:r>
            <w:r w:rsidRPr="002104B1">
              <w:rPr>
                <w:rFonts w:ascii="Arial Narrow" w:hAnsi="Arial Narrow"/>
                <w:sz w:val="18"/>
                <w:szCs w:val="18"/>
              </w:rPr>
              <w:t>: https://www.dobrenasiona.com</w:t>
            </w:r>
          </w:p>
        </w:tc>
      </w:tr>
      <w:tr w:rsidR="001B40FA" w:rsidRPr="002104B1" w14:paraId="5B212CAC" w14:textId="77777777" w:rsidTr="00974698">
        <w:trPr>
          <w:gridAfter w:val="1"/>
          <w:wAfter w:w="204" w:type="dxa"/>
          <w:cantSplit/>
        </w:trPr>
        <w:tc>
          <w:tcPr>
            <w:tcW w:w="534" w:type="dxa"/>
          </w:tcPr>
          <w:p w14:paraId="7ADF22CD" w14:textId="77777777" w:rsidR="001B40FA" w:rsidRPr="002104B1" w:rsidRDefault="001B40FA" w:rsidP="00974698">
            <w:pPr>
              <w:rPr>
                <w:rFonts w:ascii="Arial Narrow" w:hAnsi="Arial Narrow"/>
                <w:sz w:val="18"/>
                <w:szCs w:val="18"/>
              </w:rPr>
            </w:pPr>
            <w:r>
              <w:rPr>
                <w:rFonts w:ascii="Arial Narrow" w:hAnsi="Arial Narrow"/>
                <w:sz w:val="18"/>
                <w:szCs w:val="18"/>
              </w:rPr>
              <w:t>13.</w:t>
            </w:r>
          </w:p>
        </w:tc>
        <w:tc>
          <w:tcPr>
            <w:tcW w:w="1412" w:type="dxa"/>
          </w:tcPr>
          <w:p w14:paraId="5D471778" w14:textId="77777777" w:rsidR="001B40FA" w:rsidRPr="002104B1" w:rsidRDefault="001B40FA" w:rsidP="00974698">
            <w:pPr>
              <w:rPr>
                <w:rFonts w:ascii="Arial Narrow" w:hAnsi="Arial Narrow"/>
                <w:sz w:val="18"/>
                <w:szCs w:val="18"/>
              </w:rPr>
            </w:pPr>
            <w:proofErr w:type="spellStart"/>
            <w:r w:rsidRPr="00256F85">
              <w:rPr>
                <w:rFonts w:ascii="Arial Narrow" w:hAnsi="Arial Narrow"/>
                <w:i/>
                <w:sz w:val="18"/>
                <w:szCs w:val="18"/>
              </w:rPr>
              <w:t>Dianthus</w:t>
            </w:r>
            <w:proofErr w:type="spellEnd"/>
            <w:r w:rsidRPr="00256F85">
              <w:rPr>
                <w:rFonts w:ascii="Arial Narrow" w:hAnsi="Arial Narrow"/>
                <w:i/>
                <w:sz w:val="18"/>
                <w:szCs w:val="18"/>
              </w:rPr>
              <w:t xml:space="preserve"> </w:t>
            </w:r>
            <w:proofErr w:type="spellStart"/>
            <w:r w:rsidRPr="00256F85">
              <w:rPr>
                <w:rFonts w:ascii="Arial Narrow" w:hAnsi="Arial Narrow"/>
                <w:i/>
                <w:sz w:val="18"/>
                <w:szCs w:val="18"/>
              </w:rPr>
              <w:t>deltoides</w:t>
            </w:r>
            <w:proofErr w:type="spellEnd"/>
          </w:p>
        </w:tc>
        <w:tc>
          <w:tcPr>
            <w:tcW w:w="1276" w:type="dxa"/>
          </w:tcPr>
          <w:p w14:paraId="0B5C4052"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 xml:space="preserve">Goździk </w:t>
            </w:r>
            <w:r>
              <w:rPr>
                <w:rFonts w:ascii="Arial Narrow" w:hAnsi="Arial Narrow"/>
                <w:sz w:val="18"/>
                <w:szCs w:val="18"/>
              </w:rPr>
              <w:t>kropkowany</w:t>
            </w:r>
          </w:p>
        </w:tc>
        <w:tc>
          <w:tcPr>
            <w:tcW w:w="1134" w:type="dxa"/>
          </w:tcPr>
          <w:p w14:paraId="6D1C4894"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0,3 m x 0,3 m</w:t>
            </w:r>
          </w:p>
          <w:p w14:paraId="711937D8"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(9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6F8050D4"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Pr>
          <w:p w14:paraId="28A9BC7E"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739</w:t>
            </w:r>
          </w:p>
        </w:tc>
        <w:tc>
          <w:tcPr>
            <w:tcW w:w="3061" w:type="dxa"/>
            <w:gridSpan w:val="2"/>
            <w:vAlign w:val="center"/>
          </w:tcPr>
          <w:p w14:paraId="12B101C5" w14:textId="77777777" w:rsidR="001B40FA" w:rsidRPr="002104B1" w:rsidRDefault="001B40FA" w:rsidP="00974698">
            <w:pPr>
              <w:jc w:val="center"/>
              <w:rPr>
                <w:rFonts w:ascii="Arial Narrow" w:hAnsi="Arial Narrow"/>
                <w:sz w:val="18"/>
                <w:szCs w:val="18"/>
              </w:rPr>
            </w:pPr>
            <w:r>
              <w:rPr>
                <w:noProof/>
                <w:lang w:eastAsia="pl-PL"/>
              </w:rPr>
              <w:drawing>
                <wp:inline distT="0" distB="0" distL="0" distR="0" wp14:anchorId="7B0DFF84" wp14:editId="63106443">
                  <wp:extent cx="1800000" cy="1799673"/>
                  <wp:effectExtent l="19050" t="0" r="0" b="0"/>
                  <wp:docPr id="122" name="Obraz 22" descr="Dianthus deltoides Pink Carpet | J Parker Dutch Bul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ianthus deltoides Pink Carpet | J Parker Dutch Bulbs"/>
                          <pic:cNvPicPr>
                            <a:picLocks noChangeAspect="1" noChangeArrowheads="1"/>
                          </pic:cNvPicPr>
                        </pic:nvPicPr>
                        <pic:blipFill>
                          <a:blip r:embed="rId59" cstate="print"/>
                          <a:srcRect/>
                          <a:stretch>
                            <a:fillRect/>
                          </a:stretch>
                        </pic:blipFill>
                        <pic:spPr bwMode="auto">
                          <a:xfrm>
                            <a:off x="0" y="0"/>
                            <a:ext cx="1800000" cy="1799673"/>
                          </a:xfrm>
                          <a:prstGeom prst="rect">
                            <a:avLst/>
                          </a:prstGeom>
                          <a:noFill/>
                          <a:ln w="9525">
                            <a:noFill/>
                            <a:miter lim="800000"/>
                            <a:headEnd/>
                            <a:tailEnd/>
                          </a:ln>
                        </pic:spPr>
                      </pic:pic>
                    </a:graphicData>
                  </a:graphic>
                </wp:inline>
              </w:drawing>
            </w:r>
          </w:p>
          <w:p w14:paraId="2B9DADCC"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w:t>
            </w:r>
            <w:r w:rsidRPr="002104B1">
              <w:rPr>
                <w:rFonts w:ascii="Arial Narrow" w:hAnsi="Arial Narrow"/>
                <w:sz w:val="18"/>
                <w:szCs w:val="18"/>
              </w:rPr>
              <w:t xml:space="preserve">: </w:t>
            </w:r>
            <w:r w:rsidRPr="00256F85">
              <w:rPr>
                <w:rFonts w:ascii="Arial Narrow" w:hAnsi="Arial Narrow"/>
                <w:sz w:val="18"/>
                <w:szCs w:val="18"/>
              </w:rPr>
              <w:t>www.jparkers.co.uk</w:t>
            </w:r>
          </w:p>
        </w:tc>
      </w:tr>
      <w:tr w:rsidR="001B40FA" w:rsidRPr="002104B1" w14:paraId="37E92291" w14:textId="77777777" w:rsidTr="00974698">
        <w:trPr>
          <w:gridAfter w:val="1"/>
          <w:wAfter w:w="204" w:type="dxa"/>
          <w:cantSplit/>
        </w:trPr>
        <w:tc>
          <w:tcPr>
            <w:tcW w:w="534" w:type="dxa"/>
          </w:tcPr>
          <w:p w14:paraId="22BB99DA" w14:textId="77777777" w:rsidR="001B40FA" w:rsidRPr="002104B1" w:rsidRDefault="001B40FA" w:rsidP="00974698">
            <w:pPr>
              <w:rPr>
                <w:rFonts w:ascii="Arial Narrow" w:hAnsi="Arial Narrow"/>
                <w:sz w:val="18"/>
                <w:szCs w:val="18"/>
              </w:rPr>
            </w:pPr>
            <w:r>
              <w:rPr>
                <w:rFonts w:ascii="Arial Narrow" w:hAnsi="Arial Narrow"/>
                <w:sz w:val="18"/>
                <w:szCs w:val="18"/>
              </w:rPr>
              <w:t>14.</w:t>
            </w:r>
          </w:p>
        </w:tc>
        <w:tc>
          <w:tcPr>
            <w:tcW w:w="1412" w:type="dxa"/>
          </w:tcPr>
          <w:p w14:paraId="120A1218" w14:textId="77777777" w:rsidR="001B40FA" w:rsidRPr="002104B1" w:rsidRDefault="001B40FA" w:rsidP="00974698">
            <w:pPr>
              <w:rPr>
                <w:rFonts w:ascii="Arial Narrow" w:hAnsi="Arial Narrow"/>
                <w:i/>
                <w:sz w:val="18"/>
                <w:szCs w:val="18"/>
              </w:rPr>
            </w:pPr>
            <w:proofErr w:type="spellStart"/>
            <w:r w:rsidRPr="002104B1">
              <w:rPr>
                <w:rFonts w:ascii="Arial Narrow" w:hAnsi="Arial Narrow"/>
                <w:i/>
                <w:sz w:val="18"/>
                <w:szCs w:val="18"/>
              </w:rPr>
              <w:t>Sedum</w:t>
            </w:r>
            <w:proofErr w:type="spellEnd"/>
            <w:r w:rsidRPr="002104B1">
              <w:rPr>
                <w:rFonts w:ascii="Arial Narrow" w:hAnsi="Arial Narrow"/>
                <w:i/>
                <w:sz w:val="18"/>
                <w:szCs w:val="18"/>
              </w:rPr>
              <w:t xml:space="preserve"> </w:t>
            </w:r>
            <w:proofErr w:type="spellStart"/>
            <w:r w:rsidRPr="002104B1">
              <w:rPr>
                <w:rFonts w:ascii="Arial Narrow" w:hAnsi="Arial Narrow"/>
                <w:i/>
                <w:sz w:val="18"/>
                <w:szCs w:val="18"/>
              </w:rPr>
              <w:t>spectabile</w:t>
            </w:r>
            <w:proofErr w:type="spellEnd"/>
          </w:p>
          <w:p w14:paraId="2764EAA7" w14:textId="77777777" w:rsidR="001B40FA" w:rsidRPr="002104B1" w:rsidRDefault="001B40FA" w:rsidP="00974698">
            <w:pPr>
              <w:rPr>
                <w:rFonts w:ascii="Arial Narrow" w:hAnsi="Arial Narrow"/>
                <w:sz w:val="18"/>
                <w:szCs w:val="18"/>
              </w:rPr>
            </w:pPr>
          </w:p>
        </w:tc>
        <w:tc>
          <w:tcPr>
            <w:tcW w:w="1276" w:type="dxa"/>
          </w:tcPr>
          <w:p w14:paraId="658ACA87"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Rozchodnik okazały</w:t>
            </w:r>
          </w:p>
        </w:tc>
        <w:tc>
          <w:tcPr>
            <w:tcW w:w="1134" w:type="dxa"/>
          </w:tcPr>
          <w:p w14:paraId="18889049"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0,4 m x 0,4 m</w:t>
            </w:r>
          </w:p>
          <w:p w14:paraId="4A1401EF"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(5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7C9AF740"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C2</w:t>
            </w:r>
          </w:p>
        </w:tc>
        <w:tc>
          <w:tcPr>
            <w:tcW w:w="1134" w:type="dxa"/>
          </w:tcPr>
          <w:p w14:paraId="600C52C0"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481</w:t>
            </w:r>
          </w:p>
        </w:tc>
        <w:tc>
          <w:tcPr>
            <w:tcW w:w="3061" w:type="dxa"/>
            <w:gridSpan w:val="2"/>
            <w:vAlign w:val="center"/>
          </w:tcPr>
          <w:p w14:paraId="53CF7D5F"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06E33B2E" wp14:editId="56620935">
                  <wp:extent cx="1800000" cy="1799005"/>
                  <wp:effectExtent l="19050" t="0" r="0" b="0"/>
                  <wp:docPr id="123" name="Obraz 30" descr="https://pl.bekhost.com/uploads/products/sedum-rozchodnik-mediovariegatu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pl.bekhost.com/uploads/products/sedum-rozchodnik-mediovariegatum1.jpg"/>
                          <pic:cNvPicPr>
                            <a:picLocks noChangeAspect="1" noChangeArrowheads="1"/>
                          </pic:cNvPicPr>
                        </pic:nvPicPr>
                        <pic:blipFill>
                          <a:blip r:embed="rId60" cstate="print"/>
                          <a:srcRect/>
                          <a:stretch>
                            <a:fillRect/>
                          </a:stretch>
                        </pic:blipFill>
                        <pic:spPr bwMode="auto">
                          <a:xfrm>
                            <a:off x="0" y="0"/>
                            <a:ext cx="1800000" cy="1799005"/>
                          </a:xfrm>
                          <a:prstGeom prst="rect">
                            <a:avLst/>
                          </a:prstGeom>
                          <a:noFill/>
                          <a:ln w="9525">
                            <a:noFill/>
                            <a:miter lim="800000"/>
                            <a:headEnd/>
                            <a:tailEnd/>
                          </a:ln>
                        </pic:spPr>
                      </pic:pic>
                    </a:graphicData>
                  </a:graphic>
                </wp:inline>
              </w:drawing>
            </w:r>
          </w:p>
          <w:p w14:paraId="5A097562"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 xml:space="preserve">Źródło: </w:t>
            </w:r>
            <w:r w:rsidRPr="002104B1">
              <w:rPr>
                <w:rFonts w:ascii="Arial Narrow" w:hAnsi="Arial Narrow"/>
                <w:sz w:val="18"/>
                <w:szCs w:val="18"/>
              </w:rPr>
              <w:t>https://domisad.pl/</w:t>
            </w:r>
          </w:p>
        </w:tc>
      </w:tr>
      <w:tr w:rsidR="001B40FA" w:rsidRPr="002104B1" w14:paraId="4C3AF935" w14:textId="77777777" w:rsidTr="00974698">
        <w:trPr>
          <w:gridAfter w:val="1"/>
          <w:wAfter w:w="204" w:type="dxa"/>
          <w:cantSplit/>
        </w:trPr>
        <w:tc>
          <w:tcPr>
            <w:tcW w:w="534" w:type="dxa"/>
          </w:tcPr>
          <w:p w14:paraId="05DFF915" w14:textId="77777777" w:rsidR="001B40FA" w:rsidRPr="002104B1" w:rsidRDefault="001B40FA" w:rsidP="00974698">
            <w:pPr>
              <w:rPr>
                <w:rFonts w:ascii="Arial Narrow" w:hAnsi="Arial Narrow"/>
                <w:sz w:val="18"/>
                <w:szCs w:val="18"/>
              </w:rPr>
            </w:pPr>
            <w:r>
              <w:rPr>
                <w:rFonts w:ascii="Arial Narrow" w:hAnsi="Arial Narrow"/>
                <w:sz w:val="18"/>
                <w:szCs w:val="18"/>
              </w:rPr>
              <w:lastRenderedPageBreak/>
              <w:t>15.</w:t>
            </w:r>
          </w:p>
        </w:tc>
        <w:tc>
          <w:tcPr>
            <w:tcW w:w="1412" w:type="dxa"/>
          </w:tcPr>
          <w:p w14:paraId="7C635D63" w14:textId="77777777" w:rsidR="001B40FA" w:rsidRPr="002104B1" w:rsidRDefault="001B40FA" w:rsidP="00974698">
            <w:pPr>
              <w:rPr>
                <w:rFonts w:ascii="Arial Narrow" w:hAnsi="Arial Narrow"/>
                <w:i/>
                <w:sz w:val="18"/>
                <w:szCs w:val="18"/>
              </w:rPr>
            </w:pPr>
            <w:proofErr w:type="spellStart"/>
            <w:r w:rsidRPr="002104B1">
              <w:rPr>
                <w:rFonts w:ascii="Arial Narrow" w:hAnsi="Arial Narrow"/>
                <w:i/>
                <w:sz w:val="18"/>
                <w:szCs w:val="18"/>
              </w:rPr>
              <w:t>Thymus</w:t>
            </w:r>
            <w:proofErr w:type="spellEnd"/>
            <w:r w:rsidRPr="002104B1">
              <w:rPr>
                <w:rFonts w:ascii="Arial Narrow" w:hAnsi="Arial Narrow"/>
                <w:i/>
                <w:sz w:val="18"/>
                <w:szCs w:val="18"/>
              </w:rPr>
              <w:t xml:space="preserve"> </w:t>
            </w:r>
            <w:proofErr w:type="spellStart"/>
            <w:r w:rsidRPr="002104B1">
              <w:rPr>
                <w:rFonts w:ascii="Arial Narrow" w:hAnsi="Arial Narrow"/>
                <w:i/>
                <w:sz w:val="18"/>
                <w:szCs w:val="18"/>
              </w:rPr>
              <w:t>serpyllum</w:t>
            </w:r>
            <w:proofErr w:type="spellEnd"/>
          </w:p>
        </w:tc>
        <w:tc>
          <w:tcPr>
            <w:tcW w:w="1276" w:type="dxa"/>
          </w:tcPr>
          <w:p w14:paraId="0B02991A"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Macierzanka piaskowa</w:t>
            </w:r>
          </w:p>
        </w:tc>
        <w:tc>
          <w:tcPr>
            <w:tcW w:w="1134" w:type="dxa"/>
          </w:tcPr>
          <w:p w14:paraId="7DB830EA"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0,3 m x 0,3 m</w:t>
            </w:r>
          </w:p>
          <w:p w14:paraId="1E39833C"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(9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1F6C62F3"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Pr>
          <w:p w14:paraId="1C1CC910"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397</w:t>
            </w:r>
          </w:p>
        </w:tc>
        <w:tc>
          <w:tcPr>
            <w:tcW w:w="3061" w:type="dxa"/>
            <w:gridSpan w:val="2"/>
            <w:vAlign w:val="center"/>
          </w:tcPr>
          <w:p w14:paraId="175A3AEA"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0A082A9F" wp14:editId="7657CC9B">
                  <wp:extent cx="1800000" cy="1799005"/>
                  <wp:effectExtent l="19050" t="0" r="0" b="0"/>
                  <wp:docPr id="124" name="Obraz 36" descr="Thymus serpyllum Macierzanka piaskowa-Rośliny od Ogro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hymus serpyllum Macierzanka piaskowa-Rośliny od Ogrodnika"/>
                          <pic:cNvPicPr>
                            <a:picLocks noChangeAspect="1" noChangeArrowheads="1"/>
                          </pic:cNvPicPr>
                        </pic:nvPicPr>
                        <pic:blipFill>
                          <a:blip r:embed="rId61" cstate="print"/>
                          <a:srcRect/>
                          <a:stretch>
                            <a:fillRect/>
                          </a:stretch>
                        </pic:blipFill>
                        <pic:spPr bwMode="auto">
                          <a:xfrm>
                            <a:off x="0" y="0"/>
                            <a:ext cx="1800000" cy="1799005"/>
                          </a:xfrm>
                          <a:prstGeom prst="rect">
                            <a:avLst/>
                          </a:prstGeom>
                          <a:noFill/>
                          <a:ln w="9525">
                            <a:noFill/>
                            <a:miter lim="800000"/>
                            <a:headEnd/>
                            <a:tailEnd/>
                          </a:ln>
                        </pic:spPr>
                      </pic:pic>
                    </a:graphicData>
                  </a:graphic>
                </wp:inline>
              </w:drawing>
            </w:r>
          </w:p>
          <w:p w14:paraId="7B92DD26"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Źródło</w:t>
            </w:r>
            <w:r w:rsidRPr="002104B1">
              <w:rPr>
                <w:rFonts w:ascii="Arial Narrow" w:hAnsi="Arial Narrow"/>
                <w:sz w:val="18"/>
                <w:szCs w:val="18"/>
              </w:rPr>
              <w:t>: https://sklep.barcikowscy.eu</w:t>
            </w:r>
          </w:p>
        </w:tc>
      </w:tr>
      <w:tr w:rsidR="001B40FA" w:rsidRPr="002104B1" w14:paraId="355B0DF1" w14:textId="77777777" w:rsidTr="00974698">
        <w:trPr>
          <w:gridAfter w:val="2"/>
          <w:wAfter w:w="289" w:type="dxa"/>
          <w:cantSplit/>
        </w:trPr>
        <w:tc>
          <w:tcPr>
            <w:tcW w:w="9600" w:type="dxa"/>
            <w:gridSpan w:val="7"/>
            <w:tcBorders>
              <w:top w:val="nil"/>
              <w:left w:val="nil"/>
              <w:bottom w:val="nil"/>
              <w:right w:val="nil"/>
            </w:tcBorders>
          </w:tcPr>
          <w:p w14:paraId="0D775095" w14:textId="77777777" w:rsidR="001B40FA" w:rsidRPr="002104B1" w:rsidRDefault="001B40FA" w:rsidP="00974698">
            <w:pPr>
              <w:jc w:val="center"/>
              <w:rPr>
                <w:rFonts w:ascii="Arial Narrow" w:hAnsi="Arial Narrow"/>
                <w:sz w:val="18"/>
                <w:szCs w:val="18"/>
              </w:rPr>
            </w:pPr>
            <w:r w:rsidRPr="002104B1">
              <w:rPr>
                <w:rFonts w:ascii="Arial Narrow" w:hAnsi="Arial Narrow"/>
                <w:sz w:val="18"/>
                <w:szCs w:val="18"/>
              </w:rPr>
              <w:t>TRAWY OZDOBNE</w:t>
            </w:r>
          </w:p>
        </w:tc>
      </w:tr>
      <w:tr w:rsidR="001B40FA" w:rsidRPr="002104B1" w14:paraId="0D2524FA" w14:textId="77777777" w:rsidTr="00974698">
        <w:trPr>
          <w:gridAfter w:val="1"/>
          <w:wAfter w:w="204" w:type="dxa"/>
          <w:cantSplit/>
        </w:trPr>
        <w:tc>
          <w:tcPr>
            <w:tcW w:w="534" w:type="dxa"/>
          </w:tcPr>
          <w:p w14:paraId="013297AB" w14:textId="77777777" w:rsidR="001B40FA" w:rsidRPr="002104B1" w:rsidRDefault="001B40FA" w:rsidP="00974698">
            <w:pPr>
              <w:rPr>
                <w:rFonts w:ascii="Arial Narrow" w:hAnsi="Arial Narrow"/>
                <w:sz w:val="18"/>
                <w:szCs w:val="18"/>
              </w:rPr>
            </w:pPr>
            <w:r>
              <w:rPr>
                <w:rFonts w:ascii="Arial Narrow" w:hAnsi="Arial Narrow"/>
                <w:sz w:val="18"/>
                <w:szCs w:val="18"/>
              </w:rPr>
              <w:t>16.</w:t>
            </w:r>
          </w:p>
        </w:tc>
        <w:tc>
          <w:tcPr>
            <w:tcW w:w="1412" w:type="dxa"/>
          </w:tcPr>
          <w:p w14:paraId="0CF128AE" w14:textId="77777777" w:rsidR="001B40FA" w:rsidRPr="002104B1" w:rsidRDefault="001B40FA" w:rsidP="00974698">
            <w:pPr>
              <w:rPr>
                <w:rFonts w:ascii="Arial Narrow" w:hAnsi="Arial Narrow"/>
                <w:i/>
                <w:sz w:val="18"/>
                <w:szCs w:val="18"/>
              </w:rPr>
            </w:pPr>
            <w:proofErr w:type="spellStart"/>
            <w:r w:rsidRPr="002104B1">
              <w:rPr>
                <w:rFonts w:ascii="Arial Narrow" w:hAnsi="Arial Narrow"/>
                <w:i/>
                <w:sz w:val="18"/>
                <w:szCs w:val="18"/>
              </w:rPr>
              <w:t>Festuca</w:t>
            </w:r>
            <w:proofErr w:type="spellEnd"/>
            <w:r w:rsidRPr="002104B1">
              <w:rPr>
                <w:rFonts w:ascii="Arial Narrow" w:hAnsi="Arial Narrow"/>
                <w:i/>
                <w:sz w:val="18"/>
                <w:szCs w:val="18"/>
              </w:rPr>
              <w:t xml:space="preserve"> </w:t>
            </w:r>
            <w:proofErr w:type="spellStart"/>
            <w:r w:rsidRPr="002104B1">
              <w:rPr>
                <w:rFonts w:ascii="Arial Narrow" w:hAnsi="Arial Narrow"/>
                <w:i/>
                <w:sz w:val="18"/>
                <w:szCs w:val="18"/>
              </w:rPr>
              <w:t>gautieri</w:t>
            </w:r>
            <w:proofErr w:type="spellEnd"/>
          </w:p>
          <w:p w14:paraId="1AB25F79" w14:textId="77777777" w:rsidR="001B40FA" w:rsidRPr="002104B1" w:rsidRDefault="001B40FA" w:rsidP="00974698">
            <w:pPr>
              <w:rPr>
                <w:rFonts w:ascii="Arial Narrow" w:hAnsi="Arial Narrow"/>
                <w:sz w:val="18"/>
                <w:szCs w:val="18"/>
              </w:rPr>
            </w:pPr>
          </w:p>
        </w:tc>
        <w:tc>
          <w:tcPr>
            <w:tcW w:w="1276" w:type="dxa"/>
          </w:tcPr>
          <w:p w14:paraId="48057624"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Kostrzewa Gautiera</w:t>
            </w:r>
          </w:p>
        </w:tc>
        <w:tc>
          <w:tcPr>
            <w:tcW w:w="1134" w:type="dxa"/>
          </w:tcPr>
          <w:p w14:paraId="149228B9"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0,3 m x 0,3 m</w:t>
            </w:r>
          </w:p>
          <w:p w14:paraId="4630F0B6"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(9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5E8F5619"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Pr>
          <w:p w14:paraId="3BE6F112"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1063</w:t>
            </w:r>
          </w:p>
        </w:tc>
        <w:tc>
          <w:tcPr>
            <w:tcW w:w="3061" w:type="dxa"/>
            <w:gridSpan w:val="2"/>
            <w:vAlign w:val="center"/>
          </w:tcPr>
          <w:p w14:paraId="25BB2046" w14:textId="77777777" w:rsidR="001B40FA" w:rsidRPr="002104B1" w:rsidRDefault="001B40FA" w:rsidP="00974698">
            <w:pPr>
              <w:jc w:val="center"/>
              <w:rPr>
                <w:rFonts w:ascii="Arial Narrow" w:hAnsi="Arial Narrow"/>
                <w:noProof/>
                <w:sz w:val="18"/>
                <w:szCs w:val="18"/>
              </w:rPr>
            </w:pPr>
            <w:r w:rsidRPr="002104B1">
              <w:rPr>
                <w:rFonts w:ascii="Arial Narrow" w:hAnsi="Arial Narrow"/>
                <w:noProof/>
                <w:sz w:val="18"/>
                <w:szCs w:val="18"/>
                <w:lang w:eastAsia="pl-PL"/>
              </w:rPr>
              <w:drawing>
                <wp:inline distT="0" distB="0" distL="0" distR="0" wp14:anchorId="21515504" wp14:editId="483733EC">
                  <wp:extent cx="1800000" cy="1346108"/>
                  <wp:effectExtent l="19050" t="0" r="0" b="0"/>
                  <wp:docPr id="125" name="Obraz 27" descr="Kostrzewa Gautiera | Ogrodniczy sklep wysyłkowy | szkolka-szotek.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Kostrzewa Gautiera | Ogrodniczy sklep wysyłkowy | szkolka-szotek.pl"/>
                          <pic:cNvPicPr>
                            <a:picLocks noChangeAspect="1" noChangeArrowheads="1"/>
                          </pic:cNvPicPr>
                        </pic:nvPicPr>
                        <pic:blipFill>
                          <a:blip r:embed="rId62" cstate="print"/>
                          <a:srcRect/>
                          <a:stretch>
                            <a:fillRect/>
                          </a:stretch>
                        </pic:blipFill>
                        <pic:spPr bwMode="auto">
                          <a:xfrm>
                            <a:off x="0" y="0"/>
                            <a:ext cx="1800000" cy="1346108"/>
                          </a:xfrm>
                          <a:prstGeom prst="rect">
                            <a:avLst/>
                          </a:prstGeom>
                          <a:noFill/>
                          <a:ln w="9525">
                            <a:noFill/>
                            <a:miter lim="800000"/>
                            <a:headEnd/>
                            <a:tailEnd/>
                          </a:ln>
                        </pic:spPr>
                      </pic:pic>
                    </a:graphicData>
                  </a:graphic>
                </wp:inline>
              </w:drawing>
            </w:r>
          </w:p>
          <w:p w14:paraId="16D1E404" w14:textId="77777777" w:rsidR="001B40FA" w:rsidRPr="002104B1" w:rsidRDefault="001B40FA" w:rsidP="00974698">
            <w:pPr>
              <w:jc w:val="center"/>
              <w:rPr>
                <w:rFonts w:ascii="Arial Narrow" w:hAnsi="Arial Narrow"/>
                <w:noProof/>
                <w:sz w:val="18"/>
                <w:szCs w:val="18"/>
              </w:rPr>
            </w:pPr>
            <w:r w:rsidRPr="002104B1">
              <w:rPr>
                <w:rFonts w:ascii="Arial Narrow" w:hAnsi="Arial Narrow"/>
                <w:noProof/>
                <w:sz w:val="18"/>
                <w:szCs w:val="18"/>
              </w:rPr>
              <w:t>Źródło: https://szkolka-szotek.pl/produkt/kostrzewa-gautiera/</w:t>
            </w:r>
          </w:p>
        </w:tc>
      </w:tr>
      <w:tr w:rsidR="001B40FA" w:rsidRPr="002104B1" w14:paraId="257406E2" w14:textId="77777777" w:rsidTr="00974698">
        <w:trPr>
          <w:gridAfter w:val="1"/>
          <w:wAfter w:w="204" w:type="dxa"/>
          <w:cantSplit/>
        </w:trPr>
        <w:tc>
          <w:tcPr>
            <w:tcW w:w="534" w:type="dxa"/>
          </w:tcPr>
          <w:p w14:paraId="65085526" w14:textId="77777777" w:rsidR="001B40FA" w:rsidRPr="002104B1" w:rsidRDefault="001B40FA" w:rsidP="00974698">
            <w:pPr>
              <w:rPr>
                <w:rFonts w:ascii="Arial Narrow" w:hAnsi="Arial Narrow"/>
                <w:sz w:val="18"/>
                <w:szCs w:val="18"/>
              </w:rPr>
            </w:pPr>
            <w:r>
              <w:rPr>
                <w:rFonts w:ascii="Arial Narrow" w:hAnsi="Arial Narrow"/>
                <w:sz w:val="18"/>
                <w:szCs w:val="18"/>
              </w:rPr>
              <w:t>17.</w:t>
            </w:r>
          </w:p>
        </w:tc>
        <w:tc>
          <w:tcPr>
            <w:tcW w:w="1412" w:type="dxa"/>
          </w:tcPr>
          <w:p w14:paraId="0BB773D7" w14:textId="77777777" w:rsidR="001B40FA" w:rsidRPr="002104B1" w:rsidRDefault="001B40FA" w:rsidP="00974698">
            <w:pPr>
              <w:rPr>
                <w:rFonts w:ascii="Arial Narrow" w:hAnsi="Arial Narrow"/>
                <w:i/>
                <w:sz w:val="18"/>
                <w:szCs w:val="18"/>
              </w:rPr>
            </w:pPr>
            <w:proofErr w:type="spellStart"/>
            <w:r w:rsidRPr="002104B1">
              <w:rPr>
                <w:rFonts w:ascii="Arial Narrow" w:hAnsi="Arial Narrow"/>
                <w:i/>
                <w:sz w:val="18"/>
                <w:szCs w:val="18"/>
              </w:rPr>
              <w:t>Koeleria</w:t>
            </w:r>
            <w:proofErr w:type="spellEnd"/>
            <w:r w:rsidRPr="002104B1">
              <w:rPr>
                <w:rFonts w:ascii="Arial Narrow" w:hAnsi="Arial Narrow"/>
                <w:i/>
                <w:sz w:val="18"/>
                <w:szCs w:val="18"/>
              </w:rPr>
              <w:t xml:space="preserve"> </w:t>
            </w:r>
            <w:proofErr w:type="spellStart"/>
            <w:r w:rsidRPr="002104B1">
              <w:rPr>
                <w:rFonts w:ascii="Arial Narrow" w:hAnsi="Arial Narrow"/>
                <w:i/>
                <w:sz w:val="18"/>
                <w:szCs w:val="18"/>
              </w:rPr>
              <w:t>glauca</w:t>
            </w:r>
            <w:proofErr w:type="spellEnd"/>
          </w:p>
          <w:p w14:paraId="17E3BB33" w14:textId="77777777" w:rsidR="001B40FA" w:rsidRPr="002104B1" w:rsidRDefault="001B40FA" w:rsidP="00974698">
            <w:pPr>
              <w:rPr>
                <w:rFonts w:ascii="Arial Narrow" w:hAnsi="Arial Narrow"/>
                <w:sz w:val="18"/>
                <w:szCs w:val="18"/>
              </w:rPr>
            </w:pPr>
          </w:p>
        </w:tc>
        <w:tc>
          <w:tcPr>
            <w:tcW w:w="1276" w:type="dxa"/>
          </w:tcPr>
          <w:p w14:paraId="169160EE" w14:textId="77777777" w:rsidR="001B40FA" w:rsidRPr="002104B1" w:rsidRDefault="001B40FA" w:rsidP="00974698">
            <w:pPr>
              <w:rPr>
                <w:rFonts w:ascii="Arial Narrow" w:hAnsi="Arial Narrow"/>
                <w:sz w:val="18"/>
                <w:szCs w:val="18"/>
              </w:rPr>
            </w:pPr>
            <w:r w:rsidRPr="002104B1">
              <w:rPr>
                <w:rFonts w:ascii="Arial Narrow" w:hAnsi="Arial Narrow"/>
                <w:sz w:val="18"/>
                <w:szCs w:val="18"/>
              </w:rPr>
              <w:t>Strzęplica sina</w:t>
            </w:r>
          </w:p>
        </w:tc>
        <w:tc>
          <w:tcPr>
            <w:tcW w:w="1134" w:type="dxa"/>
          </w:tcPr>
          <w:p w14:paraId="62405649"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0,3 m x 0,3 m</w:t>
            </w:r>
          </w:p>
          <w:p w14:paraId="593B27D4"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(9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4D73CCC7"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Pr>
          <w:p w14:paraId="6E83C32F"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373</w:t>
            </w:r>
          </w:p>
        </w:tc>
        <w:tc>
          <w:tcPr>
            <w:tcW w:w="3061" w:type="dxa"/>
            <w:gridSpan w:val="2"/>
            <w:vAlign w:val="center"/>
          </w:tcPr>
          <w:p w14:paraId="4FE3DA8F"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lang w:eastAsia="pl-PL"/>
              </w:rPr>
              <w:drawing>
                <wp:inline distT="0" distB="0" distL="0" distR="0" wp14:anchorId="08CFCACA" wp14:editId="26A369FF">
                  <wp:extent cx="1800000" cy="1201434"/>
                  <wp:effectExtent l="19050" t="0" r="0" b="0"/>
                  <wp:docPr id="126" name="Obraz 24" descr="strzęplica sina (łac. Koeleria glauca) kod: 1399 - Byliny, Kwia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trzęplica sina (łac. Koeleria glauca) kod: 1399 - Byliny, Kwiaty ..."/>
                          <pic:cNvPicPr>
                            <a:picLocks noChangeAspect="1" noChangeArrowheads="1"/>
                          </pic:cNvPicPr>
                        </pic:nvPicPr>
                        <pic:blipFill>
                          <a:blip r:embed="rId63" cstate="print"/>
                          <a:srcRect/>
                          <a:stretch>
                            <a:fillRect/>
                          </a:stretch>
                        </pic:blipFill>
                        <pic:spPr bwMode="auto">
                          <a:xfrm>
                            <a:off x="0" y="0"/>
                            <a:ext cx="1800000" cy="1201434"/>
                          </a:xfrm>
                          <a:prstGeom prst="rect">
                            <a:avLst/>
                          </a:prstGeom>
                          <a:noFill/>
                          <a:ln w="9525">
                            <a:noFill/>
                            <a:miter lim="800000"/>
                            <a:headEnd/>
                            <a:tailEnd/>
                          </a:ln>
                        </pic:spPr>
                      </pic:pic>
                    </a:graphicData>
                  </a:graphic>
                </wp:inline>
              </w:drawing>
            </w:r>
          </w:p>
          <w:p w14:paraId="73447CC8"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 xml:space="preserve">Źródło: </w:t>
            </w:r>
            <w:r w:rsidRPr="002104B1">
              <w:rPr>
                <w:rFonts w:ascii="Arial Narrow" w:hAnsi="Arial Narrow"/>
                <w:sz w:val="18"/>
                <w:szCs w:val="18"/>
              </w:rPr>
              <w:t>https://kwietnik.com.pl/</w:t>
            </w:r>
          </w:p>
        </w:tc>
      </w:tr>
      <w:tr w:rsidR="001B40FA" w:rsidRPr="002104B1" w14:paraId="7319B465" w14:textId="77777777" w:rsidTr="00974698">
        <w:trPr>
          <w:gridAfter w:val="2"/>
          <w:wAfter w:w="289" w:type="dxa"/>
          <w:cantSplit/>
        </w:trPr>
        <w:tc>
          <w:tcPr>
            <w:tcW w:w="9600" w:type="dxa"/>
            <w:gridSpan w:val="7"/>
            <w:tcBorders>
              <w:top w:val="nil"/>
              <w:left w:val="nil"/>
              <w:bottom w:val="nil"/>
              <w:right w:val="nil"/>
            </w:tcBorders>
          </w:tcPr>
          <w:p w14:paraId="6F38DA40" w14:textId="77777777" w:rsidR="001B40FA" w:rsidRPr="002104B1" w:rsidRDefault="001B40FA" w:rsidP="00974698">
            <w:pPr>
              <w:jc w:val="center"/>
              <w:rPr>
                <w:rFonts w:ascii="Arial Narrow" w:hAnsi="Arial Narrow"/>
                <w:sz w:val="18"/>
                <w:szCs w:val="18"/>
              </w:rPr>
            </w:pPr>
            <w:r>
              <w:rPr>
                <w:rFonts w:ascii="Arial Narrow" w:hAnsi="Arial Narrow"/>
                <w:sz w:val="18"/>
                <w:szCs w:val="18"/>
              </w:rPr>
              <w:t>PNĄCZA</w:t>
            </w:r>
          </w:p>
        </w:tc>
      </w:tr>
      <w:tr w:rsidR="001B40FA" w:rsidRPr="00AF60E8" w14:paraId="3D0EEDDD" w14:textId="77777777" w:rsidTr="00974698">
        <w:trPr>
          <w:gridAfter w:val="1"/>
          <w:wAfter w:w="204" w:type="dxa"/>
          <w:cantSplit/>
        </w:trPr>
        <w:tc>
          <w:tcPr>
            <w:tcW w:w="534" w:type="dxa"/>
          </w:tcPr>
          <w:p w14:paraId="3C2A7D4E" w14:textId="77777777" w:rsidR="001B40FA" w:rsidRPr="00AF60E8" w:rsidRDefault="001B40FA" w:rsidP="00974698">
            <w:pPr>
              <w:rPr>
                <w:rFonts w:ascii="Arial Narrow" w:hAnsi="Arial Narrow"/>
                <w:sz w:val="18"/>
                <w:szCs w:val="18"/>
              </w:rPr>
            </w:pPr>
            <w:r>
              <w:rPr>
                <w:rFonts w:ascii="Arial Narrow" w:hAnsi="Arial Narrow"/>
                <w:sz w:val="18"/>
                <w:szCs w:val="18"/>
              </w:rPr>
              <w:t>18</w:t>
            </w:r>
            <w:r w:rsidRPr="00AF60E8">
              <w:rPr>
                <w:rFonts w:ascii="Arial Narrow" w:hAnsi="Arial Narrow"/>
                <w:sz w:val="18"/>
                <w:szCs w:val="18"/>
              </w:rPr>
              <w:t>.</w:t>
            </w:r>
          </w:p>
        </w:tc>
        <w:tc>
          <w:tcPr>
            <w:tcW w:w="1412" w:type="dxa"/>
          </w:tcPr>
          <w:p w14:paraId="4515E17E" w14:textId="77777777" w:rsidR="001B40FA" w:rsidRPr="00AF60E8" w:rsidRDefault="001B40FA" w:rsidP="00974698">
            <w:pPr>
              <w:rPr>
                <w:rFonts w:ascii="Arial Narrow" w:hAnsi="Arial Narrow"/>
                <w:sz w:val="18"/>
                <w:szCs w:val="18"/>
              </w:rPr>
            </w:pPr>
            <w:proofErr w:type="spellStart"/>
            <w:r w:rsidRPr="00AF60E8">
              <w:rPr>
                <w:rFonts w:ascii="Arial Narrow" w:hAnsi="Arial Narrow"/>
                <w:i/>
                <w:sz w:val="18"/>
                <w:szCs w:val="18"/>
              </w:rPr>
              <w:t>Actinidia</w:t>
            </w:r>
            <w:proofErr w:type="spellEnd"/>
            <w:r w:rsidRPr="00AF60E8">
              <w:rPr>
                <w:rFonts w:ascii="Arial Narrow" w:hAnsi="Arial Narrow"/>
                <w:i/>
                <w:sz w:val="18"/>
                <w:szCs w:val="18"/>
              </w:rPr>
              <w:t xml:space="preserve"> </w:t>
            </w:r>
            <w:proofErr w:type="spellStart"/>
            <w:r w:rsidRPr="00AF60E8">
              <w:rPr>
                <w:rFonts w:ascii="Arial Narrow" w:hAnsi="Arial Narrow"/>
                <w:i/>
                <w:sz w:val="18"/>
                <w:szCs w:val="18"/>
              </w:rPr>
              <w:t>kolomikta</w:t>
            </w:r>
            <w:proofErr w:type="spellEnd"/>
            <w:r w:rsidRPr="00AF60E8">
              <w:rPr>
                <w:rFonts w:ascii="Arial Narrow" w:hAnsi="Arial Narrow"/>
                <w:sz w:val="18"/>
                <w:szCs w:val="18"/>
              </w:rPr>
              <w:t xml:space="preserve"> 'Adam'</w:t>
            </w:r>
          </w:p>
          <w:p w14:paraId="7378758A" w14:textId="77777777" w:rsidR="001B40FA" w:rsidRPr="00AF60E8" w:rsidRDefault="001B40FA" w:rsidP="00974698">
            <w:pPr>
              <w:rPr>
                <w:rFonts w:ascii="Arial Narrow" w:hAnsi="Arial Narrow"/>
                <w:sz w:val="18"/>
                <w:szCs w:val="18"/>
              </w:rPr>
            </w:pPr>
          </w:p>
        </w:tc>
        <w:tc>
          <w:tcPr>
            <w:tcW w:w="1276" w:type="dxa"/>
          </w:tcPr>
          <w:p w14:paraId="6F421602" w14:textId="77777777" w:rsidR="001B40FA" w:rsidRPr="00AF60E8" w:rsidRDefault="001B40FA" w:rsidP="00974698">
            <w:pPr>
              <w:rPr>
                <w:rFonts w:ascii="Arial Narrow" w:hAnsi="Arial Narrow"/>
                <w:sz w:val="18"/>
                <w:szCs w:val="18"/>
              </w:rPr>
            </w:pPr>
            <w:r w:rsidRPr="00AF60E8">
              <w:rPr>
                <w:rFonts w:ascii="Arial Narrow" w:hAnsi="Arial Narrow"/>
                <w:sz w:val="18"/>
                <w:szCs w:val="18"/>
              </w:rPr>
              <w:t xml:space="preserve">Aktinidia </w:t>
            </w:r>
            <w:proofErr w:type="spellStart"/>
            <w:r w:rsidRPr="00AF60E8">
              <w:rPr>
                <w:rFonts w:ascii="Arial Narrow" w:hAnsi="Arial Narrow"/>
                <w:sz w:val="18"/>
                <w:szCs w:val="18"/>
              </w:rPr>
              <w:t>pstrolistna</w:t>
            </w:r>
            <w:proofErr w:type="spellEnd"/>
            <w:r w:rsidRPr="00AF60E8">
              <w:rPr>
                <w:rFonts w:ascii="Arial Narrow" w:hAnsi="Arial Narrow"/>
                <w:sz w:val="18"/>
                <w:szCs w:val="18"/>
              </w:rPr>
              <w:t xml:space="preserve"> 'Adam'</w:t>
            </w:r>
          </w:p>
        </w:tc>
        <w:tc>
          <w:tcPr>
            <w:tcW w:w="1134" w:type="dxa"/>
          </w:tcPr>
          <w:p w14:paraId="555333B3" w14:textId="77777777" w:rsidR="001B40FA" w:rsidRPr="00AF60E8" w:rsidRDefault="001B40FA" w:rsidP="00974698">
            <w:pPr>
              <w:jc w:val="center"/>
              <w:rPr>
                <w:rFonts w:ascii="Arial Narrow" w:hAnsi="Arial Narrow"/>
                <w:sz w:val="18"/>
                <w:szCs w:val="18"/>
              </w:rPr>
            </w:pPr>
            <w:r w:rsidRPr="00AF60E8">
              <w:rPr>
                <w:rFonts w:ascii="Arial Narrow" w:hAnsi="Arial Narrow"/>
                <w:sz w:val="18"/>
                <w:szCs w:val="18"/>
              </w:rPr>
              <w:t>co 0,</w:t>
            </w:r>
            <w:r>
              <w:rPr>
                <w:rFonts w:ascii="Arial Narrow" w:hAnsi="Arial Narrow"/>
                <w:sz w:val="18"/>
                <w:szCs w:val="18"/>
              </w:rPr>
              <w:t>5</w:t>
            </w:r>
            <w:r w:rsidRPr="00AF60E8">
              <w:rPr>
                <w:rFonts w:ascii="Arial Narrow" w:hAnsi="Arial Narrow"/>
                <w:sz w:val="18"/>
                <w:szCs w:val="18"/>
              </w:rPr>
              <w:t xml:space="preserve"> m</w:t>
            </w:r>
          </w:p>
        </w:tc>
        <w:tc>
          <w:tcPr>
            <w:tcW w:w="1134" w:type="dxa"/>
          </w:tcPr>
          <w:p w14:paraId="73F3464C" w14:textId="77777777" w:rsidR="001B40FA" w:rsidRPr="00AF60E8" w:rsidRDefault="001B40FA" w:rsidP="00974698">
            <w:pPr>
              <w:jc w:val="center"/>
              <w:rPr>
                <w:rFonts w:ascii="Arial Narrow" w:hAnsi="Arial Narrow"/>
                <w:sz w:val="18"/>
                <w:szCs w:val="18"/>
              </w:rPr>
            </w:pPr>
            <w:r w:rsidRPr="00AF60E8">
              <w:rPr>
                <w:rFonts w:ascii="Arial Narrow" w:hAnsi="Arial Narrow"/>
                <w:sz w:val="18"/>
                <w:szCs w:val="18"/>
              </w:rPr>
              <w:t>C2</w:t>
            </w:r>
          </w:p>
        </w:tc>
        <w:tc>
          <w:tcPr>
            <w:tcW w:w="1134" w:type="dxa"/>
          </w:tcPr>
          <w:p w14:paraId="56DCBD81" w14:textId="77777777" w:rsidR="001B40FA" w:rsidRPr="00AF60E8" w:rsidRDefault="001B40FA" w:rsidP="00974698">
            <w:pPr>
              <w:rPr>
                <w:rFonts w:ascii="Arial Narrow" w:hAnsi="Arial Narrow"/>
                <w:sz w:val="18"/>
                <w:szCs w:val="18"/>
              </w:rPr>
            </w:pPr>
            <w:r>
              <w:rPr>
                <w:rFonts w:ascii="Arial Narrow" w:hAnsi="Arial Narrow"/>
                <w:sz w:val="18"/>
                <w:szCs w:val="18"/>
              </w:rPr>
              <w:t>90</w:t>
            </w:r>
          </w:p>
        </w:tc>
        <w:tc>
          <w:tcPr>
            <w:tcW w:w="3061" w:type="dxa"/>
            <w:gridSpan w:val="2"/>
            <w:vAlign w:val="center"/>
          </w:tcPr>
          <w:p w14:paraId="6D5EED47" w14:textId="77777777" w:rsidR="001B40FA" w:rsidRPr="00AF60E8" w:rsidRDefault="001B40FA" w:rsidP="00974698">
            <w:pPr>
              <w:rPr>
                <w:rFonts w:ascii="Arial Narrow" w:hAnsi="Arial Narrow"/>
                <w:sz w:val="18"/>
                <w:szCs w:val="18"/>
              </w:rPr>
            </w:pPr>
            <w:r w:rsidRPr="00AF60E8">
              <w:rPr>
                <w:rFonts w:ascii="Arial Narrow" w:hAnsi="Arial Narrow"/>
                <w:noProof/>
                <w:sz w:val="18"/>
                <w:szCs w:val="18"/>
                <w:lang w:eastAsia="pl-PL"/>
              </w:rPr>
              <w:drawing>
                <wp:inline distT="0" distB="0" distL="0" distR="0" wp14:anchorId="66262178" wp14:editId="5FDEDD85">
                  <wp:extent cx="1800000" cy="1474909"/>
                  <wp:effectExtent l="19050" t="0" r="0" b="0"/>
                  <wp:docPr id="127" name="Obraz 1" descr="http://dzialkowiec.pixelart.com.pl/ozdobne/aktini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zialkowiec.pixelart.com.pl/ozdobne/aktinidia.jpg"/>
                          <pic:cNvPicPr>
                            <a:picLocks noChangeAspect="1" noChangeArrowheads="1"/>
                          </pic:cNvPicPr>
                        </pic:nvPicPr>
                        <pic:blipFill>
                          <a:blip r:embed="rId64" cstate="print"/>
                          <a:srcRect/>
                          <a:stretch>
                            <a:fillRect/>
                          </a:stretch>
                        </pic:blipFill>
                        <pic:spPr bwMode="auto">
                          <a:xfrm>
                            <a:off x="0" y="0"/>
                            <a:ext cx="1800000" cy="1474909"/>
                          </a:xfrm>
                          <a:prstGeom prst="rect">
                            <a:avLst/>
                          </a:prstGeom>
                          <a:noFill/>
                          <a:ln w="9525">
                            <a:noFill/>
                            <a:miter lim="800000"/>
                            <a:headEnd/>
                            <a:tailEnd/>
                          </a:ln>
                        </pic:spPr>
                      </pic:pic>
                    </a:graphicData>
                  </a:graphic>
                </wp:inline>
              </w:drawing>
            </w:r>
          </w:p>
          <w:p w14:paraId="6DC1C0D0" w14:textId="77777777" w:rsidR="001B40FA" w:rsidRPr="00AF60E8" w:rsidRDefault="001B40FA" w:rsidP="00974698">
            <w:pPr>
              <w:rPr>
                <w:rFonts w:ascii="Arial Narrow" w:hAnsi="Arial Narrow"/>
                <w:sz w:val="18"/>
                <w:szCs w:val="18"/>
              </w:rPr>
            </w:pPr>
            <w:r w:rsidRPr="00AF60E8">
              <w:rPr>
                <w:rFonts w:ascii="Arial Narrow" w:hAnsi="Arial Narrow"/>
                <w:sz w:val="18"/>
                <w:szCs w:val="18"/>
              </w:rPr>
              <w:t>Źródło: http://dzialkowiec.pixelart.com.pl/</w:t>
            </w:r>
          </w:p>
        </w:tc>
      </w:tr>
      <w:tr w:rsidR="001B40FA" w:rsidRPr="002104B1" w14:paraId="0F2BC369" w14:textId="77777777" w:rsidTr="00974698">
        <w:trPr>
          <w:gridAfter w:val="1"/>
          <w:wAfter w:w="204" w:type="dxa"/>
          <w:cantSplit/>
        </w:trPr>
        <w:tc>
          <w:tcPr>
            <w:tcW w:w="534" w:type="dxa"/>
          </w:tcPr>
          <w:p w14:paraId="00C80C55" w14:textId="77777777" w:rsidR="001B40FA" w:rsidRPr="009D0235" w:rsidRDefault="001B40FA" w:rsidP="00974698">
            <w:pPr>
              <w:rPr>
                <w:rFonts w:ascii="Arial Narrow" w:hAnsi="Arial Narrow"/>
                <w:sz w:val="18"/>
                <w:szCs w:val="18"/>
              </w:rPr>
            </w:pPr>
            <w:r w:rsidRPr="009D0235">
              <w:rPr>
                <w:rFonts w:ascii="Arial Narrow" w:hAnsi="Arial Narrow"/>
                <w:sz w:val="18"/>
                <w:szCs w:val="18"/>
              </w:rPr>
              <w:t>19.</w:t>
            </w:r>
          </w:p>
        </w:tc>
        <w:tc>
          <w:tcPr>
            <w:tcW w:w="1412" w:type="dxa"/>
          </w:tcPr>
          <w:p w14:paraId="158DD294" w14:textId="77777777" w:rsidR="001B40FA" w:rsidRPr="009D0235" w:rsidRDefault="001B40FA" w:rsidP="00974698">
            <w:pPr>
              <w:rPr>
                <w:rFonts w:ascii="Arial Narrow" w:hAnsi="Arial Narrow"/>
                <w:i/>
                <w:sz w:val="18"/>
                <w:szCs w:val="18"/>
              </w:rPr>
            </w:pPr>
            <w:proofErr w:type="spellStart"/>
            <w:r w:rsidRPr="009D0235">
              <w:rPr>
                <w:rFonts w:ascii="Arial Narrow" w:hAnsi="Arial Narrow"/>
                <w:i/>
                <w:sz w:val="18"/>
                <w:szCs w:val="18"/>
              </w:rPr>
              <w:t>Hedera</w:t>
            </w:r>
            <w:proofErr w:type="spellEnd"/>
            <w:r w:rsidRPr="009D0235">
              <w:rPr>
                <w:rFonts w:ascii="Arial Narrow" w:hAnsi="Arial Narrow"/>
                <w:i/>
                <w:sz w:val="18"/>
                <w:szCs w:val="18"/>
              </w:rPr>
              <w:t xml:space="preserve"> </w:t>
            </w:r>
            <w:proofErr w:type="spellStart"/>
            <w:r w:rsidRPr="009D0235">
              <w:rPr>
                <w:rFonts w:ascii="Arial Narrow" w:hAnsi="Arial Narrow"/>
                <w:i/>
                <w:sz w:val="18"/>
                <w:szCs w:val="18"/>
              </w:rPr>
              <w:t>helix</w:t>
            </w:r>
            <w:proofErr w:type="spellEnd"/>
          </w:p>
          <w:p w14:paraId="7CD425FF" w14:textId="77777777" w:rsidR="001B40FA" w:rsidRPr="009D0235" w:rsidRDefault="001B40FA" w:rsidP="00974698">
            <w:pPr>
              <w:rPr>
                <w:rFonts w:ascii="Arial Narrow" w:hAnsi="Arial Narrow"/>
                <w:sz w:val="18"/>
                <w:szCs w:val="18"/>
              </w:rPr>
            </w:pPr>
          </w:p>
        </w:tc>
        <w:tc>
          <w:tcPr>
            <w:tcW w:w="1276" w:type="dxa"/>
          </w:tcPr>
          <w:p w14:paraId="71C28FBF" w14:textId="77777777" w:rsidR="001B40FA" w:rsidRPr="009D0235" w:rsidRDefault="001B40FA" w:rsidP="00974698">
            <w:pPr>
              <w:rPr>
                <w:rFonts w:ascii="Arial Narrow" w:hAnsi="Arial Narrow"/>
                <w:sz w:val="18"/>
                <w:szCs w:val="18"/>
              </w:rPr>
            </w:pPr>
            <w:r w:rsidRPr="009D0235">
              <w:rPr>
                <w:rFonts w:ascii="Arial Narrow" w:hAnsi="Arial Narrow"/>
                <w:sz w:val="18"/>
                <w:szCs w:val="18"/>
              </w:rPr>
              <w:t>Bluszcz pospolity</w:t>
            </w:r>
          </w:p>
        </w:tc>
        <w:tc>
          <w:tcPr>
            <w:tcW w:w="1134" w:type="dxa"/>
          </w:tcPr>
          <w:p w14:paraId="50118E64" w14:textId="77777777" w:rsidR="001B40FA" w:rsidRPr="009D0235" w:rsidRDefault="001B40FA" w:rsidP="00974698">
            <w:pPr>
              <w:jc w:val="center"/>
              <w:rPr>
                <w:rFonts w:ascii="Arial Narrow" w:hAnsi="Arial Narrow"/>
                <w:noProof/>
                <w:sz w:val="18"/>
                <w:szCs w:val="18"/>
                <w:lang w:eastAsia="pl-PL"/>
              </w:rPr>
            </w:pPr>
            <w:r w:rsidRPr="009D0235">
              <w:rPr>
                <w:rFonts w:ascii="Arial Narrow" w:hAnsi="Arial Narrow"/>
                <w:noProof/>
                <w:sz w:val="18"/>
                <w:szCs w:val="18"/>
                <w:lang w:eastAsia="pl-PL"/>
              </w:rPr>
              <w:t>co 0,3 m</w:t>
            </w:r>
          </w:p>
        </w:tc>
        <w:tc>
          <w:tcPr>
            <w:tcW w:w="1134" w:type="dxa"/>
          </w:tcPr>
          <w:p w14:paraId="4C9083D8" w14:textId="77777777" w:rsidR="001B40FA" w:rsidRPr="009D0235" w:rsidRDefault="001B40FA" w:rsidP="00974698">
            <w:pPr>
              <w:jc w:val="center"/>
              <w:rPr>
                <w:rFonts w:ascii="Arial Narrow" w:hAnsi="Arial Narrow"/>
                <w:noProof/>
                <w:sz w:val="18"/>
                <w:szCs w:val="18"/>
                <w:lang w:eastAsia="pl-PL"/>
              </w:rPr>
            </w:pPr>
            <w:r w:rsidRPr="009D0235">
              <w:rPr>
                <w:rFonts w:ascii="Arial Narrow" w:hAnsi="Arial Narrow"/>
                <w:noProof/>
                <w:sz w:val="18"/>
                <w:szCs w:val="18"/>
                <w:lang w:eastAsia="pl-PL"/>
              </w:rPr>
              <w:t>C2</w:t>
            </w:r>
          </w:p>
        </w:tc>
        <w:tc>
          <w:tcPr>
            <w:tcW w:w="1134" w:type="dxa"/>
          </w:tcPr>
          <w:p w14:paraId="5F1ED66D"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72</w:t>
            </w:r>
          </w:p>
        </w:tc>
        <w:tc>
          <w:tcPr>
            <w:tcW w:w="3061" w:type="dxa"/>
            <w:gridSpan w:val="2"/>
            <w:vAlign w:val="center"/>
          </w:tcPr>
          <w:p w14:paraId="3D14EF16" w14:textId="77777777" w:rsidR="001B40FA" w:rsidRPr="009D0235" w:rsidRDefault="001B40FA" w:rsidP="00974698">
            <w:pPr>
              <w:jc w:val="center"/>
              <w:rPr>
                <w:rFonts w:ascii="Arial Narrow" w:hAnsi="Arial Narrow"/>
                <w:sz w:val="18"/>
                <w:szCs w:val="18"/>
              </w:rPr>
            </w:pPr>
            <w:r w:rsidRPr="009D0235">
              <w:rPr>
                <w:noProof/>
                <w:lang w:eastAsia="pl-PL"/>
              </w:rPr>
              <w:drawing>
                <wp:inline distT="0" distB="0" distL="0" distR="0" wp14:anchorId="03E52ADC" wp14:editId="09A9F0D9">
                  <wp:extent cx="1800000" cy="1797195"/>
                  <wp:effectExtent l="19050" t="0" r="0" b="0"/>
                  <wp:docPr id="128" name="Obraz 4" descr="Bluszcz pospo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luszcz pospolity"/>
                          <pic:cNvPicPr>
                            <a:picLocks noChangeAspect="1" noChangeArrowheads="1"/>
                          </pic:cNvPicPr>
                        </pic:nvPicPr>
                        <pic:blipFill>
                          <a:blip r:embed="rId65" cstate="print"/>
                          <a:srcRect/>
                          <a:stretch>
                            <a:fillRect/>
                          </a:stretch>
                        </pic:blipFill>
                        <pic:spPr bwMode="auto">
                          <a:xfrm>
                            <a:off x="0" y="0"/>
                            <a:ext cx="1800000" cy="1797195"/>
                          </a:xfrm>
                          <a:prstGeom prst="rect">
                            <a:avLst/>
                          </a:prstGeom>
                          <a:noFill/>
                          <a:ln w="9525">
                            <a:noFill/>
                            <a:miter lim="800000"/>
                            <a:headEnd/>
                            <a:tailEnd/>
                          </a:ln>
                        </pic:spPr>
                      </pic:pic>
                    </a:graphicData>
                  </a:graphic>
                </wp:inline>
              </w:drawing>
            </w:r>
          </w:p>
          <w:p w14:paraId="6724F083" w14:textId="77777777" w:rsidR="001B40FA" w:rsidRPr="002104B1" w:rsidRDefault="001B40FA" w:rsidP="00974698">
            <w:pPr>
              <w:jc w:val="center"/>
              <w:rPr>
                <w:rFonts w:ascii="Arial Narrow" w:hAnsi="Arial Narrow"/>
                <w:sz w:val="18"/>
                <w:szCs w:val="18"/>
              </w:rPr>
            </w:pPr>
            <w:r w:rsidRPr="009D0235">
              <w:rPr>
                <w:rFonts w:ascii="Arial Narrow" w:hAnsi="Arial Narrow"/>
                <w:noProof/>
                <w:sz w:val="18"/>
                <w:szCs w:val="18"/>
              </w:rPr>
              <w:t>Źródło: https://zielonyogrodek.pl/</w:t>
            </w:r>
          </w:p>
        </w:tc>
      </w:tr>
      <w:tr w:rsidR="001B40FA" w:rsidRPr="002104B1" w14:paraId="337A5B69" w14:textId="77777777" w:rsidTr="00974698">
        <w:trPr>
          <w:gridAfter w:val="1"/>
          <w:wAfter w:w="204" w:type="dxa"/>
          <w:cantSplit/>
        </w:trPr>
        <w:tc>
          <w:tcPr>
            <w:tcW w:w="534" w:type="dxa"/>
          </w:tcPr>
          <w:p w14:paraId="1CF44340" w14:textId="77777777" w:rsidR="001B40FA" w:rsidRPr="009D0235" w:rsidRDefault="001B40FA" w:rsidP="00974698">
            <w:pPr>
              <w:rPr>
                <w:rFonts w:ascii="Arial Narrow" w:hAnsi="Arial Narrow"/>
                <w:sz w:val="18"/>
                <w:szCs w:val="18"/>
              </w:rPr>
            </w:pPr>
            <w:r>
              <w:rPr>
                <w:rFonts w:ascii="Arial Narrow" w:hAnsi="Arial Narrow"/>
                <w:sz w:val="18"/>
                <w:szCs w:val="18"/>
              </w:rPr>
              <w:lastRenderedPageBreak/>
              <w:t>20.</w:t>
            </w:r>
          </w:p>
        </w:tc>
        <w:tc>
          <w:tcPr>
            <w:tcW w:w="1412" w:type="dxa"/>
          </w:tcPr>
          <w:p w14:paraId="61C4B940" w14:textId="77777777" w:rsidR="001B40FA" w:rsidRPr="009D0235" w:rsidRDefault="001B40FA" w:rsidP="00974698">
            <w:pPr>
              <w:rPr>
                <w:rFonts w:ascii="Arial Narrow" w:hAnsi="Arial Narrow"/>
                <w:i/>
                <w:sz w:val="18"/>
                <w:szCs w:val="18"/>
              </w:rPr>
            </w:pPr>
            <w:proofErr w:type="spellStart"/>
            <w:r>
              <w:rPr>
                <w:rFonts w:ascii="Arial Narrow" w:hAnsi="Arial Narrow"/>
                <w:i/>
                <w:sz w:val="18"/>
                <w:szCs w:val="18"/>
              </w:rPr>
              <w:t>Parthenocissus</w:t>
            </w:r>
            <w:proofErr w:type="spellEnd"/>
            <w:r>
              <w:rPr>
                <w:rFonts w:ascii="Arial Narrow" w:hAnsi="Arial Narrow"/>
                <w:i/>
                <w:sz w:val="18"/>
                <w:szCs w:val="18"/>
              </w:rPr>
              <w:t xml:space="preserve"> </w:t>
            </w:r>
            <w:proofErr w:type="spellStart"/>
            <w:r>
              <w:rPr>
                <w:rFonts w:ascii="Arial Narrow" w:hAnsi="Arial Narrow"/>
                <w:i/>
                <w:sz w:val="18"/>
                <w:szCs w:val="18"/>
              </w:rPr>
              <w:t>tricuspidata</w:t>
            </w:r>
            <w:proofErr w:type="spellEnd"/>
            <w:r>
              <w:rPr>
                <w:rFonts w:ascii="Arial Narrow" w:hAnsi="Arial Narrow"/>
                <w:i/>
                <w:sz w:val="18"/>
                <w:szCs w:val="18"/>
              </w:rPr>
              <w:t xml:space="preserve"> </w:t>
            </w:r>
            <w:proofErr w:type="spellStart"/>
            <w:r w:rsidRPr="004F5A92">
              <w:rPr>
                <w:rFonts w:ascii="Arial Narrow" w:hAnsi="Arial Narrow"/>
                <w:sz w:val="18"/>
                <w:szCs w:val="18"/>
              </w:rPr>
              <w:t>var</w:t>
            </w:r>
            <w:proofErr w:type="spellEnd"/>
            <w:r>
              <w:rPr>
                <w:rFonts w:ascii="Arial Narrow" w:hAnsi="Arial Narrow"/>
                <w:i/>
                <w:sz w:val="18"/>
                <w:szCs w:val="18"/>
              </w:rPr>
              <w:t xml:space="preserve">. </w:t>
            </w:r>
            <w:proofErr w:type="spellStart"/>
            <w:r>
              <w:rPr>
                <w:rFonts w:ascii="Arial Narrow" w:hAnsi="Arial Narrow"/>
                <w:i/>
                <w:sz w:val="18"/>
                <w:szCs w:val="18"/>
              </w:rPr>
              <w:t>murorum</w:t>
            </w:r>
            <w:proofErr w:type="spellEnd"/>
          </w:p>
        </w:tc>
        <w:tc>
          <w:tcPr>
            <w:tcW w:w="1276" w:type="dxa"/>
          </w:tcPr>
          <w:p w14:paraId="5303C5A2" w14:textId="77777777" w:rsidR="001B40FA" w:rsidRPr="009D0235" w:rsidRDefault="001B40FA" w:rsidP="00974698">
            <w:pPr>
              <w:rPr>
                <w:rFonts w:ascii="Arial Narrow" w:hAnsi="Arial Narrow"/>
                <w:sz w:val="18"/>
                <w:szCs w:val="18"/>
              </w:rPr>
            </w:pPr>
            <w:r>
              <w:rPr>
                <w:rFonts w:ascii="Arial Narrow" w:hAnsi="Arial Narrow"/>
                <w:sz w:val="18"/>
                <w:szCs w:val="18"/>
              </w:rPr>
              <w:t>Winobluszcz pięciolistkowy odm. murowa</w:t>
            </w:r>
          </w:p>
        </w:tc>
        <w:tc>
          <w:tcPr>
            <w:tcW w:w="1134" w:type="dxa"/>
          </w:tcPr>
          <w:p w14:paraId="52C1BB95"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co 0,3 m</w:t>
            </w:r>
          </w:p>
        </w:tc>
        <w:tc>
          <w:tcPr>
            <w:tcW w:w="1134" w:type="dxa"/>
          </w:tcPr>
          <w:p w14:paraId="6D4613E6"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C2</w:t>
            </w:r>
          </w:p>
        </w:tc>
        <w:tc>
          <w:tcPr>
            <w:tcW w:w="1134" w:type="dxa"/>
          </w:tcPr>
          <w:p w14:paraId="3476576A"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256</w:t>
            </w:r>
          </w:p>
        </w:tc>
        <w:tc>
          <w:tcPr>
            <w:tcW w:w="3061" w:type="dxa"/>
            <w:gridSpan w:val="2"/>
            <w:vAlign w:val="center"/>
          </w:tcPr>
          <w:p w14:paraId="3B0456E6" w14:textId="77777777" w:rsidR="001B40FA" w:rsidRDefault="001B40FA" w:rsidP="00974698">
            <w:pPr>
              <w:jc w:val="center"/>
              <w:rPr>
                <w:noProof/>
                <w:lang w:eastAsia="pl-PL"/>
              </w:rPr>
            </w:pPr>
            <w:r>
              <w:rPr>
                <w:noProof/>
                <w:lang w:eastAsia="pl-PL"/>
              </w:rPr>
              <w:drawing>
                <wp:inline distT="0" distB="0" distL="0" distR="0" wp14:anchorId="57896DC7" wp14:editId="4E4546EE">
                  <wp:extent cx="1800000" cy="1246765"/>
                  <wp:effectExtent l="19050" t="0" r="0" b="0"/>
                  <wp:docPr id="129" name="Obraz 7" descr="https://sklep-nasiona.pl/images/thumbnails/320/213/detailed/26/winobluszcz_pieciolistkow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klep-nasiona.pl/images/thumbnails/320/213/detailed/26/winobluszcz_pieciolistkowy3.jpg"/>
                          <pic:cNvPicPr>
                            <a:picLocks noChangeAspect="1" noChangeArrowheads="1"/>
                          </pic:cNvPicPr>
                        </pic:nvPicPr>
                        <pic:blipFill>
                          <a:blip r:embed="rId66" cstate="print"/>
                          <a:srcRect r="4180"/>
                          <a:stretch>
                            <a:fillRect/>
                          </a:stretch>
                        </pic:blipFill>
                        <pic:spPr bwMode="auto">
                          <a:xfrm>
                            <a:off x="0" y="0"/>
                            <a:ext cx="1800000" cy="1246765"/>
                          </a:xfrm>
                          <a:prstGeom prst="rect">
                            <a:avLst/>
                          </a:prstGeom>
                          <a:noFill/>
                          <a:ln w="9525">
                            <a:noFill/>
                            <a:miter lim="800000"/>
                            <a:headEnd/>
                            <a:tailEnd/>
                          </a:ln>
                        </pic:spPr>
                      </pic:pic>
                    </a:graphicData>
                  </a:graphic>
                </wp:inline>
              </w:drawing>
            </w:r>
          </w:p>
          <w:p w14:paraId="308683C8" w14:textId="77777777" w:rsidR="001B40FA" w:rsidRPr="009D0235" w:rsidRDefault="001B40FA" w:rsidP="00974698">
            <w:pPr>
              <w:jc w:val="center"/>
              <w:rPr>
                <w:noProof/>
                <w:lang w:eastAsia="pl-PL"/>
              </w:rPr>
            </w:pPr>
            <w:r w:rsidRPr="009D0235">
              <w:rPr>
                <w:rFonts w:ascii="Arial Narrow" w:hAnsi="Arial Narrow"/>
                <w:noProof/>
                <w:sz w:val="18"/>
                <w:szCs w:val="18"/>
              </w:rPr>
              <w:t>Źródło</w:t>
            </w:r>
            <w:r w:rsidRPr="004F5A92">
              <w:rPr>
                <w:rFonts w:ascii="Arial Narrow" w:hAnsi="Arial Narrow"/>
                <w:noProof/>
                <w:sz w:val="18"/>
                <w:szCs w:val="18"/>
              </w:rPr>
              <w:t>: https://sklep-nasiona.pl/</w:t>
            </w:r>
          </w:p>
        </w:tc>
      </w:tr>
      <w:tr w:rsidR="001B40FA" w:rsidRPr="002104B1" w14:paraId="55DF6125" w14:textId="77777777" w:rsidTr="00974698">
        <w:trPr>
          <w:gridAfter w:val="2"/>
          <w:wAfter w:w="289" w:type="dxa"/>
          <w:cantSplit/>
        </w:trPr>
        <w:tc>
          <w:tcPr>
            <w:tcW w:w="9600" w:type="dxa"/>
            <w:gridSpan w:val="7"/>
            <w:tcBorders>
              <w:top w:val="nil"/>
              <w:left w:val="nil"/>
              <w:bottom w:val="nil"/>
              <w:right w:val="nil"/>
            </w:tcBorders>
          </w:tcPr>
          <w:p w14:paraId="7811971E" w14:textId="77777777" w:rsidR="001B40FA" w:rsidRPr="002104B1" w:rsidRDefault="001B40FA" w:rsidP="00974698">
            <w:pPr>
              <w:jc w:val="center"/>
              <w:rPr>
                <w:rFonts w:ascii="Arial Narrow" w:hAnsi="Arial Narrow"/>
                <w:sz w:val="18"/>
                <w:szCs w:val="18"/>
              </w:rPr>
            </w:pPr>
            <w:r>
              <w:rPr>
                <w:rFonts w:ascii="Arial Narrow" w:hAnsi="Arial Narrow"/>
                <w:sz w:val="18"/>
                <w:szCs w:val="18"/>
              </w:rPr>
              <w:t>ROŚLINY STREFY BŁOTNEJ</w:t>
            </w:r>
          </w:p>
        </w:tc>
      </w:tr>
      <w:tr w:rsidR="001B40FA" w:rsidRPr="002104B1" w14:paraId="35EC688E" w14:textId="77777777" w:rsidTr="00974698">
        <w:trPr>
          <w:gridAfter w:val="1"/>
          <w:wAfter w:w="204" w:type="dxa"/>
          <w:cantSplit/>
        </w:trPr>
        <w:tc>
          <w:tcPr>
            <w:tcW w:w="534" w:type="dxa"/>
          </w:tcPr>
          <w:p w14:paraId="759E9D08" w14:textId="77777777" w:rsidR="001B40FA" w:rsidRDefault="001B40FA" w:rsidP="00974698">
            <w:pPr>
              <w:rPr>
                <w:rFonts w:ascii="Arial Narrow" w:hAnsi="Arial Narrow"/>
                <w:sz w:val="18"/>
                <w:szCs w:val="18"/>
              </w:rPr>
            </w:pPr>
            <w:r>
              <w:rPr>
                <w:rFonts w:ascii="Arial Narrow" w:hAnsi="Arial Narrow"/>
                <w:sz w:val="18"/>
                <w:szCs w:val="18"/>
              </w:rPr>
              <w:t>21.</w:t>
            </w:r>
          </w:p>
        </w:tc>
        <w:tc>
          <w:tcPr>
            <w:tcW w:w="1412" w:type="dxa"/>
          </w:tcPr>
          <w:p w14:paraId="60FB3EE1" w14:textId="77777777" w:rsidR="001B40FA" w:rsidRDefault="001B40FA" w:rsidP="00974698">
            <w:pPr>
              <w:rPr>
                <w:rFonts w:ascii="Arial Narrow" w:hAnsi="Arial Narrow"/>
                <w:i/>
                <w:sz w:val="18"/>
                <w:szCs w:val="18"/>
              </w:rPr>
            </w:pPr>
            <w:proofErr w:type="spellStart"/>
            <w:r w:rsidRPr="001A35D8">
              <w:rPr>
                <w:rFonts w:ascii="Arial Narrow" w:hAnsi="Arial Narrow"/>
                <w:i/>
                <w:iCs/>
                <w:sz w:val="18"/>
                <w:szCs w:val="18"/>
              </w:rPr>
              <w:t>Acorus</w:t>
            </w:r>
            <w:proofErr w:type="spellEnd"/>
            <w:r w:rsidRPr="001A35D8">
              <w:rPr>
                <w:rFonts w:ascii="Arial Narrow" w:hAnsi="Arial Narrow"/>
                <w:i/>
                <w:iCs/>
                <w:sz w:val="18"/>
                <w:szCs w:val="18"/>
              </w:rPr>
              <w:t xml:space="preserve"> </w:t>
            </w:r>
            <w:proofErr w:type="spellStart"/>
            <w:r w:rsidRPr="001A35D8">
              <w:rPr>
                <w:rFonts w:ascii="Arial Narrow" w:hAnsi="Arial Narrow"/>
                <w:i/>
                <w:iCs/>
                <w:sz w:val="18"/>
                <w:szCs w:val="18"/>
              </w:rPr>
              <w:t>calamus</w:t>
            </w:r>
            <w:proofErr w:type="spellEnd"/>
            <w:r>
              <w:rPr>
                <w:rFonts w:ascii="Arial Narrow" w:hAnsi="Arial Narrow"/>
                <w:i/>
                <w:iCs/>
                <w:sz w:val="18"/>
                <w:szCs w:val="18"/>
              </w:rPr>
              <w:t xml:space="preserve"> </w:t>
            </w:r>
            <w:r>
              <w:rPr>
                <w:rFonts w:ascii="Arial Narrow" w:hAnsi="Arial Narrow"/>
                <w:sz w:val="18"/>
                <w:szCs w:val="18"/>
              </w:rPr>
              <w:t>'</w:t>
            </w:r>
            <w:proofErr w:type="spellStart"/>
            <w:r>
              <w:rPr>
                <w:rFonts w:ascii="Arial Narrow" w:hAnsi="Arial Narrow"/>
                <w:sz w:val="18"/>
                <w:szCs w:val="18"/>
              </w:rPr>
              <w:t>Variegatus</w:t>
            </w:r>
            <w:proofErr w:type="spellEnd"/>
            <w:r>
              <w:rPr>
                <w:rFonts w:ascii="Arial Narrow" w:hAnsi="Arial Narrow"/>
                <w:sz w:val="18"/>
                <w:szCs w:val="18"/>
              </w:rPr>
              <w:t>'</w:t>
            </w:r>
          </w:p>
        </w:tc>
        <w:tc>
          <w:tcPr>
            <w:tcW w:w="1276" w:type="dxa"/>
          </w:tcPr>
          <w:p w14:paraId="21A82B10" w14:textId="77777777" w:rsidR="001B40FA" w:rsidRDefault="001B40FA" w:rsidP="00974698">
            <w:pPr>
              <w:rPr>
                <w:rFonts w:ascii="Arial Narrow" w:hAnsi="Arial Narrow"/>
                <w:sz w:val="18"/>
                <w:szCs w:val="18"/>
              </w:rPr>
            </w:pPr>
            <w:r>
              <w:rPr>
                <w:rFonts w:ascii="Arial Narrow" w:hAnsi="Arial Narrow"/>
                <w:sz w:val="18"/>
                <w:szCs w:val="18"/>
              </w:rPr>
              <w:t>Tatarak zwyczajny '</w:t>
            </w:r>
            <w:proofErr w:type="spellStart"/>
            <w:r>
              <w:rPr>
                <w:rFonts w:ascii="Arial Narrow" w:hAnsi="Arial Narrow"/>
                <w:sz w:val="18"/>
                <w:szCs w:val="18"/>
              </w:rPr>
              <w:t>Variegatus</w:t>
            </w:r>
            <w:proofErr w:type="spellEnd"/>
            <w:r>
              <w:rPr>
                <w:rFonts w:ascii="Arial Narrow" w:hAnsi="Arial Narrow"/>
                <w:sz w:val="18"/>
                <w:szCs w:val="18"/>
              </w:rPr>
              <w:t>'</w:t>
            </w:r>
          </w:p>
        </w:tc>
        <w:tc>
          <w:tcPr>
            <w:tcW w:w="1134" w:type="dxa"/>
          </w:tcPr>
          <w:p w14:paraId="4B88B8D0"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0,65 m x 0,65 m</w:t>
            </w:r>
          </w:p>
          <w:p w14:paraId="5726DFA6" w14:textId="77777777" w:rsidR="001B40FA"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(3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095EC637" w14:textId="77777777" w:rsidR="001B40FA"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C2</w:t>
            </w:r>
          </w:p>
        </w:tc>
        <w:tc>
          <w:tcPr>
            <w:tcW w:w="1134" w:type="dxa"/>
          </w:tcPr>
          <w:p w14:paraId="13E6D678"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18</w:t>
            </w:r>
          </w:p>
        </w:tc>
        <w:tc>
          <w:tcPr>
            <w:tcW w:w="3061" w:type="dxa"/>
            <w:gridSpan w:val="2"/>
            <w:vAlign w:val="center"/>
          </w:tcPr>
          <w:p w14:paraId="19BE6CB3" w14:textId="77777777" w:rsidR="001B40FA" w:rsidRPr="003C21EF" w:rsidRDefault="001B40FA" w:rsidP="00974698">
            <w:pPr>
              <w:jc w:val="center"/>
              <w:rPr>
                <w:rFonts w:ascii="Arial Narrow" w:hAnsi="Arial Narrow"/>
                <w:noProof/>
                <w:sz w:val="18"/>
                <w:szCs w:val="18"/>
              </w:rPr>
            </w:pPr>
            <w:r w:rsidRPr="003C21EF">
              <w:rPr>
                <w:rFonts w:ascii="Arial Narrow" w:hAnsi="Arial Narrow"/>
                <w:noProof/>
                <w:sz w:val="18"/>
                <w:szCs w:val="18"/>
                <w:lang w:eastAsia="pl-PL"/>
              </w:rPr>
              <w:drawing>
                <wp:inline distT="0" distB="0" distL="0" distR="0" wp14:anchorId="52BEF7EB" wp14:editId="0339DBF3">
                  <wp:extent cx="1800000" cy="1798801"/>
                  <wp:effectExtent l="19050" t="0" r="0" b="0"/>
                  <wp:docPr id="130" name="Obraz 10" descr="Tatarak zwyczajny VARIEGATUS Acorus calamus /C7,5 | Future Gard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atarak zwyczajny VARIEGATUS Acorus calamus /C7,5 | Future Gardens"/>
                          <pic:cNvPicPr>
                            <a:picLocks noChangeAspect="1" noChangeArrowheads="1"/>
                          </pic:cNvPicPr>
                        </pic:nvPicPr>
                        <pic:blipFill>
                          <a:blip r:embed="rId67" cstate="print"/>
                          <a:srcRect/>
                          <a:stretch>
                            <a:fillRect/>
                          </a:stretch>
                        </pic:blipFill>
                        <pic:spPr bwMode="auto">
                          <a:xfrm>
                            <a:off x="0" y="0"/>
                            <a:ext cx="1800000" cy="1798801"/>
                          </a:xfrm>
                          <a:prstGeom prst="rect">
                            <a:avLst/>
                          </a:prstGeom>
                          <a:noFill/>
                          <a:ln w="9525">
                            <a:noFill/>
                            <a:miter lim="800000"/>
                            <a:headEnd/>
                            <a:tailEnd/>
                          </a:ln>
                        </pic:spPr>
                      </pic:pic>
                    </a:graphicData>
                  </a:graphic>
                </wp:inline>
              </w:drawing>
            </w:r>
          </w:p>
          <w:p w14:paraId="395CBDDC" w14:textId="77777777" w:rsidR="001B40FA" w:rsidRPr="003C21EF" w:rsidRDefault="001B40FA" w:rsidP="00974698">
            <w:pPr>
              <w:jc w:val="center"/>
              <w:rPr>
                <w:rFonts w:ascii="Arial Narrow" w:hAnsi="Arial Narrow"/>
                <w:noProof/>
                <w:sz w:val="18"/>
                <w:szCs w:val="18"/>
              </w:rPr>
            </w:pPr>
            <w:r w:rsidRPr="002104B1">
              <w:rPr>
                <w:rFonts w:ascii="Arial Narrow" w:hAnsi="Arial Narrow"/>
                <w:noProof/>
                <w:sz w:val="18"/>
                <w:szCs w:val="18"/>
              </w:rPr>
              <w:t>Źródło</w:t>
            </w:r>
            <w:r w:rsidRPr="003C21EF">
              <w:rPr>
                <w:rFonts w:ascii="Arial Narrow" w:hAnsi="Arial Narrow"/>
                <w:noProof/>
                <w:sz w:val="18"/>
                <w:szCs w:val="18"/>
              </w:rPr>
              <w:t>: https://www.futuregardens.pl</w:t>
            </w:r>
          </w:p>
        </w:tc>
      </w:tr>
      <w:tr w:rsidR="001B40FA" w:rsidRPr="002104B1" w14:paraId="354FDDA5" w14:textId="77777777" w:rsidTr="00974698">
        <w:trPr>
          <w:gridAfter w:val="1"/>
          <w:wAfter w:w="204" w:type="dxa"/>
          <w:cantSplit/>
        </w:trPr>
        <w:tc>
          <w:tcPr>
            <w:tcW w:w="534" w:type="dxa"/>
          </w:tcPr>
          <w:p w14:paraId="4973DBF0" w14:textId="77777777" w:rsidR="001B40FA" w:rsidRPr="002104B1" w:rsidRDefault="001B40FA" w:rsidP="00974698">
            <w:pPr>
              <w:rPr>
                <w:rFonts w:ascii="Arial Narrow" w:hAnsi="Arial Narrow"/>
                <w:sz w:val="18"/>
                <w:szCs w:val="18"/>
              </w:rPr>
            </w:pPr>
            <w:r>
              <w:rPr>
                <w:rFonts w:ascii="Arial Narrow" w:hAnsi="Arial Narrow"/>
                <w:sz w:val="18"/>
                <w:szCs w:val="18"/>
              </w:rPr>
              <w:t>22.</w:t>
            </w:r>
          </w:p>
        </w:tc>
        <w:tc>
          <w:tcPr>
            <w:tcW w:w="1412" w:type="dxa"/>
          </w:tcPr>
          <w:p w14:paraId="7CC9638B" w14:textId="77777777" w:rsidR="001B40FA" w:rsidRPr="002104B1" w:rsidRDefault="001B40FA" w:rsidP="00974698">
            <w:pPr>
              <w:rPr>
                <w:rFonts w:ascii="Arial Narrow" w:hAnsi="Arial Narrow"/>
                <w:i/>
                <w:sz w:val="18"/>
                <w:szCs w:val="18"/>
              </w:rPr>
            </w:pPr>
            <w:proofErr w:type="spellStart"/>
            <w:r>
              <w:rPr>
                <w:rFonts w:ascii="Arial Narrow" w:hAnsi="Arial Narrow"/>
                <w:i/>
                <w:sz w:val="18"/>
                <w:szCs w:val="18"/>
              </w:rPr>
              <w:t>Calla</w:t>
            </w:r>
            <w:proofErr w:type="spellEnd"/>
            <w:r>
              <w:rPr>
                <w:rFonts w:ascii="Arial Narrow" w:hAnsi="Arial Narrow"/>
                <w:i/>
                <w:sz w:val="18"/>
                <w:szCs w:val="18"/>
              </w:rPr>
              <w:t xml:space="preserve"> </w:t>
            </w:r>
            <w:proofErr w:type="spellStart"/>
            <w:r>
              <w:rPr>
                <w:rFonts w:ascii="Arial Narrow" w:hAnsi="Arial Narrow"/>
                <w:i/>
                <w:sz w:val="18"/>
                <w:szCs w:val="18"/>
              </w:rPr>
              <w:t>palustris</w:t>
            </w:r>
            <w:proofErr w:type="spellEnd"/>
          </w:p>
          <w:p w14:paraId="54FCD823" w14:textId="77777777" w:rsidR="001B40FA" w:rsidRPr="002104B1" w:rsidRDefault="001B40FA" w:rsidP="00974698">
            <w:pPr>
              <w:rPr>
                <w:rFonts w:ascii="Arial Narrow" w:hAnsi="Arial Narrow"/>
                <w:sz w:val="18"/>
                <w:szCs w:val="18"/>
              </w:rPr>
            </w:pPr>
          </w:p>
        </w:tc>
        <w:tc>
          <w:tcPr>
            <w:tcW w:w="1276" w:type="dxa"/>
          </w:tcPr>
          <w:p w14:paraId="02FC8E4F" w14:textId="77777777" w:rsidR="001B40FA" w:rsidRPr="002104B1" w:rsidRDefault="001B40FA" w:rsidP="00974698">
            <w:pPr>
              <w:rPr>
                <w:rFonts w:ascii="Arial Narrow" w:hAnsi="Arial Narrow"/>
                <w:sz w:val="18"/>
                <w:szCs w:val="18"/>
              </w:rPr>
            </w:pPr>
            <w:r>
              <w:rPr>
                <w:rFonts w:ascii="Arial Narrow" w:hAnsi="Arial Narrow"/>
                <w:sz w:val="18"/>
                <w:szCs w:val="18"/>
              </w:rPr>
              <w:t>Czermień błotna</w:t>
            </w:r>
          </w:p>
        </w:tc>
        <w:tc>
          <w:tcPr>
            <w:tcW w:w="1134" w:type="dxa"/>
          </w:tcPr>
          <w:p w14:paraId="2DEC2D24"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0,5 m x 0,5 m</w:t>
            </w:r>
          </w:p>
          <w:p w14:paraId="588C79A6"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(4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2023AF4C"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goły korzeń</w:t>
            </w:r>
          </w:p>
        </w:tc>
        <w:tc>
          <w:tcPr>
            <w:tcW w:w="1134" w:type="dxa"/>
          </w:tcPr>
          <w:p w14:paraId="1408AFDC"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32</w:t>
            </w:r>
          </w:p>
        </w:tc>
        <w:tc>
          <w:tcPr>
            <w:tcW w:w="3061" w:type="dxa"/>
            <w:gridSpan w:val="2"/>
            <w:vAlign w:val="center"/>
          </w:tcPr>
          <w:p w14:paraId="2C4F35B5" w14:textId="77777777" w:rsidR="001B40FA" w:rsidRPr="002104B1" w:rsidRDefault="001B40FA" w:rsidP="00974698">
            <w:pPr>
              <w:jc w:val="center"/>
              <w:rPr>
                <w:rFonts w:ascii="Arial Narrow" w:hAnsi="Arial Narrow"/>
                <w:noProof/>
                <w:sz w:val="18"/>
                <w:szCs w:val="18"/>
              </w:rPr>
            </w:pPr>
            <w:r>
              <w:rPr>
                <w:noProof/>
                <w:lang w:eastAsia="pl-PL"/>
              </w:rPr>
              <w:drawing>
                <wp:inline distT="0" distB="0" distL="0" distR="0" wp14:anchorId="5DB7AA21" wp14:editId="6A069E50">
                  <wp:extent cx="1800000" cy="1205755"/>
                  <wp:effectExtent l="19050" t="0" r="0" b="0"/>
                  <wp:docPr id="131" name="Obraz 1" descr="https://ogrodywodne.pl/wp/foto/calla_palust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grodywodne.pl/wp/foto/calla_palustris.jpg"/>
                          <pic:cNvPicPr>
                            <a:picLocks noChangeAspect="1" noChangeArrowheads="1"/>
                          </pic:cNvPicPr>
                        </pic:nvPicPr>
                        <pic:blipFill>
                          <a:blip r:embed="rId68" cstate="print"/>
                          <a:srcRect/>
                          <a:stretch>
                            <a:fillRect/>
                          </a:stretch>
                        </pic:blipFill>
                        <pic:spPr bwMode="auto">
                          <a:xfrm>
                            <a:off x="0" y="0"/>
                            <a:ext cx="1800000" cy="1205755"/>
                          </a:xfrm>
                          <a:prstGeom prst="rect">
                            <a:avLst/>
                          </a:prstGeom>
                          <a:noFill/>
                          <a:ln w="9525">
                            <a:noFill/>
                            <a:miter lim="800000"/>
                            <a:headEnd/>
                            <a:tailEnd/>
                          </a:ln>
                        </pic:spPr>
                      </pic:pic>
                    </a:graphicData>
                  </a:graphic>
                </wp:inline>
              </w:drawing>
            </w:r>
          </w:p>
          <w:p w14:paraId="75CC2FBA" w14:textId="77777777" w:rsidR="001B40FA" w:rsidRPr="002104B1" w:rsidRDefault="001B40FA" w:rsidP="00974698">
            <w:pPr>
              <w:jc w:val="center"/>
              <w:rPr>
                <w:rFonts w:ascii="Arial Narrow" w:hAnsi="Arial Narrow"/>
                <w:noProof/>
                <w:sz w:val="18"/>
                <w:szCs w:val="18"/>
              </w:rPr>
            </w:pPr>
            <w:r w:rsidRPr="002104B1">
              <w:rPr>
                <w:rFonts w:ascii="Arial Narrow" w:hAnsi="Arial Narrow"/>
                <w:noProof/>
                <w:sz w:val="18"/>
                <w:szCs w:val="18"/>
              </w:rPr>
              <w:t xml:space="preserve">Źródło: </w:t>
            </w:r>
            <w:r w:rsidRPr="000F33D2">
              <w:rPr>
                <w:rFonts w:ascii="Arial Narrow" w:hAnsi="Arial Narrow"/>
                <w:noProof/>
                <w:sz w:val="18"/>
                <w:szCs w:val="18"/>
              </w:rPr>
              <w:t>https://ogrodywodne.pl/</w:t>
            </w:r>
          </w:p>
        </w:tc>
      </w:tr>
      <w:tr w:rsidR="001B40FA" w:rsidRPr="002104B1" w14:paraId="3101FAAF" w14:textId="77777777" w:rsidTr="00974698">
        <w:trPr>
          <w:gridAfter w:val="1"/>
          <w:wAfter w:w="204" w:type="dxa"/>
          <w:cantSplit/>
        </w:trPr>
        <w:tc>
          <w:tcPr>
            <w:tcW w:w="534" w:type="dxa"/>
          </w:tcPr>
          <w:p w14:paraId="53F6CC25" w14:textId="77777777" w:rsidR="001B40FA" w:rsidRPr="002104B1" w:rsidRDefault="001B40FA" w:rsidP="00974698">
            <w:pPr>
              <w:rPr>
                <w:rFonts w:ascii="Arial Narrow" w:hAnsi="Arial Narrow"/>
                <w:sz w:val="18"/>
                <w:szCs w:val="18"/>
              </w:rPr>
            </w:pPr>
            <w:r>
              <w:rPr>
                <w:rFonts w:ascii="Arial Narrow" w:hAnsi="Arial Narrow"/>
                <w:sz w:val="18"/>
                <w:szCs w:val="18"/>
              </w:rPr>
              <w:t>23.</w:t>
            </w:r>
          </w:p>
        </w:tc>
        <w:tc>
          <w:tcPr>
            <w:tcW w:w="1412" w:type="dxa"/>
          </w:tcPr>
          <w:p w14:paraId="3E02930A" w14:textId="77777777" w:rsidR="001B40FA" w:rsidRPr="002104B1" w:rsidRDefault="001B40FA" w:rsidP="00974698">
            <w:pPr>
              <w:rPr>
                <w:rFonts w:ascii="Arial Narrow" w:hAnsi="Arial Narrow"/>
                <w:sz w:val="18"/>
                <w:szCs w:val="18"/>
              </w:rPr>
            </w:pPr>
            <w:proofErr w:type="spellStart"/>
            <w:r>
              <w:rPr>
                <w:rFonts w:ascii="Arial Narrow" w:hAnsi="Arial Narrow"/>
                <w:sz w:val="18"/>
                <w:szCs w:val="18"/>
              </w:rPr>
              <w:t>Caltha</w:t>
            </w:r>
            <w:proofErr w:type="spellEnd"/>
            <w:r>
              <w:rPr>
                <w:rFonts w:ascii="Arial Narrow" w:hAnsi="Arial Narrow"/>
                <w:sz w:val="18"/>
                <w:szCs w:val="18"/>
              </w:rPr>
              <w:t xml:space="preserve"> </w:t>
            </w:r>
            <w:proofErr w:type="spellStart"/>
            <w:r>
              <w:rPr>
                <w:rFonts w:ascii="Arial Narrow" w:hAnsi="Arial Narrow"/>
                <w:sz w:val="18"/>
                <w:szCs w:val="18"/>
              </w:rPr>
              <w:t>palustris</w:t>
            </w:r>
            <w:proofErr w:type="spellEnd"/>
          </w:p>
        </w:tc>
        <w:tc>
          <w:tcPr>
            <w:tcW w:w="1276" w:type="dxa"/>
          </w:tcPr>
          <w:p w14:paraId="03CFBA2F" w14:textId="77777777" w:rsidR="001B40FA" w:rsidRPr="002104B1" w:rsidRDefault="001B40FA" w:rsidP="00974698">
            <w:pPr>
              <w:rPr>
                <w:rFonts w:ascii="Arial Narrow" w:hAnsi="Arial Narrow"/>
                <w:sz w:val="18"/>
                <w:szCs w:val="18"/>
              </w:rPr>
            </w:pPr>
            <w:r>
              <w:rPr>
                <w:rFonts w:ascii="Arial Narrow" w:hAnsi="Arial Narrow"/>
                <w:sz w:val="18"/>
                <w:szCs w:val="18"/>
              </w:rPr>
              <w:t>Knieć błotna</w:t>
            </w:r>
          </w:p>
        </w:tc>
        <w:tc>
          <w:tcPr>
            <w:tcW w:w="1134" w:type="dxa"/>
          </w:tcPr>
          <w:p w14:paraId="53263E7E"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0,5 m x 0,5 m</w:t>
            </w:r>
          </w:p>
          <w:p w14:paraId="7D38420F"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(4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724B34EE"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C1</w:t>
            </w:r>
          </w:p>
        </w:tc>
        <w:tc>
          <w:tcPr>
            <w:tcW w:w="1134" w:type="dxa"/>
          </w:tcPr>
          <w:p w14:paraId="4A3A757D" w14:textId="77777777" w:rsidR="001B40FA" w:rsidRPr="002104B1"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22</w:t>
            </w:r>
          </w:p>
        </w:tc>
        <w:tc>
          <w:tcPr>
            <w:tcW w:w="3061" w:type="dxa"/>
            <w:gridSpan w:val="2"/>
            <w:vAlign w:val="center"/>
          </w:tcPr>
          <w:p w14:paraId="3FBA0CF5" w14:textId="77777777" w:rsidR="001B40FA" w:rsidRPr="002104B1" w:rsidRDefault="001B40FA" w:rsidP="00974698">
            <w:pPr>
              <w:jc w:val="center"/>
              <w:rPr>
                <w:rFonts w:ascii="Arial Narrow" w:hAnsi="Arial Narrow"/>
                <w:sz w:val="18"/>
                <w:szCs w:val="18"/>
              </w:rPr>
            </w:pPr>
            <w:r>
              <w:rPr>
                <w:noProof/>
                <w:lang w:eastAsia="pl-PL"/>
              </w:rPr>
              <w:drawing>
                <wp:inline distT="0" distB="0" distL="0" distR="0" wp14:anchorId="1AF44A3E" wp14:editId="28D0E492">
                  <wp:extent cx="1800000" cy="1200000"/>
                  <wp:effectExtent l="19050" t="0" r="0" b="0"/>
                  <wp:docPr id="132" name="Obraz 4" descr="https://www.swiatkwiatow.pl/thumb.php?img=foto_art/1375449970.jpg&amp;w=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swiatkwiatow.pl/thumb.php?img=foto_art/1375449970.jpg&amp;w=670"/>
                          <pic:cNvPicPr>
                            <a:picLocks noChangeAspect="1" noChangeArrowheads="1"/>
                          </pic:cNvPicPr>
                        </pic:nvPicPr>
                        <pic:blipFill>
                          <a:blip r:embed="rId69" cstate="print"/>
                          <a:srcRect/>
                          <a:stretch>
                            <a:fillRect/>
                          </a:stretch>
                        </pic:blipFill>
                        <pic:spPr bwMode="auto">
                          <a:xfrm>
                            <a:off x="0" y="0"/>
                            <a:ext cx="1800000" cy="1200000"/>
                          </a:xfrm>
                          <a:prstGeom prst="rect">
                            <a:avLst/>
                          </a:prstGeom>
                          <a:noFill/>
                          <a:ln w="9525">
                            <a:noFill/>
                            <a:miter lim="800000"/>
                            <a:headEnd/>
                            <a:tailEnd/>
                          </a:ln>
                        </pic:spPr>
                      </pic:pic>
                    </a:graphicData>
                  </a:graphic>
                </wp:inline>
              </w:drawing>
            </w:r>
          </w:p>
          <w:p w14:paraId="5F8FF6F5" w14:textId="77777777" w:rsidR="001B40FA" w:rsidRPr="002104B1" w:rsidRDefault="001B40FA" w:rsidP="00974698">
            <w:pPr>
              <w:jc w:val="center"/>
              <w:rPr>
                <w:rFonts w:ascii="Arial Narrow" w:hAnsi="Arial Narrow"/>
                <w:sz w:val="18"/>
                <w:szCs w:val="18"/>
              </w:rPr>
            </w:pPr>
            <w:r w:rsidRPr="002104B1">
              <w:rPr>
                <w:rFonts w:ascii="Arial Narrow" w:hAnsi="Arial Narrow"/>
                <w:noProof/>
                <w:sz w:val="18"/>
                <w:szCs w:val="18"/>
              </w:rPr>
              <w:t xml:space="preserve">Źródło: </w:t>
            </w:r>
            <w:r w:rsidRPr="0099164A">
              <w:rPr>
                <w:rFonts w:ascii="Arial Narrow" w:hAnsi="Arial Narrow"/>
                <w:sz w:val="18"/>
                <w:szCs w:val="18"/>
              </w:rPr>
              <w:t>https://www.swiatkwiatow.pl</w:t>
            </w:r>
          </w:p>
        </w:tc>
      </w:tr>
      <w:tr w:rsidR="001B40FA" w:rsidRPr="002104B1" w14:paraId="36163867" w14:textId="77777777" w:rsidTr="00974698">
        <w:trPr>
          <w:gridAfter w:val="1"/>
          <w:wAfter w:w="204" w:type="dxa"/>
          <w:cantSplit/>
        </w:trPr>
        <w:tc>
          <w:tcPr>
            <w:tcW w:w="534" w:type="dxa"/>
          </w:tcPr>
          <w:p w14:paraId="33FAD1B5" w14:textId="77777777" w:rsidR="001B40FA" w:rsidRDefault="001B40FA" w:rsidP="00974698">
            <w:pPr>
              <w:rPr>
                <w:rFonts w:ascii="Arial Narrow" w:hAnsi="Arial Narrow"/>
                <w:sz w:val="18"/>
                <w:szCs w:val="18"/>
              </w:rPr>
            </w:pPr>
            <w:r>
              <w:rPr>
                <w:rFonts w:ascii="Arial Narrow" w:hAnsi="Arial Narrow"/>
                <w:sz w:val="18"/>
                <w:szCs w:val="18"/>
              </w:rPr>
              <w:t>24.</w:t>
            </w:r>
          </w:p>
        </w:tc>
        <w:tc>
          <w:tcPr>
            <w:tcW w:w="1412" w:type="dxa"/>
          </w:tcPr>
          <w:p w14:paraId="384BE731" w14:textId="77777777" w:rsidR="001B40FA" w:rsidRDefault="001B40FA" w:rsidP="00974698">
            <w:pPr>
              <w:rPr>
                <w:rFonts w:ascii="Arial Narrow" w:hAnsi="Arial Narrow"/>
                <w:i/>
                <w:sz w:val="18"/>
                <w:szCs w:val="18"/>
              </w:rPr>
            </w:pPr>
            <w:proofErr w:type="spellStart"/>
            <w:r w:rsidRPr="009579DA">
              <w:rPr>
                <w:rFonts w:ascii="Arial Narrow" w:hAnsi="Arial Narrow"/>
                <w:i/>
                <w:iCs/>
                <w:sz w:val="18"/>
                <w:szCs w:val="18"/>
              </w:rPr>
              <w:t>Iris</w:t>
            </w:r>
            <w:proofErr w:type="spellEnd"/>
            <w:r w:rsidRPr="009579DA">
              <w:rPr>
                <w:rFonts w:ascii="Arial Narrow" w:hAnsi="Arial Narrow"/>
                <w:i/>
                <w:iCs/>
                <w:sz w:val="18"/>
                <w:szCs w:val="18"/>
              </w:rPr>
              <w:t xml:space="preserve"> </w:t>
            </w:r>
            <w:proofErr w:type="spellStart"/>
            <w:r w:rsidRPr="009579DA">
              <w:rPr>
                <w:rFonts w:ascii="Arial Narrow" w:hAnsi="Arial Narrow"/>
                <w:i/>
                <w:iCs/>
                <w:sz w:val="18"/>
                <w:szCs w:val="18"/>
              </w:rPr>
              <w:t>pseudacorus</w:t>
            </w:r>
            <w:proofErr w:type="spellEnd"/>
          </w:p>
        </w:tc>
        <w:tc>
          <w:tcPr>
            <w:tcW w:w="1276" w:type="dxa"/>
          </w:tcPr>
          <w:p w14:paraId="52F125DB" w14:textId="77777777" w:rsidR="001B40FA" w:rsidRDefault="001B40FA" w:rsidP="00974698">
            <w:pPr>
              <w:rPr>
                <w:rFonts w:ascii="Arial Narrow" w:hAnsi="Arial Narrow"/>
                <w:sz w:val="18"/>
                <w:szCs w:val="18"/>
              </w:rPr>
            </w:pPr>
            <w:r>
              <w:rPr>
                <w:rFonts w:ascii="Arial Narrow" w:hAnsi="Arial Narrow"/>
                <w:sz w:val="18"/>
                <w:szCs w:val="18"/>
              </w:rPr>
              <w:t>Kosaciec  żółty</w:t>
            </w:r>
          </w:p>
        </w:tc>
        <w:tc>
          <w:tcPr>
            <w:tcW w:w="1134" w:type="dxa"/>
          </w:tcPr>
          <w:p w14:paraId="08462159"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0,4 m x 0,4 m</w:t>
            </w:r>
          </w:p>
          <w:p w14:paraId="0579FE32" w14:textId="77777777" w:rsidR="001B40FA"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(5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341973BF" w14:textId="77777777" w:rsidR="001B40FA"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Pr>
          <w:p w14:paraId="4F7A26F9"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48</w:t>
            </w:r>
          </w:p>
        </w:tc>
        <w:tc>
          <w:tcPr>
            <w:tcW w:w="3061" w:type="dxa"/>
            <w:gridSpan w:val="2"/>
            <w:vAlign w:val="center"/>
          </w:tcPr>
          <w:p w14:paraId="1C360E54" w14:textId="77777777" w:rsidR="001B40FA" w:rsidRPr="003C21EF" w:rsidRDefault="001B40FA" w:rsidP="00974698">
            <w:pPr>
              <w:jc w:val="center"/>
              <w:rPr>
                <w:rFonts w:ascii="Arial Narrow" w:hAnsi="Arial Narrow"/>
                <w:noProof/>
                <w:sz w:val="18"/>
                <w:szCs w:val="18"/>
              </w:rPr>
            </w:pPr>
            <w:r w:rsidRPr="003C21EF">
              <w:rPr>
                <w:rFonts w:ascii="Arial Narrow" w:hAnsi="Arial Narrow"/>
                <w:noProof/>
                <w:sz w:val="18"/>
                <w:szCs w:val="18"/>
                <w:lang w:eastAsia="pl-PL"/>
              </w:rPr>
              <w:drawing>
                <wp:inline distT="0" distB="0" distL="0" distR="0" wp14:anchorId="70DD89C8" wp14:editId="7DFBA833">
                  <wp:extent cx="1800000" cy="1553258"/>
                  <wp:effectExtent l="19050" t="0" r="0" b="0"/>
                  <wp:docPr id="133" name="Obraz 13" descr="wodne Irys żółty (Kosaciec żółty) Iris pseudacorus W1 H Irys żół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odne Irys żółty (Kosaciec żółty) Iris pseudacorus W1 H Irys żółty ..."/>
                          <pic:cNvPicPr>
                            <a:picLocks noChangeAspect="1" noChangeArrowheads="1"/>
                          </pic:cNvPicPr>
                        </pic:nvPicPr>
                        <pic:blipFill>
                          <a:blip r:embed="rId70" cstate="print"/>
                          <a:srcRect/>
                          <a:stretch>
                            <a:fillRect/>
                          </a:stretch>
                        </pic:blipFill>
                        <pic:spPr bwMode="auto">
                          <a:xfrm>
                            <a:off x="0" y="0"/>
                            <a:ext cx="1800000" cy="1553258"/>
                          </a:xfrm>
                          <a:prstGeom prst="rect">
                            <a:avLst/>
                          </a:prstGeom>
                          <a:noFill/>
                          <a:ln w="9525">
                            <a:noFill/>
                            <a:miter lim="800000"/>
                            <a:headEnd/>
                            <a:tailEnd/>
                          </a:ln>
                        </pic:spPr>
                      </pic:pic>
                    </a:graphicData>
                  </a:graphic>
                </wp:inline>
              </w:drawing>
            </w:r>
          </w:p>
          <w:p w14:paraId="60D06742" w14:textId="77777777" w:rsidR="001B40FA" w:rsidRPr="003C21EF" w:rsidRDefault="001B40FA" w:rsidP="00974698">
            <w:pPr>
              <w:jc w:val="center"/>
              <w:rPr>
                <w:rFonts w:ascii="Arial Narrow" w:hAnsi="Arial Narrow"/>
                <w:noProof/>
                <w:sz w:val="18"/>
                <w:szCs w:val="18"/>
              </w:rPr>
            </w:pPr>
            <w:r w:rsidRPr="002104B1">
              <w:rPr>
                <w:rFonts w:ascii="Arial Narrow" w:hAnsi="Arial Narrow"/>
                <w:noProof/>
                <w:sz w:val="18"/>
                <w:szCs w:val="18"/>
              </w:rPr>
              <w:t>Źródło</w:t>
            </w:r>
            <w:r w:rsidRPr="003C21EF">
              <w:rPr>
                <w:rFonts w:ascii="Arial Narrow" w:hAnsi="Arial Narrow"/>
                <w:noProof/>
                <w:sz w:val="18"/>
                <w:szCs w:val="18"/>
              </w:rPr>
              <w:t>: http://www.oczarjk.pl/</w:t>
            </w:r>
          </w:p>
        </w:tc>
      </w:tr>
      <w:tr w:rsidR="001B40FA" w:rsidRPr="002104B1" w14:paraId="114B9CC9" w14:textId="77777777" w:rsidTr="00974698">
        <w:trPr>
          <w:gridAfter w:val="1"/>
          <w:wAfter w:w="204" w:type="dxa"/>
          <w:cantSplit/>
        </w:trPr>
        <w:tc>
          <w:tcPr>
            <w:tcW w:w="534" w:type="dxa"/>
            <w:tcBorders>
              <w:bottom w:val="single" w:sz="4" w:space="0" w:color="auto"/>
            </w:tcBorders>
          </w:tcPr>
          <w:p w14:paraId="0D7E90B4" w14:textId="77777777" w:rsidR="001B40FA" w:rsidRDefault="001B40FA" w:rsidP="00974698">
            <w:pPr>
              <w:rPr>
                <w:rFonts w:ascii="Arial Narrow" w:hAnsi="Arial Narrow"/>
                <w:sz w:val="18"/>
                <w:szCs w:val="18"/>
              </w:rPr>
            </w:pPr>
            <w:r>
              <w:rPr>
                <w:rFonts w:ascii="Arial Narrow" w:hAnsi="Arial Narrow"/>
                <w:sz w:val="18"/>
                <w:szCs w:val="18"/>
              </w:rPr>
              <w:lastRenderedPageBreak/>
              <w:t>25.</w:t>
            </w:r>
          </w:p>
        </w:tc>
        <w:tc>
          <w:tcPr>
            <w:tcW w:w="1412" w:type="dxa"/>
            <w:tcBorders>
              <w:bottom w:val="single" w:sz="4" w:space="0" w:color="auto"/>
            </w:tcBorders>
          </w:tcPr>
          <w:p w14:paraId="4B81EF3B" w14:textId="77777777" w:rsidR="001B40FA" w:rsidRDefault="001B40FA" w:rsidP="00974698">
            <w:pPr>
              <w:rPr>
                <w:rFonts w:ascii="Arial Narrow" w:hAnsi="Arial Narrow"/>
                <w:i/>
                <w:sz w:val="18"/>
                <w:szCs w:val="18"/>
              </w:rPr>
            </w:pPr>
            <w:proofErr w:type="spellStart"/>
            <w:r w:rsidRPr="00A62843">
              <w:rPr>
                <w:rFonts w:ascii="Arial Narrow" w:hAnsi="Arial Narrow"/>
                <w:i/>
                <w:iCs/>
                <w:sz w:val="18"/>
                <w:szCs w:val="18"/>
              </w:rPr>
              <w:t>Lythrum</w:t>
            </w:r>
            <w:proofErr w:type="spellEnd"/>
            <w:r w:rsidRPr="00A62843">
              <w:rPr>
                <w:rFonts w:ascii="Arial Narrow" w:hAnsi="Arial Narrow"/>
                <w:i/>
                <w:iCs/>
                <w:sz w:val="18"/>
                <w:szCs w:val="18"/>
              </w:rPr>
              <w:t xml:space="preserve"> </w:t>
            </w:r>
            <w:proofErr w:type="spellStart"/>
            <w:r w:rsidRPr="00A62843">
              <w:rPr>
                <w:rFonts w:ascii="Arial Narrow" w:hAnsi="Arial Narrow"/>
                <w:i/>
                <w:iCs/>
                <w:sz w:val="18"/>
                <w:szCs w:val="18"/>
              </w:rPr>
              <w:t>salicaria</w:t>
            </w:r>
            <w:proofErr w:type="spellEnd"/>
          </w:p>
        </w:tc>
        <w:tc>
          <w:tcPr>
            <w:tcW w:w="1276" w:type="dxa"/>
            <w:tcBorders>
              <w:bottom w:val="single" w:sz="4" w:space="0" w:color="auto"/>
            </w:tcBorders>
          </w:tcPr>
          <w:p w14:paraId="52C379DB" w14:textId="77777777" w:rsidR="001B40FA" w:rsidRDefault="001B40FA" w:rsidP="00974698">
            <w:pPr>
              <w:rPr>
                <w:rFonts w:ascii="Arial Narrow" w:hAnsi="Arial Narrow"/>
                <w:sz w:val="18"/>
                <w:szCs w:val="18"/>
              </w:rPr>
            </w:pPr>
            <w:r>
              <w:rPr>
                <w:rFonts w:ascii="Arial Narrow" w:hAnsi="Arial Narrow"/>
                <w:sz w:val="18"/>
                <w:szCs w:val="18"/>
              </w:rPr>
              <w:t>Krwawnica pospolita</w:t>
            </w:r>
          </w:p>
        </w:tc>
        <w:tc>
          <w:tcPr>
            <w:tcW w:w="1134" w:type="dxa"/>
            <w:tcBorders>
              <w:bottom w:val="single" w:sz="4" w:space="0" w:color="auto"/>
            </w:tcBorders>
          </w:tcPr>
          <w:p w14:paraId="3026B514"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0,5 m x 0,5 m</w:t>
            </w:r>
          </w:p>
          <w:p w14:paraId="57FD9708" w14:textId="77777777" w:rsidR="001B40FA"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(4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Borders>
              <w:bottom w:val="single" w:sz="4" w:space="0" w:color="auto"/>
            </w:tcBorders>
          </w:tcPr>
          <w:p w14:paraId="3697F4C9" w14:textId="77777777" w:rsidR="001B40FA"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Borders>
              <w:bottom w:val="single" w:sz="4" w:space="0" w:color="auto"/>
            </w:tcBorders>
          </w:tcPr>
          <w:p w14:paraId="7E96858D"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29</w:t>
            </w:r>
          </w:p>
        </w:tc>
        <w:tc>
          <w:tcPr>
            <w:tcW w:w="3061" w:type="dxa"/>
            <w:gridSpan w:val="2"/>
            <w:tcBorders>
              <w:bottom w:val="single" w:sz="4" w:space="0" w:color="auto"/>
            </w:tcBorders>
            <w:vAlign w:val="center"/>
          </w:tcPr>
          <w:p w14:paraId="6F8E7DD0" w14:textId="77777777" w:rsidR="001B40FA" w:rsidRDefault="001B40FA" w:rsidP="00974698">
            <w:pPr>
              <w:jc w:val="center"/>
              <w:rPr>
                <w:noProof/>
                <w:lang w:eastAsia="pl-PL"/>
              </w:rPr>
            </w:pPr>
            <w:r>
              <w:rPr>
                <w:noProof/>
                <w:lang w:eastAsia="pl-PL"/>
              </w:rPr>
              <w:drawing>
                <wp:inline distT="0" distB="0" distL="0" distR="0" wp14:anchorId="3A70B81F" wp14:editId="11544007">
                  <wp:extent cx="1800000" cy="1197751"/>
                  <wp:effectExtent l="19050" t="0" r="0" b="0"/>
                  <wp:docPr id="134" name="Obraz 7" descr="Lythrum salicaria, krwawnica pospoli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ythrum salicaria, krwawnica pospolita "/>
                          <pic:cNvPicPr>
                            <a:picLocks noChangeAspect="1" noChangeArrowheads="1"/>
                          </pic:cNvPicPr>
                        </pic:nvPicPr>
                        <pic:blipFill>
                          <a:blip r:embed="rId71" cstate="print"/>
                          <a:srcRect/>
                          <a:stretch>
                            <a:fillRect/>
                          </a:stretch>
                        </pic:blipFill>
                        <pic:spPr bwMode="auto">
                          <a:xfrm>
                            <a:off x="0" y="0"/>
                            <a:ext cx="1800000" cy="1197751"/>
                          </a:xfrm>
                          <a:prstGeom prst="rect">
                            <a:avLst/>
                          </a:prstGeom>
                          <a:noFill/>
                          <a:ln w="9525">
                            <a:noFill/>
                            <a:miter lim="800000"/>
                            <a:headEnd/>
                            <a:tailEnd/>
                          </a:ln>
                        </pic:spPr>
                      </pic:pic>
                    </a:graphicData>
                  </a:graphic>
                </wp:inline>
              </w:drawing>
            </w:r>
          </w:p>
          <w:p w14:paraId="487D7DB0" w14:textId="77777777" w:rsidR="001B40FA" w:rsidRDefault="001B40FA" w:rsidP="00974698">
            <w:pPr>
              <w:jc w:val="center"/>
              <w:rPr>
                <w:noProof/>
                <w:lang w:eastAsia="pl-PL"/>
              </w:rPr>
            </w:pPr>
            <w:r w:rsidRPr="002104B1">
              <w:rPr>
                <w:rFonts w:ascii="Arial Narrow" w:hAnsi="Arial Narrow"/>
                <w:noProof/>
                <w:sz w:val="18"/>
                <w:szCs w:val="18"/>
              </w:rPr>
              <w:t>Źródło:</w:t>
            </w:r>
            <w:r>
              <w:t xml:space="preserve"> </w:t>
            </w:r>
            <w:r w:rsidRPr="001A35D8">
              <w:rPr>
                <w:rFonts w:ascii="Arial Narrow" w:hAnsi="Arial Narrow"/>
                <w:noProof/>
                <w:sz w:val="18"/>
                <w:szCs w:val="18"/>
              </w:rPr>
              <w:t>https://ogrodywodne.pl</w:t>
            </w:r>
            <w:r>
              <w:rPr>
                <w:rFonts w:ascii="Arial Narrow" w:hAnsi="Arial Narrow"/>
                <w:noProof/>
                <w:sz w:val="18"/>
                <w:szCs w:val="18"/>
              </w:rPr>
              <w:t>/</w:t>
            </w:r>
          </w:p>
        </w:tc>
      </w:tr>
      <w:tr w:rsidR="001B40FA" w:rsidRPr="002104B1" w14:paraId="20DC2EDE" w14:textId="77777777" w:rsidTr="00974698">
        <w:trPr>
          <w:gridAfter w:val="1"/>
          <w:wAfter w:w="204" w:type="dxa"/>
          <w:cantSplit/>
        </w:trPr>
        <w:tc>
          <w:tcPr>
            <w:tcW w:w="9685" w:type="dxa"/>
            <w:gridSpan w:val="8"/>
            <w:tcBorders>
              <w:top w:val="single" w:sz="4" w:space="0" w:color="auto"/>
              <w:left w:val="nil"/>
              <w:bottom w:val="single" w:sz="4" w:space="0" w:color="auto"/>
              <w:right w:val="nil"/>
            </w:tcBorders>
          </w:tcPr>
          <w:p w14:paraId="1CCA8850" w14:textId="77777777" w:rsidR="001B40FA" w:rsidRPr="00616A9F" w:rsidRDefault="001B40FA" w:rsidP="00974698">
            <w:pPr>
              <w:jc w:val="center"/>
              <w:rPr>
                <w:rFonts w:ascii="Arial Narrow" w:hAnsi="Arial Narrow"/>
                <w:noProof/>
                <w:lang w:eastAsia="pl-PL"/>
              </w:rPr>
            </w:pPr>
            <w:r w:rsidRPr="00616A9F">
              <w:rPr>
                <w:rFonts w:ascii="Arial Narrow" w:hAnsi="Arial Narrow"/>
                <w:noProof/>
                <w:lang w:eastAsia="pl-PL"/>
              </w:rPr>
              <w:t>ROŚLINY STREFY PŁYTKIEJ WODY</w:t>
            </w:r>
          </w:p>
        </w:tc>
      </w:tr>
      <w:tr w:rsidR="001B40FA" w:rsidRPr="002104B1" w14:paraId="530D82D3" w14:textId="77777777" w:rsidTr="00974698">
        <w:trPr>
          <w:gridAfter w:val="1"/>
          <w:wAfter w:w="204" w:type="dxa"/>
          <w:cantSplit/>
        </w:trPr>
        <w:tc>
          <w:tcPr>
            <w:tcW w:w="534" w:type="dxa"/>
            <w:tcBorders>
              <w:top w:val="single" w:sz="4" w:space="0" w:color="auto"/>
            </w:tcBorders>
          </w:tcPr>
          <w:p w14:paraId="39FED144" w14:textId="77777777" w:rsidR="001B40FA" w:rsidRDefault="001B40FA" w:rsidP="00974698">
            <w:pPr>
              <w:rPr>
                <w:rFonts w:ascii="Arial Narrow" w:hAnsi="Arial Narrow"/>
                <w:sz w:val="18"/>
                <w:szCs w:val="18"/>
              </w:rPr>
            </w:pPr>
            <w:r>
              <w:rPr>
                <w:rFonts w:ascii="Arial Narrow" w:hAnsi="Arial Narrow"/>
                <w:sz w:val="18"/>
                <w:szCs w:val="18"/>
              </w:rPr>
              <w:t>26.</w:t>
            </w:r>
          </w:p>
        </w:tc>
        <w:tc>
          <w:tcPr>
            <w:tcW w:w="1412" w:type="dxa"/>
            <w:tcBorders>
              <w:top w:val="single" w:sz="4" w:space="0" w:color="auto"/>
            </w:tcBorders>
          </w:tcPr>
          <w:p w14:paraId="7FAEF6A4" w14:textId="77777777" w:rsidR="001B40FA" w:rsidRPr="00651BDA" w:rsidRDefault="001B40FA" w:rsidP="00974698">
            <w:pPr>
              <w:rPr>
                <w:rFonts w:ascii="Arial Narrow" w:hAnsi="Arial Narrow"/>
                <w:i/>
                <w:iCs/>
                <w:sz w:val="18"/>
                <w:szCs w:val="18"/>
              </w:rPr>
            </w:pPr>
            <w:proofErr w:type="spellStart"/>
            <w:r w:rsidRPr="00651BDA">
              <w:rPr>
                <w:rFonts w:ascii="Arial Narrow" w:hAnsi="Arial Narrow"/>
                <w:i/>
                <w:iCs/>
                <w:sz w:val="18"/>
                <w:szCs w:val="18"/>
              </w:rPr>
              <w:t>Butomus</w:t>
            </w:r>
            <w:proofErr w:type="spellEnd"/>
            <w:r w:rsidRPr="00651BDA">
              <w:rPr>
                <w:rFonts w:ascii="Arial Narrow" w:hAnsi="Arial Narrow"/>
                <w:i/>
                <w:iCs/>
                <w:sz w:val="18"/>
                <w:szCs w:val="18"/>
              </w:rPr>
              <w:t xml:space="preserve"> </w:t>
            </w:r>
            <w:proofErr w:type="spellStart"/>
            <w:r w:rsidRPr="00651BDA">
              <w:rPr>
                <w:rFonts w:ascii="Arial Narrow" w:hAnsi="Arial Narrow"/>
                <w:i/>
                <w:iCs/>
                <w:sz w:val="18"/>
                <w:szCs w:val="18"/>
              </w:rPr>
              <w:t>umbellatus</w:t>
            </w:r>
            <w:proofErr w:type="spellEnd"/>
          </w:p>
          <w:p w14:paraId="7638E2B8" w14:textId="77777777" w:rsidR="001B40FA" w:rsidRDefault="001B40FA" w:rsidP="00974698">
            <w:pPr>
              <w:rPr>
                <w:rFonts w:ascii="Arial Narrow" w:hAnsi="Arial Narrow"/>
                <w:i/>
                <w:sz w:val="18"/>
                <w:szCs w:val="18"/>
              </w:rPr>
            </w:pPr>
          </w:p>
        </w:tc>
        <w:tc>
          <w:tcPr>
            <w:tcW w:w="1276" w:type="dxa"/>
            <w:tcBorders>
              <w:top w:val="single" w:sz="4" w:space="0" w:color="auto"/>
            </w:tcBorders>
          </w:tcPr>
          <w:p w14:paraId="7F5E9178" w14:textId="77777777" w:rsidR="001B40FA" w:rsidRDefault="001B40FA" w:rsidP="00974698">
            <w:pPr>
              <w:rPr>
                <w:rFonts w:ascii="Arial Narrow" w:hAnsi="Arial Narrow"/>
                <w:sz w:val="18"/>
                <w:szCs w:val="18"/>
              </w:rPr>
            </w:pPr>
            <w:r>
              <w:rPr>
                <w:rFonts w:ascii="Arial Narrow" w:hAnsi="Arial Narrow"/>
                <w:sz w:val="18"/>
                <w:szCs w:val="18"/>
              </w:rPr>
              <w:t>Łączeń baldaszkowy</w:t>
            </w:r>
          </w:p>
        </w:tc>
        <w:tc>
          <w:tcPr>
            <w:tcW w:w="1134" w:type="dxa"/>
            <w:tcBorders>
              <w:top w:val="single" w:sz="4" w:space="0" w:color="auto"/>
            </w:tcBorders>
          </w:tcPr>
          <w:p w14:paraId="69FFA6B2"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0,65 m x 0,65 m</w:t>
            </w:r>
          </w:p>
          <w:p w14:paraId="0FAAEF7B" w14:textId="77777777" w:rsidR="001B40FA"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(3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Borders>
              <w:top w:val="single" w:sz="4" w:space="0" w:color="auto"/>
            </w:tcBorders>
          </w:tcPr>
          <w:p w14:paraId="2BB1FBFB" w14:textId="77777777" w:rsidR="001B40FA"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Borders>
              <w:top w:val="single" w:sz="4" w:space="0" w:color="auto"/>
            </w:tcBorders>
          </w:tcPr>
          <w:p w14:paraId="661C8BCC"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17</w:t>
            </w:r>
          </w:p>
        </w:tc>
        <w:tc>
          <w:tcPr>
            <w:tcW w:w="3061" w:type="dxa"/>
            <w:gridSpan w:val="2"/>
            <w:tcBorders>
              <w:top w:val="single" w:sz="4" w:space="0" w:color="auto"/>
            </w:tcBorders>
            <w:vAlign w:val="center"/>
          </w:tcPr>
          <w:p w14:paraId="702BF31D" w14:textId="77777777" w:rsidR="001B40FA" w:rsidRDefault="001B40FA" w:rsidP="00974698">
            <w:pPr>
              <w:jc w:val="center"/>
              <w:rPr>
                <w:noProof/>
                <w:lang w:eastAsia="pl-PL"/>
              </w:rPr>
            </w:pPr>
            <w:r>
              <w:rPr>
                <w:noProof/>
                <w:lang w:eastAsia="pl-PL"/>
              </w:rPr>
              <w:drawing>
                <wp:inline distT="0" distB="0" distL="0" distR="0" wp14:anchorId="6828F9F3" wp14:editId="0709BBF8">
                  <wp:extent cx="1800000" cy="1205755"/>
                  <wp:effectExtent l="19050" t="0" r="0" b="0"/>
                  <wp:docPr id="135" name="Obraz 16" descr="Butomus umbellatus, łączeń baldaszkowa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utomus umbellatus, łączeń baldaszkowaty"/>
                          <pic:cNvPicPr>
                            <a:picLocks noChangeAspect="1" noChangeArrowheads="1"/>
                          </pic:cNvPicPr>
                        </pic:nvPicPr>
                        <pic:blipFill>
                          <a:blip r:embed="rId72" cstate="print"/>
                          <a:srcRect/>
                          <a:stretch>
                            <a:fillRect/>
                          </a:stretch>
                        </pic:blipFill>
                        <pic:spPr bwMode="auto">
                          <a:xfrm>
                            <a:off x="0" y="0"/>
                            <a:ext cx="1800000" cy="1205755"/>
                          </a:xfrm>
                          <a:prstGeom prst="rect">
                            <a:avLst/>
                          </a:prstGeom>
                          <a:noFill/>
                          <a:ln w="9525">
                            <a:noFill/>
                            <a:miter lim="800000"/>
                            <a:headEnd/>
                            <a:tailEnd/>
                          </a:ln>
                        </pic:spPr>
                      </pic:pic>
                    </a:graphicData>
                  </a:graphic>
                </wp:inline>
              </w:drawing>
            </w:r>
          </w:p>
          <w:p w14:paraId="611A8FDA" w14:textId="77777777" w:rsidR="001B40FA" w:rsidRDefault="001B40FA" w:rsidP="00974698">
            <w:pPr>
              <w:jc w:val="center"/>
              <w:rPr>
                <w:noProof/>
                <w:lang w:eastAsia="pl-PL"/>
              </w:rPr>
            </w:pPr>
            <w:r w:rsidRPr="00651BDA">
              <w:rPr>
                <w:rFonts w:ascii="Arial Narrow" w:hAnsi="Arial Narrow"/>
                <w:noProof/>
                <w:sz w:val="18"/>
                <w:szCs w:val="18"/>
              </w:rPr>
              <w:t>Źródło: https://ogrodywodne.pl/</w:t>
            </w:r>
          </w:p>
        </w:tc>
      </w:tr>
      <w:tr w:rsidR="001B40FA" w:rsidRPr="002104B1" w14:paraId="4D8F1BAE" w14:textId="77777777" w:rsidTr="00974698">
        <w:trPr>
          <w:gridAfter w:val="1"/>
          <w:wAfter w:w="204" w:type="dxa"/>
          <w:cantSplit/>
        </w:trPr>
        <w:tc>
          <w:tcPr>
            <w:tcW w:w="534" w:type="dxa"/>
            <w:tcBorders>
              <w:bottom w:val="single" w:sz="4" w:space="0" w:color="auto"/>
            </w:tcBorders>
          </w:tcPr>
          <w:p w14:paraId="4860B051" w14:textId="77777777" w:rsidR="001B40FA" w:rsidRDefault="001B40FA" w:rsidP="00974698">
            <w:pPr>
              <w:rPr>
                <w:rFonts w:ascii="Arial Narrow" w:hAnsi="Arial Narrow"/>
                <w:sz w:val="18"/>
                <w:szCs w:val="18"/>
              </w:rPr>
            </w:pPr>
            <w:r>
              <w:rPr>
                <w:rFonts w:ascii="Arial Narrow" w:hAnsi="Arial Narrow"/>
                <w:sz w:val="18"/>
                <w:szCs w:val="18"/>
              </w:rPr>
              <w:t>27.</w:t>
            </w:r>
          </w:p>
        </w:tc>
        <w:tc>
          <w:tcPr>
            <w:tcW w:w="1412" w:type="dxa"/>
            <w:tcBorders>
              <w:bottom w:val="single" w:sz="4" w:space="0" w:color="auto"/>
            </w:tcBorders>
          </w:tcPr>
          <w:p w14:paraId="40590132" w14:textId="77777777" w:rsidR="001B40FA" w:rsidRPr="00E63E0B" w:rsidRDefault="001B40FA" w:rsidP="00974698">
            <w:pPr>
              <w:rPr>
                <w:rFonts w:ascii="Arial Narrow" w:hAnsi="Arial Narrow"/>
                <w:i/>
                <w:iCs/>
                <w:sz w:val="18"/>
                <w:szCs w:val="18"/>
              </w:rPr>
            </w:pPr>
            <w:proofErr w:type="spellStart"/>
            <w:r w:rsidRPr="00E63E0B">
              <w:rPr>
                <w:rFonts w:ascii="Arial Narrow" w:hAnsi="Arial Narrow"/>
                <w:i/>
                <w:iCs/>
                <w:sz w:val="18"/>
                <w:szCs w:val="18"/>
              </w:rPr>
              <w:t>Hippuris</w:t>
            </w:r>
            <w:proofErr w:type="spellEnd"/>
            <w:r w:rsidRPr="00E63E0B">
              <w:rPr>
                <w:rFonts w:ascii="Arial Narrow" w:hAnsi="Arial Narrow"/>
                <w:i/>
                <w:iCs/>
                <w:sz w:val="18"/>
                <w:szCs w:val="18"/>
              </w:rPr>
              <w:t xml:space="preserve"> </w:t>
            </w:r>
            <w:proofErr w:type="spellStart"/>
            <w:r w:rsidRPr="00E63E0B">
              <w:rPr>
                <w:rFonts w:ascii="Arial Narrow" w:hAnsi="Arial Narrow"/>
                <w:i/>
                <w:iCs/>
                <w:sz w:val="18"/>
                <w:szCs w:val="18"/>
              </w:rPr>
              <w:t>vulgaris</w:t>
            </w:r>
            <w:proofErr w:type="spellEnd"/>
          </w:p>
          <w:p w14:paraId="318FB8FA" w14:textId="77777777" w:rsidR="001B40FA" w:rsidRDefault="001B40FA" w:rsidP="00974698">
            <w:pPr>
              <w:rPr>
                <w:rFonts w:ascii="Arial Narrow" w:hAnsi="Arial Narrow"/>
                <w:i/>
                <w:sz w:val="18"/>
                <w:szCs w:val="18"/>
              </w:rPr>
            </w:pPr>
          </w:p>
        </w:tc>
        <w:tc>
          <w:tcPr>
            <w:tcW w:w="1276" w:type="dxa"/>
            <w:tcBorders>
              <w:bottom w:val="single" w:sz="4" w:space="0" w:color="auto"/>
            </w:tcBorders>
          </w:tcPr>
          <w:p w14:paraId="71B8122E" w14:textId="77777777" w:rsidR="001B40FA" w:rsidRPr="00DB56E1" w:rsidRDefault="001B40FA" w:rsidP="00974698">
            <w:pPr>
              <w:rPr>
                <w:rFonts w:ascii="Arial Narrow" w:hAnsi="Arial Narrow"/>
                <w:sz w:val="18"/>
                <w:szCs w:val="18"/>
              </w:rPr>
            </w:pPr>
            <w:r w:rsidRPr="00DB56E1">
              <w:rPr>
                <w:rFonts w:ascii="Arial Narrow" w:hAnsi="Arial Narrow"/>
                <w:sz w:val="18"/>
                <w:szCs w:val="18"/>
              </w:rPr>
              <w:t xml:space="preserve">Przęstka pospolita </w:t>
            </w:r>
          </w:p>
          <w:p w14:paraId="3D9E53DD" w14:textId="77777777" w:rsidR="001B40FA" w:rsidRDefault="001B40FA" w:rsidP="00974698">
            <w:pPr>
              <w:rPr>
                <w:rFonts w:ascii="Arial Narrow" w:hAnsi="Arial Narrow"/>
                <w:sz w:val="18"/>
                <w:szCs w:val="18"/>
              </w:rPr>
            </w:pPr>
          </w:p>
        </w:tc>
        <w:tc>
          <w:tcPr>
            <w:tcW w:w="1134" w:type="dxa"/>
            <w:tcBorders>
              <w:bottom w:val="single" w:sz="4" w:space="0" w:color="auto"/>
            </w:tcBorders>
          </w:tcPr>
          <w:p w14:paraId="7E042783"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0,5 m x 0,5 m</w:t>
            </w:r>
          </w:p>
          <w:p w14:paraId="006CD1D1" w14:textId="77777777" w:rsidR="001B40FA"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(4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Borders>
              <w:bottom w:val="single" w:sz="4" w:space="0" w:color="auto"/>
            </w:tcBorders>
          </w:tcPr>
          <w:p w14:paraId="69B9F0E7" w14:textId="77777777" w:rsidR="001B40FA"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Borders>
              <w:bottom w:val="single" w:sz="4" w:space="0" w:color="auto"/>
            </w:tcBorders>
          </w:tcPr>
          <w:p w14:paraId="1D5BADAE"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23</w:t>
            </w:r>
          </w:p>
        </w:tc>
        <w:tc>
          <w:tcPr>
            <w:tcW w:w="3061" w:type="dxa"/>
            <w:gridSpan w:val="2"/>
            <w:tcBorders>
              <w:bottom w:val="single" w:sz="4" w:space="0" w:color="auto"/>
            </w:tcBorders>
            <w:vAlign w:val="center"/>
          </w:tcPr>
          <w:p w14:paraId="6122B065" w14:textId="77777777" w:rsidR="001B40FA" w:rsidRDefault="001B40FA" w:rsidP="00974698">
            <w:pPr>
              <w:jc w:val="center"/>
              <w:rPr>
                <w:noProof/>
                <w:lang w:eastAsia="pl-PL"/>
              </w:rPr>
            </w:pPr>
            <w:r>
              <w:rPr>
                <w:noProof/>
                <w:lang w:eastAsia="pl-PL"/>
              </w:rPr>
              <w:drawing>
                <wp:inline distT="0" distB="0" distL="0" distR="0" wp14:anchorId="1B7CC0A9" wp14:editId="1BF7C347">
                  <wp:extent cx="1800000" cy="2688424"/>
                  <wp:effectExtent l="19050" t="0" r="0" b="0"/>
                  <wp:docPr id="136" name="Obraz 25" descr="https://ogrodywodne.pl/wp/foto/hippuris_vulgari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grodywodne.pl/wp/foto/hippuris_vulgaris_1.jpg"/>
                          <pic:cNvPicPr>
                            <a:picLocks noChangeAspect="1" noChangeArrowheads="1"/>
                          </pic:cNvPicPr>
                        </pic:nvPicPr>
                        <pic:blipFill>
                          <a:blip r:embed="rId73" cstate="print"/>
                          <a:srcRect/>
                          <a:stretch>
                            <a:fillRect/>
                          </a:stretch>
                        </pic:blipFill>
                        <pic:spPr bwMode="auto">
                          <a:xfrm>
                            <a:off x="0" y="0"/>
                            <a:ext cx="1800000" cy="2688424"/>
                          </a:xfrm>
                          <a:prstGeom prst="rect">
                            <a:avLst/>
                          </a:prstGeom>
                          <a:noFill/>
                          <a:ln w="9525">
                            <a:noFill/>
                            <a:miter lim="800000"/>
                            <a:headEnd/>
                            <a:tailEnd/>
                          </a:ln>
                        </pic:spPr>
                      </pic:pic>
                    </a:graphicData>
                  </a:graphic>
                </wp:inline>
              </w:drawing>
            </w:r>
          </w:p>
          <w:p w14:paraId="0AD5F7C6" w14:textId="77777777" w:rsidR="001B40FA" w:rsidRDefault="001B40FA" w:rsidP="00974698">
            <w:pPr>
              <w:jc w:val="center"/>
              <w:rPr>
                <w:noProof/>
                <w:lang w:eastAsia="pl-PL"/>
              </w:rPr>
            </w:pPr>
            <w:r w:rsidRPr="00651BDA">
              <w:rPr>
                <w:rFonts w:ascii="Arial Narrow" w:hAnsi="Arial Narrow"/>
                <w:noProof/>
                <w:sz w:val="18"/>
                <w:szCs w:val="18"/>
              </w:rPr>
              <w:t>Źródło: https://ogrodywodne.pl/</w:t>
            </w:r>
          </w:p>
        </w:tc>
      </w:tr>
      <w:tr w:rsidR="001B40FA" w:rsidRPr="002104B1" w14:paraId="171E6771" w14:textId="77777777" w:rsidTr="00974698">
        <w:trPr>
          <w:gridAfter w:val="1"/>
          <w:wAfter w:w="204" w:type="dxa"/>
          <w:cantSplit/>
        </w:trPr>
        <w:tc>
          <w:tcPr>
            <w:tcW w:w="534" w:type="dxa"/>
          </w:tcPr>
          <w:p w14:paraId="0625B742" w14:textId="77777777" w:rsidR="001B40FA" w:rsidRDefault="001B40FA" w:rsidP="00974698">
            <w:pPr>
              <w:rPr>
                <w:rFonts w:ascii="Arial Narrow" w:hAnsi="Arial Narrow"/>
                <w:sz w:val="18"/>
                <w:szCs w:val="18"/>
              </w:rPr>
            </w:pPr>
            <w:r>
              <w:rPr>
                <w:rFonts w:ascii="Arial Narrow" w:hAnsi="Arial Narrow"/>
                <w:sz w:val="18"/>
                <w:szCs w:val="18"/>
              </w:rPr>
              <w:t>28.</w:t>
            </w:r>
          </w:p>
        </w:tc>
        <w:tc>
          <w:tcPr>
            <w:tcW w:w="1412" w:type="dxa"/>
          </w:tcPr>
          <w:p w14:paraId="6FF418AB" w14:textId="77777777" w:rsidR="001B40FA" w:rsidRDefault="001B40FA" w:rsidP="00974698">
            <w:pPr>
              <w:rPr>
                <w:rFonts w:ascii="Arial Narrow" w:hAnsi="Arial Narrow"/>
                <w:i/>
                <w:sz w:val="18"/>
                <w:szCs w:val="18"/>
              </w:rPr>
            </w:pPr>
            <w:proofErr w:type="spellStart"/>
            <w:r>
              <w:rPr>
                <w:rFonts w:ascii="Arial Narrow" w:hAnsi="Arial Narrow"/>
                <w:i/>
                <w:sz w:val="18"/>
                <w:szCs w:val="18"/>
              </w:rPr>
              <w:t>Pontederia</w:t>
            </w:r>
            <w:proofErr w:type="spellEnd"/>
            <w:r>
              <w:rPr>
                <w:rFonts w:ascii="Arial Narrow" w:hAnsi="Arial Narrow"/>
                <w:i/>
                <w:sz w:val="18"/>
                <w:szCs w:val="18"/>
              </w:rPr>
              <w:t xml:space="preserve"> </w:t>
            </w:r>
            <w:proofErr w:type="spellStart"/>
            <w:r>
              <w:rPr>
                <w:rFonts w:ascii="Arial Narrow" w:hAnsi="Arial Narrow"/>
                <w:i/>
                <w:sz w:val="18"/>
                <w:szCs w:val="18"/>
              </w:rPr>
              <w:t>cordata</w:t>
            </w:r>
            <w:proofErr w:type="spellEnd"/>
          </w:p>
        </w:tc>
        <w:tc>
          <w:tcPr>
            <w:tcW w:w="1276" w:type="dxa"/>
          </w:tcPr>
          <w:p w14:paraId="02635315" w14:textId="77777777" w:rsidR="001B40FA" w:rsidRDefault="001B40FA" w:rsidP="00974698">
            <w:pPr>
              <w:rPr>
                <w:rFonts w:ascii="Arial Narrow" w:hAnsi="Arial Narrow"/>
                <w:sz w:val="18"/>
                <w:szCs w:val="18"/>
              </w:rPr>
            </w:pPr>
            <w:proofErr w:type="spellStart"/>
            <w:r>
              <w:rPr>
                <w:rFonts w:ascii="Arial Narrow" w:hAnsi="Arial Narrow"/>
                <w:sz w:val="18"/>
                <w:szCs w:val="18"/>
              </w:rPr>
              <w:t>Pontederia</w:t>
            </w:r>
            <w:proofErr w:type="spellEnd"/>
            <w:r>
              <w:rPr>
                <w:rFonts w:ascii="Arial Narrow" w:hAnsi="Arial Narrow"/>
                <w:sz w:val="18"/>
                <w:szCs w:val="18"/>
              </w:rPr>
              <w:t xml:space="preserve"> sercowata</w:t>
            </w:r>
          </w:p>
        </w:tc>
        <w:tc>
          <w:tcPr>
            <w:tcW w:w="1134" w:type="dxa"/>
          </w:tcPr>
          <w:p w14:paraId="377702F4"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0,5 m x 0,5 m</w:t>
            </w:r>
          </w:p>
          <w:p w14:paraId="6BB91891" w14:textId="77777777" w:rsidR="001B40FA"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(4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36F05FEC" w14:textId="77777777" w:rsidR="001B40FA"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w:t>
            </w:r>
          </w:p>
        </w:tc>
        <w:tc>
          <w:tcPr>
            <w:tcW w:w="1134" w:type="dxa"/>
          </w:tcPr>
          <w:p w14:paraId="3E9CB448"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23</w:t>
            </w:r>
          </w:p>
        </w:tc>
        <w:tc>
          <w:tcPr>
            <w:tcW w:w="3061" w:type="dxa"/>
            <w:gridSpan w:val="2"/>
            <w:vAlign w:val="center"/>
          </w:tcPr>
          <w:p w14:paraId="1CBCF5F1" w14:textId="77777777" w:rsidR="001B40FA" w:rsidRDefault="001B40FA" w:rsidP="00974698">
            <w:pPr>
              <w:jc w:val="center"/>
              <w:rPr>
                <w:noProof/>
                <w:lang w:eastAsia="pl-PL"/>
              </w:rPr>
            </w:pPr>
            <w:r>
              <w:rPr>
                <w:noProof/>
                <w:lang w:eastAsia="pl-PL"/>
              </w:rPr>
              <w:drawing>
                <wp:inline distT="0" distB="0" distL="0" distR="0" wp14:anchorId="0B0B30E5" wp14:editId="475F7A36">
                  <wp:extent cx="1800000" cy="1206396"/>
                  <wp:effectExtent l="19050" t="0" r="0" b="0"/>
                  <wp:docPr id="137" name="Obraz 19" descr="Pontederia cordata „Blue”, rozpław sercowaty niebie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ontederia cordata „Blue”, rozpław sercowaty niebieski"/>
                          <pic:cNvPicPr>
                            <a:picLocks noChangeAspect="1" noChangeArrowheads="1"/>
                          </pic:cNvPicPr>
                        </pic:nvPicPr>
                        <pic:blipFill>
                          <a:blip r:embed="rId74" cstate="print"/>
                          <a:srcRect/>
                          <a:stretch>
                            <a:fillRect/>
                          </a:stretch>
                        </pic:blipFill>
                        <pic:spPr bwMode="auto">
                          <a:xfrm>
                            <a:off x="0" y="0"/>
                            <a:ext cx="1800000" cy="1206396"/>
                          </a:xfrm>
                          <a:prstGeom prst="rect">
                            <a:avLst/>
                          </a:prstGeom>
                          <a:noFill/>
                          <a:ln w="9525">
                            <a:noFill/>
                            <a:miter lim="800000"/>
                            <a:headEnd/>
                            <a:tailEnd/>
                          </a:ln>
                        </pic:spPr>
                      </pic:pic>
                    </a:graphicData>
                  </a:graphic>
                </wp:inline>
              </w:drawing>
            </w:r>
          </w:p>
          <w:p w14:paraId="1833D27B" w14:textId="77777777" w:rsidR="001B40FA" w:rsidRDefault="001B40FA" w:rsidP="00974698">
            <w:pPr>
              <w:jc w:val="center"/>
              <w:rPr>
                <w:noProof/>
                <w:lang w:eastAsia="pl-PL"/>
              </w:rPr>
            </w:pPr>
            <w:r w:rsidRPr="00651BDA">
              <w:rPr>
                <w:rFonts w:ascii="Arial Narrow" w:hAnsi="Arial Narrow"/>
                <w:noProof/>
                <w:sz w:val="18"/>
                <w:szCs w:val="18"/>
              </w:rPr>
              <w:t>Źródło: https://ogrodywodne.pl/</w:t>
            </w:r>
          </w:p>
        </w:tc>
      </w:tr>
      <w:tr w:rsidR="001B40FA" w:rsidRPr="002104B1" w14:paraId="62202D49" w14:textId="77777777" w:rsidTr="00974698">
        <w:trPr>
          <w:gridAfter w:val="1"/>
          <w:wAfter w:w="204" w:type="dxa"/>
          <w:cantSplit/>
        </w:trPr>
        <w:tc>
          <w:tcPr>
            <w:tcW w:w="534" w:type="dxa"/>
          </w:tcPr>
          <w:p w14:paraId="04731AB8" w14:textId="77777777" w:rsidR="001B40FA" w:rsidRDefault="001B40FA" w:rsidP="00974698">
            <w:pPr>
              <w:rPr>
                <w:rFonts w:ascii="Arial Narrow" w:hAnsi="Arial Narrow"/>
                <w:sz w:val="18"/>
                <w:szCs w:val="18"/>
              </w:rPr>
            </w:pPr>
            <w:r>
              <w:rPr>
                <w:rFonts w:ascii="Arial Narrow" w:hAnsi="Arial Narrow"/>
                <w:sz w:val="18"/>
                <w:szCs w:val="18"/>
              </w:rPr>
              <w:lastRenderedPageBreak/>
              <w:t>29.</w:t>
            </w:r>
          </w:p>
        </w:tc>
        <w:tc>
          <w:tcPr>
            <w:tcW w:w="1412" w:type="dxa"/>
          </w:tcPr>
          <w:p w14:paraId="4ED4AEF4" w14:textId="77777777" w:rsidR="001B40FA" w:rsidRPr="00905A79" w:rsidRDefault="001B40FA" w:rsidP="00974698">
            <w:pPr>
              <w:rPr>
                <w:rFonts w:ascii="Arial Narrow" w:hAnsi="Arial Narrow"/>
                <w:i/>
                <w:sz w:val="18"/>
                <w:szCs w:val="18"/>
              </w:rPr>
            </w:pPr>
            <w:proofErr w:type="spellStart"/>
            <w:r w:rsidRPr="00905A79">
              <w:rPr>
                <w:rFonts w:ascii="Arial Narrow" w:hAnsi="Arial Narrow"/>
                <w:i/>
                <w:sz w:val="18"/>
                <w:szCs w:val="18"/>
              </w:rPr>
              <w:t>Sagittaria</w:t>
            </w:r>
            <w:proofErr w:type="spellEnd"/>
            <w:r w:rsidRPr="00905A79">
              <w:rPr>
                <w:rFonts w:ascii="Arial Narrow" w:hAnsi="Arial Narrow"/>
                <w:i/>
                <w:sz w:val="18"/>
                <w:szCs w:val="18"/>
              </w:rPr>
              <w:t xml:space="preserve"> </w:t>
            </w:r>
            <w:proofErr w:type="spellStart"/>
            <w:r w:rsidRPr="00905A79">
              <w:rPr>
                <w:rFonts w:ascii="Arial Narrow" w:hAnsi="Arial Narrow"/>
                <w:i/>
                <w:sz w:val="18"/>
                <w:szCs w:val="18"/>
              </w:rPr>
              <w:t>latifolia</w:t>
            </w:r>
            <w:proofErr w:type="spellEnd"/>
          </w:p>
          <w:p w14:paraId="5048A3A0" w14:textId="77777777" w:rsidR="001B40FA" w:rsidRDefault="001B40FA" w:rsidP="00974698">
            <w:pPr>
              <w:rPr>
                <w:rFonts w:ascii="Arial Narrow" w:hAnsi="Arial Narrow"/>
                <w:i/>
                <w:sz w:val="18"/>
                <w:szCs w:val="18"/>
              </w:rPr>
            </w:pPr>
          </w:p>
        </w:tc>
        <w:tc>
          <w:tcPr>
            <w:tcW w:w="1276" w:type="dxa"/>
          </w:tcPr>
          <w:p w14:paraId="0DBA1AED" w14:textId="77777777" w:rsidR="001B40FA" w:rsidRDefault="001B40FA" w:rsidP="00974698">
            <w:pPr>
              <w:rPr>
                <w:rFonts w:ascii="Arial Narrow" w:hAnsi="Arial Narrow"/>
                <w:sz w:val="18"/>
                <w:szCs w:val="18"/>
              </w:rPr>
            </w:pPr>
            <w:r>
              <w:rPr>
                <w:rFonts w:ascii="Arial Narrow" w:hAnsi="Arial Narrow"/>
                <w:sz w:val="18"/>
                <w:szCs w:val="18"/>
              </w:rPr>
              <w:t>Strzałka szerokolistna</w:t>
            </w:r>
          </w:p>
        </w:tc>
        <w:tc>
          <w:tcPr>
            <w:tcW w:w="1134" w:type="dxa"/>
          </w:tcPr>
          <w:p w14:paraId="37A7BBDB"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0,5 m x 0,5 m</w:t>
            </w:r>
          </w:p>
          <w:p w14:paraId="38DE9E85" w14:textId="77777777" w:rsidR="001B40FA"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(4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4F74259D" w14:textId="77777777" w:rsidR="001B40FA"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P9 lub bez bryły korzeniowej</w:t>
            </w:r>
          </w:p>
        </w:tc>
        <w:tc>
          <w:tcPr>
            <w:tcW w:w="1134" w:type="dxa"/>
          </w:tcPr>
          <w:p w14:paraId="35D3D4F2"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23</w:t>
            </w:r>
          </w:p>
        </w:tc>
        <w:tc>
          <w:tcPr>
            <w:tcW w:w="3061" w:type="dxa"/>
            <w:gridSpan w:val="2"/>
            <w:vAlign w:val="center"/>
          </w:tcPr>
          <w:p w14:paraId="1A9D2ABF" w14:textId="77777777" w:rsidR="001B40FA" w:rsidRDefault="001B40FA" w:rsidP="00974698">
            <w:pPr>
              <w:jc w:val="center"/>
              <w:rPr>
                <w:noProof/>
                <w:lang w:eastAsia="pl-PL"/>
              </w:rPr>
            </w:pPr>
            <w:r>
              <w:rPr>
                <w:noProof/>
                <w:lang w:eastAsia="pl-PL"/>
              </w:rPr>
              <w:drawing>
                <wp:inline distT="0" distB="0" distL="0" distR="0" wp14:anchorId="34E04C39" wp14:editId="1BD9020C">
                  <wp:extent cx="1800000" cy="1803209"/>
                  <wp:effectExtent l="19050" t="0" r="0" b="0"/>
                  <wp:docPr id="138" name="Obraz 22" descr="STRZAŁKA SZEROKOLISTNA roślina wodna SADZONKA 8837927576 - Allegro.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TRZAŁKA SZEROKOLISTNA roślina wodna SADZONKA 8837927576 - Allegro.pl"/>
                          <pic:cNvPicPr>
                            <a:picLocks noChangeAspect="1" noChangeArrowheads="1"/>
                          </pic:cNvPicPr>
                        </pic:nvPicPr>
                        <pic:blipFill>
                          <a:blip r:embed="rId75" cstate="print"/>
                          <a:srcRect/>
                          <a:stretch>
                            <a:fillRect/>
                          </a:stretch>
                        </pic:blipFill>
                        <pic:spPr bwMode="auto">
                          <a:xfrm>
                            <a:off x="0" y="0"/>
                            <a:ext cx="1800000" cy="1803209"/>
                          </a:xfrm>
                          <a:prstGeom prst="rect">
                            <a:avLst/>
                          </a:prstGeom>
                          <a:noFill/>
                          <a:ln w="9525">
                            <a:noFill/>
                            <a:miter lim="800000"/>
                            <a:headEnd/>
                            <a:tailEnd/>
                          </a:ln>
                        </pic:spPr>
                      </pic:pic>
                    </a:graphicData>
                  </a:graphic>
                </wp:inline>
              </w:drawing>
            </w:r>
          </w:p>
          <w:p w14:paraId="1A7DAB45" w14:textId="77777777" w:rsidR="001B40FA" w:rsidRDefault="001B40FA" w:rsidP="00974698">
            <w:pPr>
              <w:jc w:val="center"/>
              <w:rPr>
                <w:noProof/>
                <w:lang w:eastAsia="pl-PL"/>
              </w:rPr>
            </w:pPr>
            <w:r w:rsidRPr="00651BDA">
              <w:rPr>
                <w:rFonts w:ascii="Arial Narrow" w:hAnsi="Arial Narrow"/>
                <w:noProof/>
                <w:sz w:val="18"/>
                <w:szCs w:val="18"/>
              </w:rPr>
              <w:t>Źródło</w:t>
            </w:r>
            <w:r w:rsidRPr="00606EED">
              <w:rPr>
                <w:rFonts w:ascii="Arial Narrow" w:hAnsi="Arial Narrow"/>
                <w:noProof/>
                <w:sz w:val="18"/>
                <w:szCs w:val="18"/>
              </w:rPr>
              <w:t>: https://allegro.pl</w:t>
            </w:r>
          </w:p>
        </w:tc>
      </w:tr>
      <w:tr w:rsidR="001B40FA" w:rsidRPr="002104B1" w14:paraId="5F36788B" w14:textId="77777777" w:rsidTr="00974698">
        <w:trPr>
          <w:gridAfter w:val="1"/>
          <w:wAfter w:w="204" w:type="dxa"/>
          <w:cantSplit/>
        </w:trPr>
        <w:tc>
          <w:tcPr>
            <w:tcW w:w="9685" w:type="dxa"/>
            <w:gridSpan w:val="8"/>
            <w:tcBorders>
              <w:left w:val="nil"/>
              <w:right w:val="nil"/>
            </w:tcBorders>
          </w:tcPr>
          <w:p w14:paraId="077644B5" w14:textId="77777777" w:rsidR="001B40FA" w:rsidRPr="00DC046F" w:rsidRDefault="001B40FA" w:rsidP="00974698">
            <w:pPr>
              <w:jc w:val="center"/>
              <w:rPr>
                <w:rFonts w:ascii="Arial Narrow" w:hAnsi="Arial Narrow"/>
                <w:noProof/>
                <w:lang w:eastAsia="pl-PL"/>
              </w:rPr>
            </w:pPr>
            <w:r w:rsidRPr="00DC046F">
              <w:rPr>
                <w:rFonts w:ascii="Arial Narrow" w:hAnsi="Arial Narrow"/>
                <w:noProof/>
                <w:lang w:eastAsia="pl-PL"/>
              </w:rPr>
              <w:t>ROŚLINY STREFY GŁĘBOKIEJ WODY</w:t>
            </w:r>
          </w:p>
        </w:tc>
      </w:tr>
      <w:tr w:rsidR="001B40FA" w:rsidRPr="002104B1" w14:paraId="697BE0BC" w14:textId="77777777" w:rsidTr="00974698">
        <w:trPr>
          <w:gridAfter w:val="1"/>
          <w:wAfter w:w="204" w:type="dxa"/>
          <w:cantSplit/>
        </w:trPr>
        <w:tc>
          <w:tcPr>
            <w:tcW w:w="534" w:type="dxa"/>
          </w:tcPr>
          <w:p w14:paraId="47BB4D74" w14:textId="77777777" w:rsidR="001B40FA" w:rsidRDefault="001B40FA" w:rsidP="00974698">
            <w:pPr>
              <w:rPr>
                <w:rFonts w:ascii="Arial Narrow" w:hAnsi="Arial Narrow"/>
                <w:sz w:val="18"/>
                <w:szCs w:val="18"/>
              </w:rPr>
            </w:pPr>
            <w:r>
              <w:rPr>
                <w:rFonts w:ascii="Arial Narrow" w:hAnsi="Arial Narrow"/>
                <w:sz w:val="18"/>
                <w:szCs w:val="18"/>
              </w:rPr>
              <w:t>30.</w:t>
            </w:r>
          </w:p>
        </w:tc>
        <w:tc>
          <w:tcPr>
            <w:tcW w:w="1412" w:type="dxa"/>
          </w:tcPr>
          <w:p w14:paraId="779736A0" w14:textId="77777777" w:rsidR="001B40FA" w:rsidRDefault="001B40FA" w:rsidP="00974698">
            <w:pPr>
              <w:rPr>
                <w:rFonts w:ascii="Arial Narrow" w:hAnsi="Arial Narrow"/>
                <w:i/>
                <w:sz w:val="18"/>
                <w:szCs w:val="18"/>
              </w:rPr>
            </w:pPr>
            <w:proofErr w:type="spellStart"/>
            <w:r w:rsidRPr="0052783B">
              <w:rPr>
                <w:rFonts w:ascii="Arial Narrow" w:hAnsi="Arial Narrow"/>
                <w:i/>
                <w:sz w:val="18"/>
                <w:szCs w:val="18"/>
              </w:rPr>
              <w:t>Nymphaea</w:t>
            </w:r>
            <w:proofErr w:type="spellEnd"/>
            <w:r>
              <w:rPr>
                <w:rFonts w:ascii="Arial Narrow" w:hAnsi="Arial Narrow"/>
                <w:i/>
                <w:sz w:val="18"/>
                <w:szCs w:val="18"/>
              </w:rPr>
              <w:t xml:space="preserve"> '</w:t>
            </w:r>
            <w:proofErr w:type="spellStart"/>
            <w:r>
              <w:rPr>
                <w:rFonts w:ascii="Arial Narrow" w:hAnsi="Arial Narrow"/>
                <w:i/>
                <w:sz w:val="18"/>
                <w:szCs w:val="18"/>
              </w:rPr>
              <w:t>Attraction</w:t>
            </w:r>
            <w:proofErr w:type="spellEnd"/>
            <w:r>
              <w:rPr>
                <w:rFonts w:ascii="Arial Narrow" w:hAnsi="Arial Narrow"/>
                <w:i/>
                <w:sz w:val="18"/>
                <w:szCs w:val="18"/>
              </w:rPr>
              <w:t>'</w:t>
            </w:r>
          </w:p>
        </w:tc>
        <w:tc>
          <w:tcPr>
            <w:tcW w:w="1276" w:type="dxa"/>
          </w:tcPr>
          <w:p w14:paraId="7F179002" w14:textId="77777777" w:rsidR="001B40FA" w:rsidRDefault="001B40FA" w:rsidP="00974698">
            <w:pPr>
              <w:rPr>
                <w:rFonts w:ascii="Arial Narrow" w:hAnsi="Arial Narrow"/>
                <w:sz w:val="18"/>
                <w:szCs w:val="18"/>
              </w:rPr>
            </w:pPr>
            <w:r w:rsidRPr="0052783B">
              <w:rPr>
                <w:rFonts w:ascii="Arial Narrow" w:hAnsi="Arial Narrow"/>
                <w:sz w:val="18"/>
                <w:szCs w:val="18"/>
              </w:rPr>
              <w:t>Grzybienie</w:t>
            </w:r>
            <w:r>
              <w:rPr>
                <w:rFonts w:ascii="Arial Narrow" w:hAnsi="Arial Narrow"/>
                <w:sz w:val="18"/>
                <w:szCs w:val="18"/>
              </w:rPr>
              <w:t xml:space="preserve"> </w:t>
            </w:r>
            <w:r>
              <w:rPr>
                <w:rFonts w:ascii="Arial Narrow" w:hAnsi="Arial Narrow"/>
                <w:i/>
                <w:sz w:val="18"/>
                <w:szCs w:val="18"/>
              </w:rPr>
              <w:t>'</w:t>
            </w:r>
            <w:proofErr w:type="spellStart"/>
            <w:r>
              <w:rPr>
                <w:rFonts w:ascii="Arial Narrow" w:hAnsi="Arial Narrow"/>
                <w:i/>
                <w:sz w:val="18"/>
                <w:szCs w:val="18"/>
              </w:rPr>
              <w:t>Attraction</w:t>
            </w:r>
            <w:proofErr w:type="spellEnd"/>
            <w:r>
              <w:rPr>
                <w:rFonts w:ascii="Arial Narrow" w:hAnsi="Arial Narrow"/>
                <w:i/>
                <w:sz w:val="18"/>
                <w:szCs w:val="18"/>
              </w:rPr>
              <w:t>'</w:t>
            </w:r>
          </w:p>
        </w:tc>
        <w:tc>
          <w:tcPr>
            <w:tcW w:w="1134" w:type="dxa"/>
          </w:tcPr>
          <w:p w14:paraId="45FC8E8B" w14:textId="77777777" w:rsidR="001B40FA" w:rsidRPr="002104B1"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1,2 m x 1,2 m</w:t>
            </w:r>
          </w:p>
          <w:p w14:paraId="04F5410B" w14:textId="77777777" w:rsidR="001B40FA" w:rsidRDefault="001B40FA" w:rsidP="00974698">
            <w:pPr>
              <w:jc w:val="center"/>
              <w:rPr>
                <w:rFonts w:ascii="Arial Narrow" w:hAnsi="Arial Narrow"/>
                <w:noProof/>
                <w:sz w:val="18"/>
                <w:szCs w:val="18"/>
                <w:lang w:eastAsia="pl-PL"/>
              </w:rPr>
            </w:pPr>
            <w:r w:rsidRPr="002104B1">
              <w:rPr>
                <w:rFonts w:ascii="Arial Narrow" w:hAnsi="Arial Narrow"/>
                <w:noProof/>
                <w:sz w:val="18"/>
                <w:szCs w:val="18"/>
                <w:lang w:eastAsia="pl-PL"/>
              </w:rPr>
              <w:t>(0,7 szt/m</w:t>
            </w:r>
            <w:r w:rsidRPr="002104B1">
              <w:rPr>
                <w:rFonts w:ascii="Arial Narrow" w:hAnsi="Arial Narrow"/>
                <w:noProof/>
                <w:sz w:val="18"/>
                <w:szCs w:val="18"/>
                <w:vertAlign w:val="superscript"/>
                <w:lang w:eastAsia="pl-PL"/>
              </w:rPr>
              <w:t>2</w:t>
            </w:r>
            <w:r w:rsidRPr="002104B1">
              <w:rPr>
                <w:rFonts w:ascii="Arial Narrow" w:hAnsi="Arial Narrow"/>
                <w:noProof/>
                <w:sz w:val="18"/>
                <w:szCs w:val="18"/>
                <w:lang w:eastAsia="pl-PL"/>
              </w:rPr>
              <w:t>)</w:t>
            </w:r>
          </w:p>
        </w:tc>
        <w:tc>
          <w:tcPr>
            <w:tcW w:w="1134" w:type="dxa"/>
          </w:tcPr>
          <w:p w14:paraId="4FCCEE9B" w14:textId="77777777" w:rsidR="001B40FA"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Bez bryły korzeniowej</w:t>
            </w:r>
          </w:p>
        </w:tc>
        <w:tc>
          <w:tcPr>
            <w:tcW w:w="1134" w:type="dxa"/>
          </w:tcPr>
          <w:p w14:paraId="03EA7F36" w14:textId="77777777" w:rsidR="001B40FA" w:rsidRPr="009D0235" w:rsidRDefault="001B40FA" w:rsidP="00974698">
            <w:pPr>
              <w:jc w:val="center"/>
              <w:rPr>
                <w:rFonts w:ascii="Arial Narrow" w:hAnsi="Arial Narrow"/>
                <w:noProof/>
                <w:sz w:val="18"/>
                <w:szCs w:val="18"/>
                <w:lang w:eastAsia="pl-PL"/>
              </w:rPr>
            </w:pPr>
            <w:r>
              <w:rPr>
                <w:rFonts w:ascii="Arial Narrow" w:hAnsi="Arial Narrow"/>
                <w:noProof/>
                <w:sz w:val="18"/>
                <w:szCs w:val="18"/>
                <w:lang w:eastAsia="pl-PL"/>
              </w:rPr>
              <w:t>6</w:t>
            </w:r>
          </w:p>
        </w:tc>
        <w:tc>
          <w:tcPr>
            <w:tcW w:w="3061" w:type="dxa"/>
            <w:gridSpan w:val="2"/>
            <w:vAlign w:val="center"/>
          </w:tcPr>
          <w:p w14:paraId="561EF85B" w14:textId="77777777" w:rsidR="001B40FA" w:rsidRDefault="001B40FA" w:rsidP="00974698">
            <w:pPr>
              <w:jc w:val="center"/>
              <w:rPr>
                <w:noProof/>
                <w:lang w:eastAsia="pl-PL"/>
              </w:rPr>
            </w:pPr>
            <w:r>
              <w:rPr>
                <w:noProof/>
                <w:lang w:eastAsia="pl-PL"/>
              </w:rPr>
              <w:drawing>
                <wp:inline distT="0" distB="0" distL="0" distR="0" wp14:anchorId="6F3049F1" wp14:editId="2A919C9C">
                  <wp:extent cx="1800000" cy="1198280"/>
                  <wp:effectExtent l="19050" t="0" r="0" b="0"/>
                  <wp:docPr id="139" name="Obraz 28" descr="https://sadzawka.pl/userdata/public/gfx/3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adzawka.pl/userdata/public/gfx/3878.jpg"/>
                          <pic:cNvPicPr>
                            <a:picLocks noChangeAspect="1" noChangeArrowheads="1"/>
                          </pic:cNvPicPr>
                        </pic:nvPicPr>
                        <pic:blipFill>
                          <a:blip r:embed="rId76" cstate="print"/>
                          <a:srcRect/>
                          <a:stretch>
                            <a:fillRect/>
                          </a:stretch>
                        </pic:blipFill>
                        <pic:spPr bwMode="auto">
                          <a:xfrm>
                            <a:off x="0" y="0"/>
                            <a:ext cx="1800000" cy="1198280"/>
                          </a:xfrm>
                          <a:prstGeom prst="rect">
                            <a:avLst/>
                          </a:prstGeom>
                          <a:noFill/>
                          <a:ln w="9525">
                            <a:noFill/>
                            <a:miter lim="800000"/>
                            <a:headEnd/>
                            <a:tailEnd/>
                          </a:ln>
                        </pic:spPr>
                      </pic:pic>
                    </a:graphicData>
                  </a:graphic>
                </wp:inline>
              </w:drawing>
            </w:r>
          </w:p>
          <w:p w14:paraId="7D2AAEAB" w14:textId="77777777" w:rsidR="001B40FA" w:rsidRDefault="001B40FA" w:rsidP="00974698">
            <w:pPr>
              <w:jc w:val="center"/>
              <w:rPr>
                <w:noProof/>
                <w:lang w:eastAsia="pl-PL"/>
              </w:rPr>
            </w:pPr>
            <w:r w:rsidRPr="00651BDA">
              <w:rPr>
                <w:rFonts w:ascii="Arial Narrow" w:hAnsi="Arial Narrow"/>
                <w:noProof/>
                <w:sz w:val="18"/>
                <w:szCs w:val="18"/>
              </w:rPr>
              <w:t>Źródło: https://ogrodywodne.pl/</w:t>
            </w:r>
          </w:p>
        </w:tc>
      </w:tr>
    </w:tbl>
    <w:p w14:paraId="777BF5EE" w14:textId="77777777" w:rsidR="00783128" w:rsidRPr="00783128" w:rsidRDefault="00783128" w:rsidP="00783128"/>
    <w:p w14:paraId="0A1EAF7A" w14:textId="611C3465" w:rsidR="00783128" w:rsidRDefault="00783128" w:rsidP="00783128"/>
    <w:p w14:paraId="2A0BDC22" w14:textId="7FC1A877" w:rsidR="00783128" w:rsidRDefault="00783128" w:rsidP="00783128">
      <w:pPr>
        <w:overflowPunct w:val="0"/>
        <w:autoSpaceDE w:val="0"/>
        <w:autoSpaceDN w:val="0"/>
        <w:adjustRightInd w:val="0"/>
        <w:spacing w:after="0" w:line="240" w:lineRule="auto"/>
        <w:jc w:val="both"/>
        <w:textAlignment w:val="baseline"/>
        <w:rPr>
          <w:rFonts w:ascii="Arial Narrow" w:hAnsi="Arial Narrow" w:cs="Arial"/>
        </w:rPr>
      </w:pPr>
      <w:bookmarkStart w:id="179" w:name="_Toc15499277"/>
      <w:bookmarkStart w:id="180" w:name="_Toc31049188"/>
      <w:bookmarkStart w:id="181" w:name="_Toc31287813"/>
    </w:p>
    <w:p w14:paraId="4368E8AC" w14:textId="2AB2E9AC" w:rsidR="00783128" w:rsidRDefault="00783128" w:rsidP="00783128">
      <w:pPr>
        <w:overflowPunct w:val="0"/>
        <w:autoSpaceDE w:val="0"/>
        <w:autoSpaceDN w:val="0"/>
        <w:adjustRightInd w:val="0"/>
        <w:spacing w:after="0" w:line="240" w:lineRule="auto"/>
        <w:jc w:val="both"/>
        <w:textAlignment w:val="baseline"/>
        <w:rPr>
          <w:rFonts w:ascii="Arial Narrow" w:hAnsi="Arial Narrow" w:cs="Arial"/>
        </w:rPr>
      </w:pPr>
    </w:p>
    <w:p w14:paraId="2CBB477F" w14:textId="27B2AF13" w:rsidR="00783128" w:rsidRDefault="00783128" w:rsidP="00783128">
      <w:pPr>
        <w:overflowPunct w:val="0"/>
        <w:autoSpaceDE w:val="0"/>
        <w:autoSpaceDN w:val="0"/>
        <w:adjustRightInd w:val="0"/>
        <w:spacing w:after="0" w:line="240" w:lineRule="auto"/>
        <w:jc w:val="both"/>
        <w:textAlignment w:val="baseline"/>
        <w:rPr>
          <w:rFonts w:ascii="Arial Narrow" w:hAnsi="Arial Narrow" w:cs="Arial"/>
        </w:rPr>
      </w:pPr>
    </w:p>
    <w:p w14:paraId="5A34B229" w14:textId="77777777" w:rsidR="00783128" w:rsidRPr="007B0574" w:rsidRDefault="00783128" w:rsidP="00783128">
      <w:pPr>
        <w:overflowPunct w:val="0"/>
        <w:autoSpaceDE w:val="0"/>
        <w:autoSpaceDN w:val="0"/>
        <w:adjustRightInd w:val="0"/>
        <w:spacing w:after="0" w:line="240" w:lineRule="auto"/>
        <w:jc w:val="both"/>
        <w:textAlignment w:val="baseline"/>
        <w:rPr>
          <w:rFonts w:ascii="Arial Narrow" w:hAnsi="Arial Narrow" w:cs="Arial"/>
        </w:rPr>
      </w:pPr>
    </w:p>
    <w:bookmarkEnd w:id="179"/>
    <w:bookmarkEnd w:id="180"/>
    <w:bookmarkEnd w:id="181"/>
    <w:p w14:paraId="1212F464" w14:textId="77777777" w:rsidR="00783128" w:rsidRPr="00783128" w:rsidRDefault="00783128" w:rsidP="00783128"/>
    <w:p w14:paraId="185E50B5" w14:textId="1546EAEE" w:rsidR="00783128" w:rsidRDefault="00783128" w:rsidP="00E537E0">
      <w:pPr>
        <w:pStyle w:val="Nagwek1"/>
        <w:numPr>
          <w:ilvl w:val="0"/>
          <w:numId w:val="23"/>
        </w:numPr>
        <w:spacing w:before="360" w:after="120"/>
        <w:rPr>
          <w:rFonts w:ascii="Arial Narrow" w:hAnsi="Arial Narrow" w:cs="Calibri"/>
          <w:color w:val="000000" w:themeColor="text1"/>
          <w:sz w:val="22"/>
          <w:szCs w:val="22"/>
        </w:rPr>
      </w:pPr>
      <w:bookmarkStart w:id="182" w:name="_Toc54267205"/>
      <w:r>
        <w:rPr>
          <w:rFonts w:ascii="Arial Narrow" w:hAnsi="Arial Narrow" w:cs="Calibri"/>
          <w:color w:val="000000" w:themeColor="text1"/>
          <w:sz w:val="22"/>
          <w:szCs w:val="22"/>
        </w:rPr>
        <w:t>OPIS PRAC OGRODNICZYCH</w:t>
      </w:r>
      <w:bookmarkEnd w:id="182"/>
    </w:p>
    <w:p w14:paraId="5CAF6AA6" w14:textId="5D403BAA" w:rsidR="00783128" w:rsidRPr="00783128" w:rsidRDefault="00783128" w:rsidP="00783128">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Opis powstał na podstawie „Zaleceń jakościowych dla ozdobnego materiału szkółkarskiego” Związku Szkółkarzy Polskich oraz „Standardów kształtowania zieleni Warszawy” Polskiego Towarzystwa Dendrologicznego.</w:t>
      </w:r>
    </w:p>
    <w:p w14:paraId="5DF1834C" w14:textId="57ADE904" w:rsidR="00783128" w:rsidRDefault="00783128" w:rsidP="00E537E0">
      <w:pPr>
        <w:pStyle w:val="Nagwek2"/>
        <w:numPr>
          <w:ilvl w:val="1"/>
          <w:numId w:val="23"/>
        </w:numPr>
        <w:ind w:left="1080"/>
        <w:rPr>
          <w:rFonts w:ascii="Arial Narrow" w:hAnsi="Arial Narrow" w:cs="Calibri"/>
          <w:color w:val="000000" w:themeColor="text1"/>
          <w:sz w:val="22"/>
          <w:szCs w:val="22"/>
        </w:rPr>
      </w:pPr>
      <w:bookmarkStart w:id="183" w:name="_Toc54267206"/>
      <w:r>
        <w:rPr>
          <w:rFonts w:ascii="Arial Narrow" w:hAnsi="Arial Narrow" w:cs="Calibri"/>
          <w:color w:val="000000" w:themeColor="text1"/>
          <w:sz w:val="22"/>
          <w:szCs w:val="22"/>
        </w:rPr>
        <w:t>Konstrukcja zielonego dachu</w:t>
      </w:r>
      <w:bookmarkEnd w:id="183"/>
    </w:p>
    <w:p w14:paraId="49B56F88" w14:textId="77777777" w:rsidR="00783128" w:rsidRPr="006B54A9" w:rsidRDefault="00783128" w:rsidP="00783128">
      <w:pPr>
        <w:tabs>
          <w:tab w:val="left" w:pos="7938"/>
        </w:tabs>
        <w:spacing w:after="0" w:line="240" w:lineRule="auto"/>
        <w:ind w:firstLine="567"/>
        <w:jc w:val="both"/>
        <w:rPr>
          <w:rFonts w:ascii="Arial Narrow" w:hAnsi="Arial Narrow"/>
        </w:rPr>
      </w:pPr>
      <w:r w:rsidRPr="006B54A9">
        <w:rPr>
          <w:rFonts w:ascii="Arial Narrow" w:hAnsi="Arial Narrow"/>
        </w:rPr>
        <w:t>Konstrukcję ogrodów na dachu zaprojektowano z wykorzystaniem rozwiązania systemowego.</w:t>
      </w:r>
    </w:p>
    <w:p w14:paraId="50848015" w14:textId="77777777" w:rsidR="00783128" w:rsidRPr="006B54A9" w:rsidRDefault="00783128" w:rsidP="00783128">
      <w:pPr>
        <w:tabs>
          <w:tab w:val="left" w:pos="7938"/>
        </w:tabs>
        <w:spacing w:after="0" w:line="240" w:lineRule="auto"/>
        <w:ind w:firstLine="567"/>
        <w:jc w:val="both"/>
        <w:rPr>
          <w:rFonts w:ascii="Arial Narrow" w:hAnsi="Arial Narrow"/>
        </w:rPr>
      </w:pPr>
      <w:r w:rsidRPr="006B54A9">
        <w:rPr>
          <w:rFonts w:ascii="Arial Narrow" w:hAnsi="Arial Narrow"/>
        </w:rPr>
        <w:t>Wysokość systemu ok. 27 cm</w:t>
      </w:r>
    </w:p>
    <w:p w14:paraId="06329101" w14:textId="77777777" w:rsidR="00783128" w:rsidRPr="006B54A9" w:rsidRDefault="00783128" w:rsidP="00783128">
      <w:pPr>
        <w:tabs>
          <w:tab w:val="left" w:pos="7938"/>
        </w:tabs>
        <w:spacing w:after="0" w:line="240" w:lineRule="auto"/>
        <w:ind w:firstLine="567"/>
        <w:jc w:val="both"/>
        <w:rPr>
          <w:rFonts w:ascii="Arial Narrow" w:hAnsi="Arial Narrow"/>
        </w:rPr>
      </w:pPr>
      <w:r w:rsidRPr="006B54A9">
        <w:rPr>
          <w:rFonts w:ascii="Arial Narrow" w:hAnsi="Arial Narrow"/>
        </w:rPr>
        <w:t>Ciężar systemu przy pełnym nasyceniu wodą ok. 365 kg/m2</w:t>
      </w:r>
    </w:p>
    <w:p w14:paraId="5CF19200" w14:textId="77777777" w:rsidR="00783128" w:rsidRPr="006B54A9" w:rsidRDefault="00783128" w:rsidP="00783128">
      <w:pPr>
        <w:tabs>
          <w:tab w:val="left" w:pos="7938"/>
        </w:tabs>
        <w:spacing w:after="0" w:line="240" w:lineRule="auto"/>
        <w:ind w:firstLine="567"/>
        <w:jc w:val="both"/>
        <w:rPr>
          <w:rFonts w:ascii="Arial Narrow" w:hAnsi="Arial Narrow"/>
        </w:rPr>
      </w:pPr>
      <w:r w:rsidRPr="006B54A9">
        <w:rPr>
          <w:rFonts w:ascii="Arial Narrow" w:hAnsi="Arial Narrow"/>
        </w:rPr>
        <w:t>Objętość gromadzonej wody ok. 135 l/m2</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5"/>
        <w:gridCol w:w="4515"/>
      </w:tblGrid>
      <w:tr w:rsidR="00783128" w:rsidRPr="00090E3E" w14:paraId="2E823597" w14:textId="77777777" w:rsidTr="007B351C">
        <w:tc>
          <w:tcPr>
            <w:tcW w:w="4606" w:type="dxa"/>
          </w:tcPr>
          <w:p w14:paraId="3A7B0482" w14:textId="77777777" w:rsidR="00783128" w:rsidRPr="00090E3E" w:rsidRDefault="00783128" w:rsidP="007B351C">
            <w:pPr>
              <w:tabs>
                <w:tab w:val="left" w:pos="7938"/>
              </w:tabs>
              <w:jc w:val="center"/>
              <w:rPr>
                <w:rFonts w:ascii="Arial Narrow" w:hAnsi="Arial Narrow"/>
                <w:bCs/>
                <w:color w:val="000000" w:themeColor="text1"/>
                <w:sz w:val="20"/>
                <w:szCs w:val="20"/>
              </w:rPr>
            </w:pPr>
            <w:r w:rsidRPr="00090E3E">
              <w:rPr>
                <w:rFonts w:ascii="Arial Narrow" w:hAnsi="Arial Narrow"/>
                <w:noProof/>
                <w:sz w:val="20"/>
                <w:szCs w:val="20"/>
                <w:lang w:eastAsia="pl-PL"/>
              </w:rPr>
              <w:lastRenderedPageBreak/>
              <w:drawing>
                <wp:inline distT="0" distB="0" distL="0" distR="0" wp14:anchorId="544EAC7C" wp14:editId="693BE796">
                  <wp:extent cx="1924050" cy="3533775"/>
                  <wp:effectExtent l="19050" t="0" r="0" b="0"/>
                  <wp:docPr id="93" name="Obraz 1" descr="dach intensyw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ch intensywny"/>
                          <pic:cNvPicPr>
                            <a:picLocks noChangeAspect="1" noChangeArrowheads="1"/>
                          </pic:cNvPicPr>
                        </pic:nvPicPr>
                        <pic:blipFill>
                          <a:blip r:embed="rId77" cstate="print"/>
                          <a:srcRect/>
                          <a:stretch>
                            <a:fillRect/>
                          </a:stretch>
                        </pic:blipFill>
                        <pic:spPr bwMode="auto">
                          <a:xfrm>
                            <a:off x="0" y="0"/>
                            <a:ext cx="1924050" cy="3533775"/>
                          </a:xfrm>
                          <a:prstGeom prst="rect">
                            <a:avLst/>
                          </a:prstGeom>
                          <a:noFill/>
                          <a:ln w="9525">
                            <a:noFill/>
                            <a:miter lim="800000"/>
                            <a:headEnd/>
                            <a:tailEnd/>
                          </a:ln>
                        </pic:spPr>
                      </pic:pic>
                    </a:graphicData>
                  </a:graphic>
                </wp:inline>
              </w:drawing>
            </w:r>
          </w:p>
        </w:tc>
        <w:tc>
          <w:tcPr>
            <w:tcW w:w="4606" w:type="dxa"/>
          </w:tcPr>
          <w:p w14:paraId="1C68C865" w14:textId="77777777" w:rsidR="00783128" w:rsidRPr="00C948BF" w:rsidRDefault="00783128" w:rsidP="007B351C">
            <w:pPr>
              <w:spacing w:before="100" w:beforeAutospacing="1" w:after="100" w:afterAutospacing="1"/>
              <w:ind w:left="360"/>
              <w:rPr>
                <w:rFonts w:ascii="Arial Narrow" w:eastAsia="Times New Roman" w:hAnsi="Arial Narrow"/>
                <w:sz w:val="20"/>
                <w:szCs w:val="20"/>
                <w:lang w:eastAsia="pl-PL"/>
              </w:rPr>
            </w:pPr>
          </w:p>
          <w:p w14:paraId="7ADC8402" w14:textId="77777777" w:rsidR="00783128" w:rsidRPr="00C948BF" w:rsidRDefault="00783128" w:rsidP="00E537E0">
            <w:pPr>
              <w:numPr>
                <w:ilvl w:val="0"/>
                <w:numId w:val="46"/>
              </w:numPr>
              <w:spacing w:before="100" w:beforeAutospacing="1" w:after="100" w:afterAutospacing="1"/>
              <w:rPr>
                <w:rFonts w:ascii="Arial Narrow" w:eastAsia="Times New Roman" w:hAnsi="Arial Narrow"/>
                <w:sz w:val="20"/>
                <w:szCs w:val="20"/>
                <w:lang w:eastAsia="pl-PL"/>
              </w:rPr>
            </w:pPr>
            <w:r w:rsidRPr="00C948BF">
              <w:rPr>
                <w:rFonts w:ascii="Arial Narrow" w:eastAsia="Times New Roman" w:hAnsi="Arial Narrow"/>
                <w:sz w:val="20"/>
                <w:szCs w:val="20"/>
                <w:lang w:eastAsia="pl-PL"/>
              </w:rPr>
              <w:t>Trawy, byliny, krzewy</w:t>
            </w:r>
          </w:p>
          <w:p w14:paraId="78C13F34" w14:textId="77777777" w:rsidR="00783128" w:rsidRPr="00C948BF" w:rsidRDefault="00783128" w:rsidP="007B351C">
            <w:pPr>
              <w:spacing w:before="100" w:beforeAutospacing="1" w:after="100" w:afterAutospacing="1"/>
              <w:rPr>
                <w:rFonts w:ascii="Arial Narrow" w:eastAsia="Times New Roman" w:hAnsi="Arial Narrow"/>
                <w:sz w:val="20"/>
                <w:szCs w:val="20"/>
                <w:lang w:eastAsia="pl-PL"/>
              </w:rPr>
            </w:pPr>
          </w:p>
          <w:p w14:paraId="28A29F1C" w14:textId="77777777" w:rsidR="00783128" w:rsidRPr="00C948BF" w:rsidRDefault="00783128" w:rsidP="007B351C">
            <w:pPr>
              <w:spacing w:before="100" w:beforeAutospacing="1" w:after="100" w:afterAutospacing="1"/>
              <w:rPr>
                <w:rFonts w:ascii="Arial Narrow" w:eastAsia="Times New Roman" w:hAnsi="Arial Narrow"/>
                <w:sz w:val="20"/>
                <w:szCs w:val="20"/>
                <w:lang w:eastAsia="pl-PL"/>
              </w:rPr>
            </w:pPr>
          </w:p>
          <w:p w14:paraId="01BEBA56" w14:textId="77777777" w:rsidR="00783128" w:rsidRPr="00C948BF" w:rsidRDefault="00783128" w:rsidP="00E537E0">
            <w:pPr>
              <w:numPr>
                <w:ilvl w:val="0"/>
                <w:numId w:val="46"/>
              </w:numPr>
              <w:spacing w:before="100" w:beforeAutospacing="1" w:after="100" w:afterAutospacing="1"/>
              <w:rPr>
                <w:rFonts w:ascii="Arial Narrow" w:eastAsia="Times New Roman" w:hAnsi="Arial Narrow"/>
                <w:sz w:val="20"/>
                <w:szCs w:val="20"/>
                <w:lang w:eastAsia="pl-PL"/>
              </w:rPr>
            </w:pPr>
            <w:r w:rsidRPr="00C948BF">
              <w:rPr>
                <w:rFonts w:ascii="Arial Narrow" w:eastAsia="Times New Roman" w:hAnsi="Arial Narrow"/>
                <w:sz w:val="20"/>
                <w:szCs w:val="20"/>
                <w:lang w:eastAsia="pl-PL"/>
              </w:rPr>
              <w:t>Substrat</w:t>
            </w:r>
          </w:p>
          <w:p w14:paraId="0CFF1B76" w14:textId="77777777" w:rsidR="00783128" w:rsidRPr="00C948BF" w:rsidRDefault="00783128" w:rsidP="007B351C">
            <w:pPr>
              <w:spacing w:before="100" w:beforeAutospacing="1" w:after="100" w:afterAutospacing="1"/>
              <w:rPr>
                <w:rFonts w:ascii="Arial Narrow" w:eastAsia="Times New Roman" w:hAnsi="Arial Narrow"/>
                <w:sz w:val="20"/>
                <w:szCs w:val="20"/>
                <w:lang w:eastAsia="pl-PL"/>
              </w:rPr>
            </w:pPr>
          </w:p>
          <w:p w14:paraId="31CD2369" w14:textId="77777777" w:rsidR="00783128" w:rsidRPr="00C948BF" w:rsidRDefault="00783128" w:rsidP="007B351C">
            <w:pPr>
              <w:spacing w:before="100" w:beforeAutospacing="1" w:after="100" w:afterAutospacing="1"/>
              <w:rPr>
                <w:rFonts w:ascii="Arial Narrow" w:eastAsia="Times New Roman" w:hAnsi="Arial Narrow"/>
                <w:sz w:val="20"/>
                <w:szCs w:val="20"/>
                <w:lang w:eastAsia="pl-PL"/>
              </w:rPr>
            </w:pPr>
          </w:p>
          <w:p w14:paraId="25D43DB1" w14:textId="77777777" w:rsidR="00783128" w:rsidRPr="00C948BF" w:rsidRDefault="00783128" w:rsidP="00E537E0">
            <w:pPr>
              <w:numPr>
                <w:ilvl w:val="0"/>
                <w:numId w:val="46"/>
              </w:numPr>
              <w:spacing w:before="100" w:beforeAutospacing="1" w:after="100" w:afterAutospacing="1"/>
              <w:rPr>
                <w:rFonts w:ascii="Arial Narrow" w:eastAsia="Times New Roman" w:hAnsi="Arial Narrow"/>
                <w:sz w:val="20"/>
                <w:szCs w:val="20"/>
                <w:lang w:eastAsia="pl-PL"/>
              </w:rPr>
            </w:pPr>
            <w:r w:rsidRPr="00C948BF">
              <w:rPr>
                <w:rFonts w:ascii="Arial Narrow" w:eastAsia="Times New Roman" w:hAnsi="Arial Narrow"/>
                <w:sz w:val="20"/>
                <w:szCs w:val="20"/>
                <w:lang w:eastAsia="pl-PL"/>
              </w:rPr>
              <w:t>Włóknina filtracyjna polipropylenowa</w:t>
            </w:r>
          </w:p>
          <w:p w14:paraId="5A4F6FA0" w14:textId="77777777" w:rsidR="00783128" w:rsidRPr="00C948BF" w:rsidRDefault="00783128" w:rsidP="00E537E0">
            <w:pPr>
              <w:numPr>
                <w:ilvl w:val="0"/>
                <w:numId w:val="46"/>
              </w:numPr>
              <w:spacing w:before="100" w:beforeAutospacing="1" w:after="100" w:afterAutospacing="1"/>
              <w:rPr>
                <w:rFonts w:ascii="Arial Narrow" w:eastAsia="Times New Roman" w:hAnsi="Arial Narrow"/>
                <w:sz w:val="20"/>
                <w:szCs w:val="20"/>
                <w:lang w:eastAsia="pl-PL"/>
              </w:rPr>
            </w:pPr>
            <w:r w:rsidRPr="00C948BF">
              <w:rPr>
                <w:rFonts w:ascii="Arial Narrow" w:hAnsi="Arial Narrow"/>
                <w:sz w:val="20"/>
                <w:szCs w:val="20"/>
              </w:rPr>
              <w:t xml:space="preserve">Płyta drenażowa z kubełkami magazynującymi wodę </w:t>
            </w:r>
            <w:r w:rsidRPr="00C948BF">
              <w:rPr>
                <w:rFonts w:ascii="Arial Narrow" w:eastAsia="Times New Roman" w:hAnsi="Arial Narrow"/>
                <w:sz w:val="20"/>
                <w:szCs w:val="20"/>
                <w:lang w:eastAsia="pl-PL"/>
              </w:rPr>
              <w:t>wypełniona drobnym mrozoodpornym kruszywem</w:t>
            </w:r>
          </w:p>
          <w:p w14:paraId="347A37C9" w14:textId="77777777" w:rsidR="00783128" w:rsidRPr="00C948BF" w:rsidRDefault="00783128" w:rsidP="00E537E0">
            <w:pPr>
              <w:numPr>
                <w:ilvl w:val="0"/>
                <w:numId w:val="46"/>
              </w:numPr>
              <w:spacing w:before="100" w:beforeAutospacing="1" w:after="100" w:afterAutospacing="1"/>
              <w:rPr>
                <w:rFonts w:ascii="Arial Narrow" w:eastAsia="Times New Roman" w:hAnsi="Arial Narrow"/>
                <w:sz w:val="20"/>
                <w:szCs w:val="20"/>
                <w:lang w:eastAsia="pl-PL"/>
              </w:rPr>
            </w:pPr>
            <w:r w:rsidRPr="00C948BF">
              <w:rPr>
                <w:rFonts w:ascii="Arial Narrow" w:eastAsia="Times New Roman" w:hAnsi="Arial Narrow"/>
                <w:sz w:val="20"/>
                <w:szCs w:val="20"/>
                <w:lang w:eastAsia="pl-PL"/>
              </w:rPr>
              <w:t>Mata izolacyjno-ochronna</w:t>
            </w:r>
          </w:p>
          <w:p w14:paraId="4FBAF655" w14:textId="77777777" w:rsidR="00783128" w:rsidRPr="006B54A9" w:rsidRDefault="00783128" w:rsidP="00E537E0">
            <w:pPr>
              <w:numPr>
                <w:ilvl w:val="0"/>
                <w:numId w:val="46"/>
              </w:numPr>
              <w:spacing w:before="100" w:beforeAutospacing="1" w:after="100" w:afterAutospacing="1"/>
              <w:rPr>
                <w:rFonts w:ascii="Arial Narrow" w:hAnsi="Arial Narrow"/>
                <w:bCs/>
                <w:color w:val="000000" w:themeColor="text1"/>
                <w:sz w:val="20"/>
                <w:szCs w:val="20"/>
              </w:rPr>
            </w:pPr>
            <w:r w:rsidRPr="00C948BF">
              <w:rPr>
                <w:rFonts w:ascii="Arial Narrow" w:eastAsia="Times New Roman" w:hAnsi="Arial Narrow"/>
                <w:sz w:val="20"/>
                <w:szCs w:val="20"/>
                <w:lang w:eastAsia="pl-PL"/>
              </w:rPr>
              <w:t xml:space="preserve">W przypadku braku hydroizolacji </w:t>
            </w:r>
            <w:proofErr w:type="spellStart"/>
            <w:r w:rsidRPr="00C948BF">
              <w:rPr>
                <w:rFonts w:ascii="Arial Narrow" w:eastAsia="Times New Roman" w:hAnsi="Arial Narrow"/>
                <w:sz w:val="20"/>
                <w:szCs w:val="20"/>
                <w:lang w:eastAsia="pl-PL"/>
              </w:rPr>
              <w:t>przeciwkorzennej</w:t>
            </w:r>
            <w:proofErr w:type="spellEnd"/>
            <w:r w:rsidRPr="00C948BF">
              <w:rPr>
                <w:rFonts w:ascii="Arial Narrow" w:eastAsia="Times New Roman" w:hAnsi="Arial Narrow"/>
                <w:sz w:val="20"/>
                <w:szCs w:val="20"/>
                <w:lang w:eastAsia="pl-PL"/>
              </w:rPr>
              <w:t xml:space="preserve">, dodatkowo folia </w:t>
            </w:r>
            <w:proofErr w:type="spellStart"/>
            <w:r w:rsidRPr="00C948BF">
              <w:rPr>
                <w:rFonts w:ascii="Arial Narrow" w:eastAsia="Times New Roman" w:hAnsi="Arial Narrow"/>
                <w:sz w:val="20"/>
                <w:szCs w:val="20"/>
                <w:lang w:eastAsia="pl-PL"/>
              </w:rPr>
              <w:t>przeciwkorzenna</w:t>
            </w:r>
            <w:proofErr w:type="spellEnd"/>
          </w:p>
          <w:p w14:paraId="69DF16FF" w14:textId="77777777" w:rsidR="00783128" w:rsidRPr="00C948BF" w:rsidRDefault="00783128" w:rsidP="007B351C">
            <w:pPr>
              <w:spacing w:before="100" w:beforeAutospacing="1" w:after="100" w:afterAutospacing="1"/>
              <w:rPr>
                <w:rFonts w:ascii="Arial Narrow" w:hAnsi="Arial Narrow"/>
                <w:bCs/>
                <w:color w:val="000000" w:themeColor="text1"/>
                <w:sz w:val="20"/>
                <w:szCs w:val="20"/>
              </w:rPr>
            </w:pPr>
          </w:p>
        </w:tc>
      </w:tr>
    </w:tbl>
    <w:p w14:paraId="45D12DB9" w14:textId="77777777" w:rsidR="00783128" w:rsidRPr="00783128" w:rsidRDefault="00783128" w:rsidP="00783128"/>
    <w:p w14:paraId="17FB62CA" w14:textId="4B72D351" w:rsidR="00783128" w:rsidRDefault="00783128" w:rsidP="00E537E0">
      <w:pPr>
        <w:pStyle w:val="Nagwek2"/>
        <w:numPr>
          <w:ilvl w:val="1"/>
          <w:numId w:val="23"/>
        </w:numPr>
        <w:ind w:left="1080"/>
        <w:rPr>
          <w:rFonts w:ascii="Arial Narrow" w:hAnsi="Arial Narrow" w:cs="Calibri"/>
          <w:color w:val="000000" w:themeColor="text1"/>
          <w:sz w:val="22"/>
          <w:szCs w:val="22"/>
        </w:rPr>
      </w:pPr>
      <w:bookmarkStart w:id="184" w:name="_Toc54267207"/>
      <w:r>
        <w:rPr>
          <w:rFonts w:ascii="Arial Narrow" w:hAnsi="Arial Narrow" w:cs="Calibri"/>
          <w:color w:val="000000" w:themeColor="text1"/>
          <w:sz w:val="22"/>
          <w:szCs w:val="22"/>
        </w:rPr>
        <w:t>Przygotowanie miejsc sadzenia w gruncie rodzimym</w:t>
      </w:r>
      <w:bookmarkEnd w:id="184"/>
    </w:p>
    <w:p w14:paraId="6B2B33C9" w14:textId="77777777" w:rsidR="00783128" w:rsidRPr="00B2779F" w:rsidRDefault="00783128" w:rsidP="00783128">
      <w:pPr>
        <w:autoSpaceDE w:val="0"/>
        <w:autoSpaceDN w:val="0"/>
        <w:adjustRightInd w:val="0"/>
        <w:spacing w:before="240" w:after="0" w:line="240" w:lineRule="auto"/>
        <w:jc w:val="both"/>
        <w:rPr>
          <w:rFonts w:ascii="Arial Narrow" w:hAnsi="Arial Narrow" w:cs="Calibri"/>
          <w:lang w:eastAsia="pl-PL"/>
        </w:rPr>
      </w:pPr>
      <w:r w:rsidRPr="00B2779F">
        <w:rPr>
          <w:rFonts w:ascii="Arial Narrow" w:hAnsi="Arial Narrow" w:cs="Calibri"/>
          <w:lang w:eastAsia="pl-PL"/>
        </w:rPr>
        <w:t>Należy:</w:t>
      </w:r>
    </w:p>
    <w:p w14:paraId="736E839A" w14:textId="77777777" w:rsidR="00783128" w:rsidRPr="00B2779F" w:rsidRDefault="00783128" w:rsidP="00E537E0">
      <w:pPr>
        <w:numPr>
          <w:ilvl w:val="0"/>
          <w:numId w:val="47"/>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wyznaczyć miejsca sadzenia na podstawie projektu </w:t>
      </w:r>
      <w:proofErr w:type="spellStart"/>
      <w:r w:rsidRPr="00B2779F">
        <w:rPr>
          <w:rFonts w:ascii="Arial Narrow" w:hAnsi="Arial Narrow" w:cs="Calibri"/>
          <w:lang w:eastAsia="pl-PL"/>
        </w:rPr>
        <w:t>nasadzeń</w:t>
      </w:r>
      <w:proofErr w:type="spellEnd"/>
      <w:r w:rsidRPr="00B2779F">
        <w:rPr>
          <w:rFonts w:ascii="Arial Narrow" w:hAnsi="Arial Narrow" w:cs="Calibri"/>
          <w:lang w:eastAsia="pl-PL"/>
        </w:rPr>
        <w:t>;</w:t>
      </w:r>
    </w:p>
    <w:p w14:paraId="71BBA633" w14:textId="77777777" w:rsidR="00783128" w:rsidRPr="00B2779F" w:rsidRDefault="00783128" w:rsidP="00E537E0">
      <w:pPr>
        <w:numPr>
          <w:ilvl w:val="0"/>
          <w:numId w:val="47"/>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przeprowadzić kontrolne pomiary terenowe oraz odkrywki glebowe o głębokości nie mniejszej niż przewidywana głębokość dołów sadzeniowych; w przypadku </w:t>
      </w:r>
      <w:proofErr w:type="spellStart"/>
      <w:r w:rsidRPr="00B2779F">
        <w:rPr>
          <w:rFonts w:ascii="Arial Narrow" w:hAnsi="Arial Narrow" w:cs="Calibri"/>
          <w:lang w:eastAsia="pl-PL"/>
        </w:rPr>
        <w:t>nasadzeń</w:t>
      </w:r>
      <w:proofErr w:type="spellEnd"/>
      <w:r w:rsidRPr="00B2779F">
        <w:rPr>
          <w:rFonts w:ascii="Arial Narrow" w:hAnsi="Arial Narrow" w:cs="Calibri"/>
          <w:lang w:eastAsia="pl-PL"/>
        </w:rPr>
        <w:t xml:space="preserve"> rzędowych odkrywki należy wykonywać prostopadle do linii sadzenia;</w:t>
      </w:r>
    </w:p>
    <w:p w14:paraId="46E3EB16" w14:textId="77777777" w:rsidR="00783128" w:rsidRPr="00B2779F" w:rsidRDefault="00783128" w:rsidP="00E537E0">
      <w:pPr>
        <w:numPr>
          <w:ilvl w:val="0"/>
          <w:numId w:val="47"/>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rozpoznać i ocenić zastaną glebę pod względem jej przydatności do wykonania nowych </w:t>
      </w:r>
      <w:proofErr w:type="spellStart"/>
      <w:r w:rsidRPr="00B2779F">
        <w:rPr>
          <w:rFonts w:ascii="Arial Narrow" w:hAnsi="Arial Narrow" w:cs="Calibri"/>
          <w:lang w:eastAsia="pl-PL"/>
        </w:rPr>
        <w:t>nasadzeń</w:t>
      </w:r>
      <w:proofErr w:type="spellEnd"/>
      <w:r w:rsidRPr="00B2779F">
        <w:rPr>
          <w:rFonts w:ascii="Arial Narrow" w:hAnsi="Arial Narrow" w:cs="Calibri"/>
          <w:lang w:eastAsia="pl-PL"/>
        </w:rPr>
        <w:t xml:space="preserve"> (zalecane jest np. wykonanie analiz fizyczno-chemicznych gleby);</w:t>
      </w:r>
    </w:p>
    <w:p w14:paraId="30BE8EDF" w14:textId="77777777" w:rsidR="00783128" w:rsidRPr="00B2779F" w:rsidRDefault="00783128" w:rsidP="00E537E0">
      <w:pPr>
        <w:numPr>
          <w:ilvl w:val="0"/>
          <w:numId w:val="47"/>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zidentyfikować rodzaj podglebia – zwłaszcza na terenie nowych inwestycji, gdzie grunty nasypowe w miejscu podglebia są przeważnie całkowicie nieprzydatne dla wykonanie nowych </w:t>
      </w:r>
      <w:proofErr w:type="spellStart"/>
      <w:r w:rsidRPr="00B2779F">
        <w:rPr>
          <w:rFonts w:ascii="Arial Narrow" w:hAnsi="Arial Narrow" w:cs="Calibri"/>
          <w:lang w:eastAsia="pl-PL"/>
        </w:rPr>
        <w:t>nasadzeń</w:t>
      </w:r>
      <w:proofErr w:type="spellEnd"/>
      <w:r w:rsidRPr="00B2779F">
        <w:rPr>
          <w:rFonts w:ascii="Arial Narrow" w:hAnsi="Arial Narrow" w:cs="Calibri"/>
          <w:lang w:eastAsia="pl-PL"/>
        </w:rPr>
        <w:t xml:space="preserve"> roślin.</w:t>
      </w:r>
    </w:p>
    <w:p w14:paraId="3B45A5D5" w14:textId="77777777" w:rsidR="00783128" w:rsidRPr="00783128" w:rsidRDefault="00783128" w:rsidP="00783128"/>
    <w:p w14:paraId="4F368D08" w14:textId="3CCFD8F4" w:rsidR="00783128" w:rsidRDefault="00783128" w:rsidP="00E537E0">
      <w:pPr>
        <w:pStyle w:val="Nagwek2"/>
        <w:numPr>
          <w:ilvl w:val="1"/>
          <w:numId w:val="23"/>
        </w:numPr>
        <w:ind w:left="1106"/>
        <w:rPr>
          <w:rFonts w:ascii="Arial Narrow" w:hAnsi="Arial Narrow" w:cs="Calibri"/>
          <w:color w:val="000000" w:themeColor="text1"/>
          <w:sz w:val="22"/>
          <w:szCs w:val="22"/>
        </w:rPr>
      </w:pPr>
      <w:bookmarkStart w:id="185" w:name="_Toc54267208"/>
      <w:r>
        <w:rPr>
          <w:rFonts w:ascii="Arial Narrow" w:hAnsi="Arial Narrow" w:cs="Calibri"/>
          <w:color w:val="000000" w:themeColor="text1"/>
          <w:sz w:val="22"/>
          <w:szCs w:val="22"/>
        </w:rPr>
        <w:t>Przygotowanie gleby</w:t>
      </w:r>
      <w:bookmarkEnd w:id="185"/>
    </w:p>
    <w:p w14:paraId="72286366" w14:textId="77777777" w:rsidR="00783128" w:rsidRPr="00B2779F" w:rsidRDefault="00783128" w:rsidP="00783128">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Bold"/>
          <w:bCs/>
          <w:lang w:eastAsia="pl-PL"/>
        </w:rPr>
        <w:t xml:space="preserve">Przygotowanie gleby </w:t>
      </w:r>
      <w:r w:rsidRPr="00B2779F">
        <w:rPr>
          <w:rFonts w:ascii="Arial Narrow" w:hAnsi="Arial Narrow" w:cs="Calibri"/>
          <w:lang w:eastAsia="pl-PL"/>
        </w:rPr>
        <w:t>powinno nastąpić z wyprzedzeniem – od kilkunastu do minimum kilku dni przed sadzeniem. W zakres prac przygotowawczych wchodzi:</w:t>
      </w:r>
    </w:p>
    <w:p w14:paraId="127A2702" w14:textId="77777777" w:rsidR="00783128" w:rsidRPr="00B2779F" w:rsidRDefault="00783128" w:rsidP="00E537E0">
      <w:pPr>
        <w:numPr>
          <w:ilvl w:val="0"/>
          <w:numId w:val="48"/>
        </w:numPr>
        <w:autoSpaceDE w:val="0"/>
        <w:autoSpaceDN w:val="0"/>
        <w:adjustRightInd w:val="0"/>
        <w:spacing w:after="0" w:line="240" w:lineRule="auto"/>
        <w:ind w:left="360"/>
        <w:jc w:val="both"/>
        <w:rPr>
          <w:rFonts w:ascii="Arial Narrow" w:hAnsi="Arial Narrow" w:cs="Calibri"/>
          <w:lang w:eastAsia="pl-PL"/>
        </w:rPr>
      </w:pPr>
      <w:r w:rsidRPr="00B2779F">
        <w:rPr>
          <w:rFonts w:ascii="Arial Narrow" w:hAnsi="Arial Narrow" w:cs="Calibri"/>
          <w:lang w:eastAsia="pl-PL"/>
        </w:rPr>
        <w:t>ocena zdatności gleby do uprawy mechanicznej, w tym szczególnie stopień nasycenia gleby wodą;</w:t>
      </w:r>
    </w:p>
    <w:p w14:paraId="73374161" w14:textId="77777777" w:rsidR="00783128" w:rsidRPr="00B2779F" w:rsidRDefault="00783128" w:rsidP="00E537E0">
      <w:pPr>
        <w:numPr>
          <w:ilvl w:val="0"/>
          <w:numId w:val="48"/>
        </w:numPr>
        <w:autoSpaceDE w:val="0"/>
        <w:autoSpaceDN w:val="0"/>
        <w:adjustRightInd w:val="0"/>
        <w:spacing w:after="0" w:line="240" w:lineRule="auto"/>
        <w:ind w:left="360"/>
        <w:jc w:val="both"/>
        <w:rPr>
          <w:rFonts w:ascii="Arial Narrow" w:hAnsi="Arial Narrow" w:cs="Calibri"/>
          <w:lang w:eastAsia="pl-PL"/>
        </w:rPr>
      </w:pPr>
      <w:r w:rsidRPr="00B2779F">
        <w:rPr>
          <w:rFonts w:ascii="Arial Narrow" w:hAnsi="Arial Narrow" w:cs="Calibri"/>
          <w:lang w:eastAsia="pl-PL"/>
        </w:rPr>
        <w:t>usuwanie zanieczyszczeń grubych, np. kamieni, gruzu oraz wszelkich innych odpadów i resztek;</w:t>
      </w:r>
    </w:p>
    <w:p w14:paraId="29D41549" w14:textId="77777777" w:rsidR="00783128" w:rsidRPr="00B2779F" w:rsidRDefault="00783128" w:rsidP="00E537E0">
      <w:pPr>
        <w:numPr>
          <w:ilvl w:val="0"/>
          <w:numId w:val="48"/>
        </w:numPr>
        <w:autoSpaceDE w:val="0"/>
        <w:autoSpaceDN w:val="0"/>
        <w:adjustRightInd w:val="0"/>
        <w:spacing w:after="0" w:line="240" w:lineRule="auto"/>
        <w:ind w:left="360"/>
        <w:jc w:val="both"/>
        <w:rPr>
          <w:rFonts w:ascii="Arial Narrow" w:hAnsi="Arial Narrow" w:cs="Calibri,Bold"/>
          <w:b/>
          <w:bCs/>
          <w:lang w:eastAsia="pl-PL"/>
        </w:rPr>
      </w:pPr>
      <w:r w:rsidRPr="00B2779F">
        <w:rPr>
          <w:rFonts w:ascii="Arial Narrow" w:hAnsi="Arial Narrow" w:cs="Calibri"/>
          <w:lang w:eastAsia="pl-PL"/>
        </w:rPr>
        <w:t xml:space="preserve">połaciowe usuwanie darni i odchwaszczanie z dostosowaniem technik i narzędzi do uwarunkowań miejsca i potrzeb – </w:t>
      </w:r>
      <w:r w:rsidRPr="00B2779F">
        <w:rPr>
          <w:rFonts w:ascii="Arial Narrow" w:hAnsi="Arial Narrow" w:cs="Calibri,Bold"/>
          <w:b/>
          <w:bCs/>
          <w:lang w:eastAsia="pl-PL"/>
        </w:rPr>
        <w:t>należy unikać stosowania chemicznych środków zwalczania roślin (!); zdjętą darń wywieźć na miejsce wskazane przez Wykonawcę</w:t>
      </w:r>
    </w:p>
    <w:p w14:paraId="48414C7D" w14:textId="77777777" w:rsidR="00783128" w:rsidRPr="00B2779F" w:rsidRDefault="00783128" w:rsidP="00E537E0">
      <w:pPr>
        <w:numPr>
          <w:ilvl w:val="0"/>
          <w:numId w:val="48"/>
        </w:numPr>
        <w:autoSpaceDE w:val="0"/>
        <w:autoSpaceDN w:val="0"/>
        <w:adjustRightInd w:val="0"/>
        <w:spacing w:after="0" w:line="240" w:lineRule="auto"/>
        <w:ind w:left="360"/>
        <w:jc w:val="both"/>
        <w:rPr>
          <w:rFonts w:ascii="Arial Narrow" w:hAnsi="Arial Narrow" w:cs="Calibri"/>
          <w:lang w:eastAsia="pl-PL"/>
        </w:rPr>
      </w:pPr>
      <w:r w:rsidRPr="00B2779F">
        <w:rPr>
          <w:rFonts w:ascii="Arial Narrow" w:hAnsi="Arial Narrow" w:cs="Calibri"/>
          <w:lang w:eastAsia="pl-PL"/>
        </w:rPr>
        <w:t>prowadzenie uprawy gleby do takiej głębokości, na jakiej doszło do przekształcenia/degradacji jej profilu;</w:t>
      </w:r>
    </w:p>
    <w:p w14:paraId="0C202F61" w14:textId="77777777" w:rsidR="00783128" w:rsidRPr="00B2779F" w:rsidRDefault="00783128" w:rsidP="00E537E0">
      <w:pPr>
        <w:numPr>
          <w:ilvl w:val="0"/>
          <w:numId w:val="48"/>
        </w:numPr>
        <w:autoSpaceDE w:val="0"/>
        <w:autoSpaceDN w:val="0"/>
        <w:adjustRightInd w:val="0"/>
        <w:spacing w:after="0" w:line="240" w:lineRule="auto"/>
        <w:ind w:left="360"/>
        <w:jc w:val="both"/>
        <w:rPr>
          <w:rFonts w:ascii="Arial Narrow" w:hAnsi="Arial Narrow" w:cs="Calibri"/>
          <w:lang w:eastAsia="pl-PL"/>
        </w:rPr>
      </w:pPr>
      <w:r w:rsidRPr="00B2779F">
        <w:rPr>
          <w:rFonts w:ascii="Arial Narrow" w:hAnsi="Arial Narrow" w:cs="Calibri"/>
          <w:lang w:eastAsia="pl-PL"/>
        </w:rPr>
        <w:t>uzyskanie właściwej struktury gleby poprzez zapewnienie odpowiedniego składu granulometrycznego;</w:t>
      </w:r>
    </w:p>
    <w:p w14:paraId="49C65928" w14:textId="77777777" w:rsidR="00783128" w:rsidRPr="00B2779F" w:rsidRDefault="00783128" w:rsidP="00E537E0">
      <w:pPr>
        <w:numPr>
          <w:ilvl w:val="0"/>
          <w:numId w:val="48"/>
        </w:numPr>
        <w:autoSpaceDE w:val="0"/>
        <w:autoSpaceDN w:val="0"/>
        <w:adjustRightInd w:val="0"/>
        <w:spacing w:after="0" w:line="240" w:lineRule="auto"/>
        <w:ind w:left="360"/>
        <w:jc w:val="both"/>
        <w:rPr>
          <w:rFonts w:ascii="Arial Narrow" w:hAnsi="Arial Narrow" w:cs="Calibri"/>
          <w:lang w:eastAsia="pl-PL"/>
        </w:rPr>
      </w:pPr>
      <w:r w:rsidRPr="00B2779F">
        <w:rPr>
          <w:rFonts w:ascii="Arial Narrow" w:hAnsi="Arial Narrow" w:cs="Calibri"/>
          <w:lang w:eastAsia="pl-PL"/>
        </w:rPr>
        <w:t>dostosowanie zasobności (makroelementy N:P:K i in.) oraz odczynu gleby (</w:t>
      </w:r>
      <w:proofErr w:type="spellStart"/>
      <w:r w:rsidRPr="00B2779F">
        <w:rPr>
          <w:rFonts w:ascii="Arial Narrow" w:hAnsi="Arial Narrow" w:cs="Calibri"/>
          <w:lang w:eastAsia="pl-PL"/>
        </w:rPr>
        <w:t>pH</w:t>
      </w:r>
      <w:proofErr w:type="spellEnd"/>
      <w:r w:rsidRPr="00B2779F">
        <w:rPr>
          <w:rFonts w:ascii="Arial Narrow" w:hAnsi="Arial Narrow" w:cs="Calibri"/>
          <w:lang w:eastAsia="pl-PL"/>
        </w:rPr>
        <w:t>) do wymagań sadzonych roślin – należy ograniczać do minimum stosowanie torfu;</w:t>
      </w:r>
    </w:p>
    <w:p w14:paraId="595720DB" w14:textId="77777777" w:rsidR="00783128" w:rsidRPr="00B2779F" w:rsidRDefault="00783128" w:rsidP="00E537E0">
      <w:pPr>
        <w:numPr>
          <w:ilvl w:val="0"/>
          <w:numId w:val="48"/>
        </w:numPr>
        <w:spacing w:after="0" w:line="240" w:lineRule="auto"/>
        <w:ind w:left="360"/>
        <w:jc w:val="both"/>
        <w:rPr>
          <w:rFonts w:ascii="Arial Narrow" w:hAnsi="Arial Narrow"/>
        </w:rPr>
      </w:pPr>
      <w:r w:rsidRPr="00B2779F">
        <w:rPr>
          <w:rFonts w:ascii="Arial Narrow" w:hAnsi="Arial Narrow" w:cs="Calibri"/>
          <w:lang w:eastAsia="pl-PL"/>
        </w:rPr>
        <w:t>wyrównanie powierzchni uprawianej gleby.</w:t>
      </w:r>
    </w:p>
    <w:p w14:paraId="2FCBE85C" w14:textId="5D1410E9" w:rsidR="00783128" w:rsidRDefault="00650C2D" w:rsidP="00E537E0">
      <w:pPr>
        <w:pStyle w:val="Nagwek2"/>
        <w:numPr>
          <w:ilvl w:val="1"/>
          <w:numId w:val="23"/>
        </w:numPr>
        <w:ind w:left="1080"/>
        <w:rPr>
          <w:rFonts w:ascii="Arial Narrow" w:hAnsi="Arial Narrow" w:cs="Calibri"/>
          <w:color w:val="000000" w:themeColor="text1"/>
          <w:sz w:val="22"/>
          <w:szCs w:val="22"/>
        </w:rPr>
      </w:pPr>
      <w:bookmarkStart w:id="186" w:name="_Toc54267209"/>
      <w:r>
        <w:rPr>
          <w:rFonts w:ascii="Arial Narrow" w:hAnsi="Arial Narrow" w:cs="Calibri"/>
          <w:color w:val="000000" w:themeColor="text1"/>
          <w:sz w:val="22"/>
          <w:szCs w:val="22"/>
        </w:rPr>
        <w:lastRenderedPageBreak/>
        <w:t>Sadzenie</w:t>
      </w:r>
      <w:bookmarkEnd w:id="186"/>
    </w:p>
    <w:p w14:paraId="64A9832C" w14:textId="77777777" w:rsidR="00650C2D" w:rsidRPr="00B2779F" w:rsidRDefault="00650C2D" w:rsidP="00650C2D">
      <w:pPr>
        <w:spacing w:before="240" w:after="0" w:line="240" w:lineRule="auto"/>
        <w:jc w:val="both"/>
        <w:rPr>
          <w:rFonts w:ascii="Arial Narrow" w:hAnsi="Arial Narrow"/>
          <w:b/>
        </w:rPr>
      </w:pPr>
      <w:r w:rsidRPr="00B2779F">
        <w:rPr>
          <w:rFonts w:ascii="Arial Narrow" w:hAnsi="Arial Narrow"/>
          <w:b/>
        </w:rPr>
        <w:t>Materiał roślinny</w:t>
      </w:r>
    </w:p>
    <w:p w14:paraId="561A0873"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Materiał szkółkarski powinien spełniać wymogi jakościowe określone przez Związek Szkółkarzy Polskich.</w:t>
      </w:r>
    </w:p>
    <w:p w14:paraId="3FC2F8F9" w14:textId="77777777" w:rsidR="00650C2D" w:rsidRPr="00B2779F" w:rsidRDefault="00650C2D" w:rsidP="00650C2D">
      <w:pPr>
        <w:autoSpaceDE w:val="0"/>
        <w:autoSpaceDN w:val="0"/>
        <w:adjustRightInd w:val="0"/>
        <w:spacing w:after="0" w:line="240" w:lineRule="auto"/>
        <w:jc w:val="both"/>
        <w:rPr>
          <w:rFonts w:ascii="Arial Narrow" w:hAnsi="Arial Narrow"/>
        </w:rPr>
      </w:pPr>
    </w:p>
    <w:p w14:paraId="35D63017" w14:textId="77777777" w:rsidR="00650C2D" w:rsidRPr="00B2779F" w:rsidRDefault="00650C2D" w:rsidP="00650C2D">
      <w:pPr>
        <w:autoSpaceDE w:val="0"/>
        <w:autoSpaceDN w:val="0"/>
        <w:adjustRightInd w:val="0"/>
        <w:spacing w:after="0" w:line="240" w:lineRule="auto"/>
        <w:jc w:val="both"/>
        <w:rPr>
          <w:rFonts w:ascii="Arial Narrow" w:hAnsi="Arial Narrow" w:cs="Calibri,Bold"/>
          <w:b/>
          <w:bCs/>
          <w:lang w:eastAsia="pl-PL"/>
        </w:rPr>
      </w:pPr>
      <w:r w:rsidRPr="00B2779F">
        <w:rPr>
          <w:rFonts w:ascii="Arial Narrow" w:hAnsi="Arial Narrow" w:cs="Calibri,Bold"/>
          <w:b/>
          <w:bCs/>
          <w:lang w:eastAsia="pl-PL"/>
        </w:rPr>
        <w:t>Jakość materiału roślinnego z bryłą korzeniową</w:t>
      </w:r>
    </w:p>
    <w:p w14:paraId="74FFAEB4"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Drzewa z bryłą korzeniową powinny spełniać podstawowe wymogi jakościowe dla dorosłego materiału szkółkarskiego (zależnie od gatunku/odmiany), w tym:</w:t>
      </w:r>
    </w:p>
    <w:p w14:paraId="0FDE331E" w14:textId="77777777" w:rsidR="00650C2D" w:rsidRPr="00B2779F" w:rsidRDefault="00650C2D" w:rsidP="00E537E0">
      <w:pPr>
        <w:numPr>
          <w:ilvl w:val="0"/>
          <w:numId w:val="50"/>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pokrój roślin typowy dla gatunku lub odmiany, prawidłowo uformowany; </w:t>
      </w:r>
    </w:p>
    <w:p w14:paraId="5A5BC5F6" w14:textId="77777777" w:rsidR="00650C2D" w:rsidRPr="00B2779F" w:rsidRDefault="00650C2D" w:rsidP="00E537E0">
      <w:pPr>
        <w:numPr>
          <w:ilvl w:val="0"/>
          <w:numId w:val="50"/>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pień prosty i silny z zabliźnionymi miejscami po cięciach formujących;</w:t>
      </w:r>
    </w:p>
    <w:p w14:paraId="0DC653D3" w14:textId="77777777" w:rsidR="00650C2D" w:rsidRPr="00B2779F" w:rsidRDefault="00650C2D" w:rsidP="00E537E0">
      <w:pPr>
        <w:numPr>
          <w:ilvl w:val="0"/>
          <w:numId w:val="50"/>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rozmiary zgodne z tabelą roślin projektowanych i adekwatne do nich rozmiary brył;</w:t>
      </w:r>
    </w:p>
    <w:p w14:paraId="0C8A76E2" w14:textId="77777777" w:rsidR="00650C2D" w:rsidRPr="00B2779F" w:rsidRDefault="00650C2D" w:rsidP="00E537E0">
      <w:pPr>
        <w:numPr>
          <w:ilvl w:val="0"/>
          <w:numId w:val="50"/>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bryła korzeniowa – proporcjonalnie uformowana w stosunku do części nadziemnej, zwarta, nieprzesuszona i prawidłowo zapakowana (balot), bądź korzenie wykształcone proporcjonalnie w stosunku do rozmiarów pojemnika (kontenery);</w:t>
      </w:r>
    </w:p>
    <w:p w14:paraId="36FF7C8A" w14:textId="77777777" w:rsidR="00650C2D" w:rsidRPr="00B2779F" w:rsidRDefault="00650C2D" w:rsidP="00E537E0">
      <w:pPr>
        <w:numPr>
          <w:ilvl w:val="0"/>
          <w:numId w:val="50"/>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liczba </w:t>
      </w:r>
      <w:proofErr w:type="spellStart"/>
      <w:r w:rsidRPr="00B2779F">
        <w:rPr>
          <w:rFonts w:ascii="Arial Narrow" w:hAnsi="Arial Narrow" w:cs="Calibri"/>
          <w:lang w:eastAsia="pl-PL"/>
        </w:rPr>
        <w:t>szkółkowań</w:t>
      </w:r>
      <w:proofErr w:type="spellEnd"/>
      <w:r w:rsidRPr="00B2779F">
        <w:rPr>
          <w:rFonts w:ascii="Arial Narrow" w:hAnsi="Arial Narrow" w:cs="Calibri"/>
          <w:lang w:eastAsia="pl-PL"/>
        </w:rPr>
        <w:t xml:space="preserve"> (przesadzeń w szkółce) – min. 2x, optymalnie: 3x-4x;</w:t>
      </w:r>
    </w:p>
    <w:p w14:paraId="02599C11" w14:textId="77777777" w:rsidR="00650C2D" w:rsidRPr="00B2779F" w:rsidRDefault="00650C2D" w:rsidP="00E537E0">
      <w:pPr>
        <w:numPr>
          <w:ilvl w:val="0"/>
          <w:numId w:val="50"/>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brak uszkodzeń mechanicznych i oznak chorobowych części nadziemnych i podziemnych.</w:t>
      </w:r>
    </w:p>
    <w:p w14:paraId="42C4FB29" w14:textId="77777777" w:rsidR="00650C2D" w:rsidRPr="00B2779F" w:rsidRDefault="00650C2D" w:rsidP="00650C2D">
      <w:pPr>
        <w:autoSpaceDE w:val="0"/>
        <w:autoSpaceDN w:val="0"/>
        <w:adjustRightInd w:val="0"/>
        <w:spacing w:after="0" w:line="240" w:lineRule="auto"/>
        <w:ind w:left="720"/>
        <w:jc w:val="both"/>
        <w:rPr>
          <w:rFonts w:ascii="Arial Narrow" w:hAnsi="Arial Narrow" w:cs="Calibri"/>
          <w:lang w:eastAsia="pl-PL"/>
        </w:rPr>
      </w:pPr>
    </w:p>
    <w:p w14:paraId="19E43C93" w14:textId="77777777" w:rsidR="00650C2D" w:rsidRPr="00B2779F" w:rsidRDefault="00650C2D" w:rsidP="00650C2D">
      <w:pPr>
        <w:autoSpaceDE w:val="0"/>
        <w:autoSpaceDN w:val="0"/>
        <w:adjustRightInd w:val="0"/>
        <w:spacing w:after="0" w:line="240" w:lineRule="auto"/>
        <w:jc w:val="both"/>
        <w:rPr>
          <w:rFonts w:ascii="Arial Narrow" w:hAnsi="Arial Narrow" w:cs="Calibri,Bold"/>
          <w:b/>
          <w:bCs/>
          <w:lang w:eastAsia="pl-PL"/>
        </w:rPr>
      </w:pPr>
      <w:r w:rsidRPr="00B2779F">
        <w:rPr>
          <w:rFonts w:ascii="Arial Narrow" w:hAnsi="Arial Narrow" w:cs="Calibri,Bold"/>
          <w:b/>
          <w:bCs/>
          <w:lang w:eastAsia="pl-PL"/>
        </w:rPr>
        <w:t>Zalecenia dodatkowe</w:t>
      </w:r>
    </w:p>
    <w:p w14:paraId="63F4945D"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W mieście należy preferować rośliny rozmnażane w szkółkach polskich, najlepiej znajdujących się w tej samej lub chłodniejszej strefie klimatycznej (mrozoodporności) co Warszawa (minimum 6b lub korzystniej 6a, 5, itd.). Należy unikać stosowania roślin pochodzących bezpośrednio z importu z krajów Europy zachodniej i południowej – nie są przystosowane do klimatu lokalnego, w związku z tym mogą przemarzać.</w:t>
      </w:r>
    </w:p>
    <w:p w14:paraId="38ECA022"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Kontrola wybranego do </w:t>
      </w:r>
      <w:proofErr w:type="spellStart"/>
      <w:r w:rsidRPr="00B2779F">
        <w:rPr>
          <w:rFonts w:ascii="Arial Narrow" w:hAnsi="Arial Narrow" w:cs="Calibri"/>
          <w:lang w:eastAsia="pl-PL"/>
        </w:rPr>
        <w:t>nasadzeń</w:t>
      </w:r>
      <w:proofErr w:type="spellEnd"/>
      <w:r w:rsidRPr="00B2779F">
        <w:rPr>
          <w:rFonts w:ascii="Arial Narrow" w:hAnsi="Arial Narrow" w:cs="Calibri"/>
          <w:lang w:eastAsia="pl-PL"/>
        </w:rPr>
        <w:t xml:space="preserve"> materiału roślinnego powinna być dokonywana przed zakupem (najlepiej, jeśli to możliwe – w szkółce) i obejmować:</w:t>
      </w:r>
    </w:p>
    <w:p w14:paraId="68C804DA" w14:textId="77777777" w:rsidR="00650C2D" w:rsidRPr="00B2779F" w:rsidRDefault="00650C2D" w:rsidP="00E537E0">
      <w:pPr>
        <w:numPr>
          <w:ilvl w:val="0"/>
          <w:numId w:val="52"/>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jakość i stan zdrowotny – </w:t>
      </w:r>
      <w:r w:rsidRPr="00B2779F">
        <w:rPr>
          <w:rFonts w:ascii="Arial Narrow" w:hAnsi="Arial Narrow" w:cs="Calibri,Bold"/>
          <w:b/>
          <w:bCs/>
          <w:lang w:eastAsia="pl-PL"/>
        </w:rPr>
        <w:t xml:space="preserve">brak wad niedopuszczalnych </w:t>
      </w:r>
      <w:r w:rsidRPr="00B2779F">
        <w:rPr>
          <w:rFonts w:ascii="Arial Narrow" w:hAnsi="Arial Narrow" w:cs="Calibri"/>
          <w:lang w:eastAsia="pl-PL"/>
        </w:rPr>
        <w:t>(wg Związku Szkółkarzy Polskich);</w:t>
      </w:r>
    </w:p>
    <w:p w14:paraId="5C6F0A7E" w14:textId="77777777" w:rsidR="00650C2D" w:rsidRPr="00B2779F" w:rsidRDefault="00650C2D" w:rsidP="00E537E0">
      <w:pPr>
        <w:numPr>
          <w:ilvl w:val="0"/>
          <w:numId w:val="52"/>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ukształtowanie systemu korzeniowego – liczba </w:t>
      </w:r>
      <w:proofErr w:type="spellStart"/>
      <w:r w:rsidRPr="00B2779F">
        <w:rPr>
          <w:rFonts w:ascii="Arial Narrow" w:hAnsi="Arial Narrow" w:cs="Calibri"/>
          <w:lang w:eastAsia="pl-PL"/>
        </w:rPr>
        <w:t>szkółkowań</w:t>
      </w:r>
      <w:proofErr w:type="spellEnd"/>
      <w:r w:rsidRPr="00B2779F">
        <w:rPr>
          <w:rFonts w:ascii="Arial Narrow" w:hAnsi="Arial Narrow" w:cs="Calibri"/>
          <w:lang w:eastAsia="pl-PL"/>
        </w:rPr>
        <w:t>;</w:t>
      </w:r>
    </w:p>
    <w:p w14:paraId="2AF261CF" w14:textId="77777777" w:rsidR="00650C2D" w:rsidRPr="00B2779F" w:rsidRDefault="00650C2D" w:rsidP="00E537E0">
      <w:pPr>
        <w:numPr>
          <w:ilvl w:val="0"/>
          <w:numId w:val="52"/>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ukształtowanie części nadziemnej – prawidłowy pokrój i forma.</w:t>
      </w:r>
    </w:p>
    <w:p w14:paraId="2F9F1A77"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Rośliny balotowane powinny być wykopane z gruntu w szkółce najwcześniej 2 dni przed dniem odbioru roślin i do tego czasu prawidłowo przechowywane (ochrona przed wysuszeniem, przegrzaniem i in.).</w:t>
      </w:r>
    </w:p>
    <w:p w14:paraId="05C72006"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p>
    <w:p w14:paraId="43244306" w14:textId="77777777" w:rsidR="00650C2D" w:rsidRPr="00B2779F" w:rsidRDefault="00650C2D" w:rsidP="00650C2D">
      <w:pPr>
        <w:spacing w:after="0"/>
        <w:jc w:val="both"/>
        <w:rPr>
          <w:rFonts w:ascii="Arial Narrow" w:hAnsi="Arial Narrow" w:cs="Arial"/>
          <w:b/>
        </w:rPr>
      </w:pPr>
      <w:r w:rsidRPr="00B2779F">
        <w:rPr>
          <w:rFonts w:ascii="Arial Narrow" w:hAnsi="Arial Narrow" w:cs="Arial"/>
          <w:b/>
        </w:rPr>
        <w:t>Wady niedopuszczalne:</w:t>
      </w:r>
    </w:p>
    <w:p w14:paraId="612C0389" w14:textId="77777777" w:rsidR="00650C2D" w:rsidRPr="00B2779F" w:rsidRDefault="00650C2D" w:rsidP="00E537E0">
      <w:pPr>
        <w:numPr>
          <w:ilvl w:val="0"/>
          <w:numId w:val="49"/>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silne uszkodzenia mechaniczne roślin,</w:t>
      </w:r>
    </w:p>
    <w:p w14:paraId="70908E1C" w14:textId="77777777" w:rsidR="00650C2D" w:rsidRPr="00B2779F" w:rsidRDefault="00650C2D" w:rsidP="00E537E0">
      <w:pPr>
        <w:numPr>
          <w:ilvl w:val="0"/>
          <w:numId w:val="49"/>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odrosty z podkładki poniżej miejsca szczepienia,</w:t>
      </w:r>
    </w:p>
    <w:p w14:paraId="74A8C539" w14:textId="77777777" w:rsidR="00650C2D" w:rsidRPr="00B2779F" w:rsidRDefault="00650C2D" w:rsidP="00E537E0">
      <w:pPr>
        <w:numPr>
          <w:ilvl w:val="0"/>
          <w:numId w:val="49"/>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ślady żerowania szkodników,</w:t>
      </w:r>
    </w:p>
    <w:p w14:paraId="09A3220F" w14:textId="77777777" w:rsidR="00650C2D" w:rsidRPr="00B2779F" w:rsidRDefault="00650C2D" w:rsidP="00E537E0">
      <w:pPr>
        <w:numPr>
          <w:ilvl w:val="0"/>
          <w:numId w:val="49"/>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oznaki chorobowe,</w:t>
      </w:r>
    </w:p>
    <w:p w14:paraId="525E40C9" w14:textId="77777777" w:rsidR="00650C2D" w:rsidRPr="00B2779F" w:rsidRDefault="00650C2D" w:rsidP="00E537E0">
      <w:pPr>
        <w:numPr>
          <w:ilvl w:val="0"/>
          <w:numId w:val="49"/>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zwiędnięcie i pomarszczenie kory na korzeniach i częściach naziemnych,</w:t>
      </w:r>
    </w:p>
    <w:p w14:paraId="04E846B9" w14:textId="77777777" w:rsidR="00650C2D" w:rsidRPr="00B2779F" w:rsidRDefault="00650C2D" w:rsidP="00E537E0">
      <w:pPr>
        <w:numPr>
          <w:ilvl w:val="0"/>
          <w:numId w:val="49"/>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martwice i pęknięcia kory,</w:t>
      </w:r>
    </w:p>
    <w:p w14:paraId="5DEDE9AB" w14:textId="77777777" w:rsidR="00650C2D" w:rsidRPr="00B2779F" w:rsidRDefault="00650C2D" w:rsidP="00E537E0">
      <w:pPr>
        <w:numPr>
          <w:ilvl w:val="0"/>
          <w:numId w:val="49"/>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uszkodzenie pąka szczytowego przewodnika,</w:t>
      </w:r>
    </w:p>
    <w:p w14:paraId="0B2A2362" w14:textId="77777777" w:rsidR="00650C2D" w:rsidRPr="00B2779F" w:rsidRDefault="00650C2D" w:rsidP="00E537E0">
      <w:pPr>
        <w:numPr>
          <w:ilvl w:val="0"/>
          <w:numId w:val="49"/>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dwupędowe korony drzew formy piennej,</w:t>
      </w:r>
    </w:p>
    <w:p w14:paraId="6A9C2D68" w14:textId="77777777" w:rsidR="00650C2D" w:rsidRPr="00B2779F" w:rsidRDefault="00650C2D" w:rsidP="00E537E0">
      <w:pPr>
        <w:numPr>
          <w:ilvl w:val="0"/>
          <w:numId w:val="49"/>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uszkodzenie lub przesuszenie bryły korzeniowej</w:t>
      </w:r>
    </w:p>
    <w:p w14:paraId="0486E193" w14:textId="77777777" w:rsidR="00650C2D" w:rsidRPr="00B2779F" w:rsidRDefault="00650C2D" w:rsidP="00650C2D">
      <w:pPr>
        <w:spacing w:after="0" w:line="240" w:lineRule="auto"/>
        <w:jc w:val="both"/>
        <w:rPr>
          <w:rFonts w:ascii="Arial Narrow" w:hAnsi="Arial Narrow"/>
        </w:rPr>
      </w:pPr>
    </w:p>
    <w:p w14:paraId="4588825E" w14:textId="77777777" w:rsidR="00650C2D" w:rsidRPr="00B2779F" w:rsidRDefault="00650C2D" w:rsidP="00650C2D">
      <w:pPr>
        <w:spacing w:after="0" w:line="240" w:lineRule="auto"/>
        <w:jc w:val="both"/>
        <w:rPr>
          <w:rFonts w:ascii="Arial Narrow" w:hAnsi="Arial Narrow"/>
          <w:b/>
        </w:rPr>
      </w:pPr>
      <w:r w:rsidRPr="00B2779F">
        <w:rPr>
          <w:rFonts w:ascii="Arial Narrow" w:hAnsi="Arial Narrow"/>
          <w:b/>
        </w:rPr>
        <w:t>Terminy sadzenia</w:t>
      </w:r>
    </w:p>
    <w:p w14:paraId="20FE324F"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Bold"/>
          <w:b/>
          <w:bCs/>
          <w:lang w:eastAsia="pl-PL"/>
        </w:rPr>
        <w:t xml:space="preserve">Termin wiosenny </w:t>
      </w:r>
      <w:r w:rsidRPr="00B2779F">
        <w:rPr>
          <w:rFonts w:ascii="Arial Narrow" w:hAnsi="Arial Narrow" w:cs="Calibri"/>
          <w:lang w:eastAsia="pl-PL"/>
        </w:rPr>
        <w:t>(najwcześniej k. lutego – pocz. maja) jest wskazany dla większości gatunków i odmian roślin drzewiastych – wydaje się on generalnie korzystniejszy. Sadzenie wiosną jest zalecane na glebach cięższych i zagęszczonych – zalety:</w:t>
      </w:r>
    </w:p>
    <w:p w14:paraId="52DCB23A" w14:textId="77777777" w:rsidR="00650C2D" w:rsidRPr="00B2779F" w:rsidRDefault="00650C2D" w:rsidP="00E537E0">
      <w:pPr>
        <w:numPr>
          <w:ilvl w:val="0"/>
          <w:numId w:val="53"/>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ograniczenie ryzyka przemarznięcia w okresie zimy słabo ukorzenionych i wrażliwych młodych roślin;</w:t>
      </w:r>
    </w:p>
    <w:p w14:paraId="77AE3761" w14:textId="77777777" w:rsidR="00650C2D" w:rsidRPr="00B2779F" w:rsidRDefault="00650C2D" w:rsidP="00E537E0">
      <w:pPr>
        <w:numPr>
          <w:ilvl w:val="0"/>
          <w:numId w:val="53"/>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drzewa uliczne posadzone wiosną są lepiej przygotowane na bardzo duży stres związany z okresowym wzrostem zasolenia gleb zimą i na kolejnym przedwiośniu;</w:t>
      </w:r>
    </w:p>
    <w:p w14:paraId="718F7C0C"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Bold"/>
          <w:b/>
          <w:bCs/>
          <w:lang w:eastAsia="pl-PL"/>
        </w:rPr>
        <w:t xml:space="preserve">Termin jesienny </w:t>
      </w:r>
      <w:r w:rsidRPr="00B2779F">
        <w:rPr>
          <w:rFonts w:ascii="Arial Narrow" w:hAnsi="Arial Narrow" w:cs="Calibri"/>
          <w:lang w:eastAsia="pl-PL"/>
        </w:rPr>
        <w:t>(k. sierpnia – k. listopada) zaleca się stosować na glebach lżejszych i średniociężkich.</w:t>
      </w:r>
    </w:p>
    <w:p w14:paraId="2896C349"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Terminy sadzenia należy dostosować do rodzaju materiału szkółkarskiego i warunków pogodowych:</w:t>
      </w:r>
    </w:p>
    <w:p w14:paraId="3ACE82CA" w14:textId="77777777" w:rsidR="00650C2D" w:rsidRPr="00B2779F" w:rsidRDefault="00650C2D" w:rsidP="00E537E0">
      <w:pPr>
        <w:numPr>
          <w:ilvl w:val="0"/>
          <w:numId w:val="54"/>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Bold"/>
          <w:b/>
          <w:bCs/>
          <w:lang w:eastAsia="pl-PL"/>
        </w:rPr>
        <w:t xml:space="preserve">rośliny balotowane </w:t>
      </w:r>
      <w:r w:rsidRPr="00B2779F">
        <w:rPr>
          <w:rFonts w:ascii="Arial Narrow" w:hAnsi="Arial Narrow" w:cs="Calibri"/>
          <w:lang w:eastAsia="pl-PL"/>
        </w:rPr>
        <w:t xml:space="preserve">– wiosna (k. lutego – poł. maja), jesień (k. sierpnia – do </w:t>
      </w:r>
      <w:proofErr w:type="spellStart"/>
      <w:r w:rsidRPr="00B2779F">
        <w:rPr>
          <w:rFonts w:ascii="Arial Narrow" w:hAnsi="Arial Narrow" w:cs="Calibri"/>
          <w:lang w:eastAsia="pl-PL"/>
        </w:rPr>
        <w:t>przymrozkow</w:t>
      </w:r>
      <w:proofErr w:type="spellEnd"/>
      <w:r w:rsidRPr="00B2779F">
        <w:rPr>
          <w:rFonts w:ascii="Arial Narrow" w:hAnsi="Arial Narrow" w:cs="Calibri"/>
          <w:lang w:eastAsia="pl-PL"/>
        </w:rPr>
        <w:t>);</w:t>
      </w:r>
    </w:p>
    <w:p w14:paraId="1F7C4CDC" w14:textId="77777777" w:rsidR="00650C2D" w:rsidRPr="00B2779F" w:rsidRDefault="00650C2D" w:rsidP="00650C2D">
      <w:pPr>
        <w:spacing w:after="0" w:line="240" w:lineRule="auto"/>
        <w:jc w:val="both"/>
        <w:rPr>
          <w:rFonts w:ascii="Arial Narrow" w:hAnsi="Arial Narrow"/>
        </w:rPr>
      </w:pPr>
    </w:p>
    <w:p w14:paraId="7E9D66B7" w14:textId="77777777" w:rsidR="00650C2D" w:rsidRPr="00B2779F" w:rsidRDefault="00650C2D" w:rsidP="00650C2D">
      <w:pPr>
        <w:spacing w:after="0" w:line="240" w:lineRule="auto"/>
        <w:jc w:val="both"/>
        <w:rPr>
          <w:rFonts w:ascii="Arial Narrow" w:hAnsi="Arial Narrow"/>
          <w:b/>
        </w:rPr>
      </w:pPr>
      <w:r w:rsidRPr="00B2779F">
        <w:rPr>
          <w:rFonts w:ascii="Arial Narrow" w:hAnsi="Arial Narrow"/>
          <w:b/>
        </w:rPr>
        <w:t>Miejsca sadzenia - doły sadzeniowe</w:t>
      </w:r>
    </w:p>
    <w:p w14:paraId="777A6FAA" w14:textId="77777777" w:rsidR="00650C2D" w:rsidRPr="00B2779F" w:rsidRDefault="00650C2D" w:rsidP="00E537E0">
      <w:pPr>
        <w:numPr>
          <w:ilvl w:val="0"/>
          <w:numId w:val="50"/>
        </w:numPr>
        <w:autoSpaceDE w:val="0"/>
        <w:autoSpaceDN w:val="0"/>
        <w:adjustRightInd w:val="0"/>
        <w:spacing w:after="0" w:line="240" w:lineRule="auto"/>
        <w:jc w:val="both"/>
        <w:rPr>
          <w:rFonts w:ascii="Arial Narrow" w:hAnsi="Arial Narrow" w:cs="Symbol"/>
          <w:lang w:eastAsia="pl-PL"/>
        </w:rPr>
      </w:pPr>
      <w:r w:rsidRPr="00B2779F">
        <w:rPr>
          <w:rFonts w:ascii="Arial Narrow" w:hAnsi="Arial Narrow" w:cs="Symbol"/>
          <w:lang w:eastAsia="pl-PL"/>
        </w:rPr>
        <w:lastRenderedPageBreak/>
        <w:t>Wykonać doły sadzeniowe; urobek wywieźć na odkład.</w:t>
      </w:r>
    </w:p>
    <w:p w14:paraId="2F1AD042" w14:textId="77777777" w:rsidR="00650C2D" w:rsidRPr="00B2779F" w:rsidRDefault="00650C2D" w:rsidP="00E537E0">
      <w:pPr>
        <w:numPr>
          <w:ilvl w:val="0"/>
          <w:numId w:val="51"/>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Średnica dołów powinna odpowiadać rozmiarom bryły korzeniowej z zachowaniem dodatkowej przestrzeni pomiędzy ścianami dołu a bokami bryły (ok. 10–20 cm) na wypełnienie nowym podłożem.</w:t>
      </w:r>
    </w:p>
    <w:p w14:paraId="32B4456D"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p>
    <w:p w14:paraId="48D82B15" w14:textId="77777777" w:rsidR="00650C2D" w:rsidRPr="00B2779F" w:rsidRDefault="00650C2D" w:rsidP="00650C2D">
      <w:pPr>
        <w:spacing w:after="0" w:line="240" w:lineRule="auto"/>
        <w:jc w:val="both"/>
        <w:rPr>
          <w:rFonts w:ascii="Arial Narrow" w:hAnsi="Arial Narrow"/>
          <w:b/>
        </w:rPr>
      </w:pPr>
      <w:r w:rsidRPr="00B2779F">
        <w:rPr>
          <w:rFonts w:ascii="Arial Narrow" w:hAnsi="Arial Narrow"/>
          <w:b/>
        </w:rPr>
        <w:t xml:space="preserve">Technika sadzenia </w:t>
      </w:r>
    </w:p>
    <w:p w14:paraId="27F99F38" w14:textId="77777777" w:rsidR="00650C2D" w:rsidRPr="00B2779F" w:rsidRDefault="00650C2D" w:rsidP="00650C2D">
      <w:pPr>
        <w:autoSpaceDE w:val="0"/>
        <w:autoSpaceDN w:val="0"/>
        <w:adjustRightInd w:val="0"/>
        <w:spacing w:before="240" w:after="0" w:line="240" w:lineRule="auto"/>
        <w:jc w:val="both"/>
        <w:rPr>
          <w:rFonts w:ascii="Arial Narrow" w:hAnsi="Arial Narrow" w:cs="Calibri,Bold"/>
          <w:b/>
          <w:bCs/>
          <w:lang w:eastAsia="pl-PL"/>
        </w:rPr>
      </w:pPr>
      <w:r w:rsidRPr="00B2779F">
        <w:rPr>
          <w:rFonts w:ascii="Arial Narrow" w:hAnsi="Arial Narrow" w:cs="Calibri,Bold"/>
          <w:b/>
          <w:bCs/>
          <w:lang w:eastAsia="pl-PL"/>
        </w:rPr>
        <w:t>Przygotowanie</w:t>
      </w:r>
    </w:p>
    <w:p w14:paraId="2E5DF1F9"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Rośliny przed sadzeniem należy podlewać lub zanurzyć w wodzie (dotyczy szczególnie małych drzew).</w:t>
      </w:r>
    </w:p>
    <w:p w14:paraId="6518B3FF"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Bezpośrednio przed posadzeniem zaleca się przycinać jedynie gałęzie martwe lub uszkodzone – np. podczas transportu. W przypadku dobrze przygotowanego materiału szkółkarskiego </w:t>
      </w:r>
      <w:r w:rsidRPr="00B2779F">
        <w:rPr>
          <w:rFonts w:ascii="Arial Narrow" w:hAnsi="Arial Narrow" w:cs="Calibri,Bold"/>
          <w:b/>
          <w:bCs/>
          <w:lang w:eastAsia="pl-PL"/>
        </w:rPr>
        <w:t xml:space="preserve">nie zaleca się </w:t>
      </w:r>
      <w:r w:rsidRPr="00B2779F">
        <w:rPr>
          <w:rFonts w:ascii="Arial Narrow" w:hAnsi="Arial Narrow" w:cs="Calibri"/>
          <w:lang w:eastAsia="pl-PL"/>
        </w:rPr>
        <w:t>dokonywać tzw. cięć kompensacyjnych lub nadmiernych cięć korygujących.</w:t>
      </w:r>
    </w:p>
    <w:p w14:paraId="7FBE35F8"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Rośliny balotowane można sadzić bez opakowania jedynie gdy bryła jest niewielka, dostatecznie zwięzła i nieprzesuszona. W innych przypadkach należy umieszczać rośliny w dole razem z opakowaniem.</w:t>
      </w:r>
    </w:p>
    <w:p w14:paraId="3F29605B"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Prace związane z wykonaniem dołów należy odbierać przed ich zasypaniem (prace zanikowe).</w:t>
      </w:r>
    </w:p>
    <w:p w14:paraId="3162673D" w14:textId="77777777" w:rsidR="00650C2D" w:rsidRPr="00B2779F" w:rsidRDefault="00650C2D" w:rsidP="00650C2D">
      <w:pPr>
        <w:autoSpaceDE w:val="0"/>
        <w:autoSpaceDN w:val="0"/>
        <w:adjustRightInd w:val="0"/>
        <w:spacing w:after="0" w:line="240" w:lineRule="auto"/>
        <w:jc w:val="both"/>
        <w:rPr>
          <w:rFonts w:ascii="Arial Narrow" w:hAnsi="Arial Narrow" w:cs="Calibri,Bold"/>
          <w:b/>
          <w:bCs/>
          <w:lang w:eastAsia="pl-PL"/>
        </w:rPr>
      </w:pPr>
    </w:p>
    <w:p w14:paraId="271F6362" w14:textId="77777777" w:rsidR="00650C2D" w:rsidRPr="00B2779F" w:rsidRDefault="00650C2D" w:rsidP="00650C2D">
      <w:pPr>
        <w:autoSpaceDE w:val="0"/>
        <w:autoSpaceDN w:val="0"/>
        <w:adjustRightInd w:val="0"/>
        <w:spacing w:after="0" w:line="240" w:lineRule="auto"/>
        <w:jc w:val="both"/>
        <w:rPr>
          <w:rFonts w:ascii="Arial Narrow" w:hAnsi="Arial Narrow" w:cs="Calibri,Bold"/>
          <w:b/>
          <w:bCs/>
          <w:lang w:eastAsia="pl-PL"/>
        </w:rPr>
      </w:pPr>
      <w:r w:rsidRPr="00B2779F">
        <w:rPr>
          <w:rFonts w:ascii="Arial Narrow" w:hAnsi="Arial Narrow" w:cs="Calibri,Bold"/>
          <w:b/>
          <w:bCs/>
          <w:lang w:eastAsia="pl-PL"/>
        </w:rPr>
        <w:t>Sadzenie</w:t>
      </w:r>
    </w:p>
    <w:p w14:paraId="7A34605E" w14:textId="77777777" w:rsidR="00650C2D" w:rsidRPr="00B2779F" w:rsidRDefault="00650C2D" w:rsidP="00650C2D">
      <w:pPr>
        <w:autoSpaceDE w:val="0"/>
        <w:autoSpaceDN w:val="0"/>
        <w:adjustRightInd w:val="0"/>
        <w:spacing w:after="0" w:line="240" w:lineRule="auto"/>
        <w:jc w:val="both"/>
        <w:rPr>
          <w:rFonts w:ascii="Arial Narrow" w:hAnsi="Arial Narrow" w:cs="Calibri,Bold"/>
          <w:b/>
          <w:bCs/>
          <w:lang w:eastAsia="pl-PL"/>
        </w:rPr>
      </w:pPr>
      <w:r w:rsidRPr="00B2779F">
        <w:rPr>
          <w:rFonts w:ascii="Arial Narrow" w:hAnsi="Arial Narrow" w:cs="Calibri"/>
          <w:lang w:eastAsia="pl-PL"/>
        </w:rPr>
        <w:t>Umieszczając roślinę w dole należy ostrożnie chwytać ją równocześnie za pień i bryłę korzeniową, unikając ewentualnego jej rozkruszania lub uszkodzenia (np. naderwania korzeni)</w:t>
      </w:r>
      <w:r w:rsidRPr="00B2779F">
        <w:rPr>
          <w:rFonts w:ascii="Arial Narrow" w:hAnsi="Arial Narrow" w:cs="Calibri,Bold"/>
          <w:b/>
          <w:bCs/>
          <w:lang w:eastAsia="pl-PL"/>
        </w:rPr>
        <w:t xml:space="preserve">. </w:t>
      </w:r>
      <w:r w:rsidRPr="00B2779F">
        <w:rPr>
          <w:rFonts w:ascii="Arial Narrow" w:hAnsi="Arial Narrow" w:cs="Calibri"/>
          <w:lang w:eastAsia="pl-PL"/>
        </w:rPr>
        <w:t xml:space="preserve">Podczas sadzenia </w:t>
      </w:r>
      <w:r w:rsidRPr="00B2779F">
        <w:rPr>
          <w:rFonts w:ascii="Arial Narrow" w:hAnsi="Arial Narrow" w:cs="Calibri,Bold"/>
          <w:b/>
          <w:bCs/>
          <w:lang w:eastAsia="pl-PL"/>
        </w:rPr>
        <w:t>nie można dopuścić do rozpadnięcia się bryły (!).</w:t>
      </w:r>
    </w:p>
    <w:p w14:paraId="4661F813"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Należy przestrzegać zasady, aby drzewa były posadzone tak głęboko, jak rosły uprzednio w szkółce. W tym celu podczas sadzenia należy utrzymywać poziom szyi korzeniowej równo z poziomem terenu.</w:t>
      </w:r>
    </w:p>
    <w:p w14:paraId="3776C98B"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Na glebach spulchnionych, gdzie może dochodzić do osiadania bryły korzeniowej, zaleca się sadzić ok. 3 cm płycej, co pozwoli zniwelować ewentualny efekt osiadania bryły.</w:t>
      </w:r>
    </w:p>
    <w:p w14:paraId="631EAEC3"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Na gruntach nieprzepuszczalnych lub o wysokim poziomie zwierciadła wód gruntowych należy sadzić rośliny tak, aby górny poziom bryły znajdował się powyżej poziomu terenu – spod bryły korzeniowej nie powinien mieć kontaktu z wodą stojącą.</w:t>
      </w:r>
    </w:p>
    <w:p w14:paraId="2B2363CE"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Opakowanie balotu należy rozluźnić lub usuwać częściowo dopiero po ustawieniu rośliny w dole. Opakowanie można zdjąć od góry do około </w:t>
      </w:r>
      <w:r w:rsidRPr="00B2779F">
        <w:rPr>
          <w:rFonts w:cs="Calibri"/>
          <w:lang w:eastAsia="pl-PL"/>
        </w:rPr>
        <w:t>⅓</w:t>
      </w:r>
      <w:r w:rsidRPr="00B2779F">
        <w:rPr>
          <w:rFonts w:ascii="Arial Narrow" w:hAnsi="Arial Narrow" w:cs="Calibri"/>
          <w:lang w:eastAsia="pl-PL"/>
        </w:rPr>
        <w:t xml:space="preserve"> wysokości bryły.</w:t>
      </w:r>
    </w:p>
    <w:p w14:paraId="07B89E12"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Jeśli bryła zabezpieczona jest jutą i siatką stalową, po ustawieniu drzewa w miejscu docelowym należy bezwzględnie przeciąć i usunąć owinięte wokół szyi korzeniowej wszelkie oploty z drutów łączące siatkę i </w:t>
      </w:r>
      <w:r w:rsidRPr="00B2779F">
        <w:rPr>
          <w:rFonts w:ascii="Arial Narrow" w:hAnsi="Arial Narrow" w:cs="Calibri,Bold"/>
          <w:b/>
          <w:bCs/>
          <w:lang w:eastAsia="pl-PL"/>
        </w:rPr>
        <w:t xml:space="preserve">rozwiązać węzeł z juty (!). </w:t>
      </w:r>
      <w:r w:rsidRPr="00B2779F">
        <w:rPr>
          <w:rFonts w:ascii="Arial Narrow" w:hAnsi="Arial Narrow" w:cs="Calibri"/>
          <w:lang w:eastAsia="pl-PL"/>
        </w:rPr>
        <w:t>Nieprzepuszczalne opakowania z tworzyw sztucznych muszą być usuwane.</w:t>
      </w:r>
    </w:p>
    <w:p w14:paraId="5094CFE9"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p>
    <w:p w14:paraId="77F90066" w14:textId="77777777" w:rsidR="00650C2D" w:rsidRPr="00B2779F" w:rsidRDefault="00650C2D" w:rsidP="00650C2D">
      <w:pPr>
        <w:autoSpaceDE w:val="0"/>
        <w:autoSpaceDN w:val="0"/>
        <w:adjustRightInd w:val="0"/>
        <w:spacing w:after="0" w:line="240" w:lineRule="auto"/>
        <w:jc w:val="both"/>
        <w:rPr>
          <w:rFonts w:ascii="Arial Narrow" w:hAnsi="Arial Narrow" w:cs="Calibri"/>
          <w:b/>
          <w:bCs/>
          <w:lang w:eastAsia="pl-PL"/>
        </w:rPr>
      </w:pPr>
      <w:r w:rsidRPr="00B2779F">
        <w:rPr>
          <w:rFonts w:ascii="Arial Narrow" w:hAnsi="Arial Narrow" w:cs="Calibri"/>
          <w:b/>
          <w:bCs/>
          <w:lang w:eastAsia="pl-PL"/>
        </w:rPr>
        <w:t>Doły sadzeniowe należy wypełniać ziemią urodzajną.</w:t>
      </w:r>
    </w:p>
    <w:p w14:paraId="26913255"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Podłoże wsypywane do dołu należy sukcesywnie zagęszczać np. poprzez zalewanie wodą (tzw. „zamulanie”) i wykonywać je w kilku etapach (np. co </w:t>
      </w:r>
      <w:r w:rsidRPr="00B2779F">
        <w:rPr>
          <w:rFonts w:cs="Calibri"/>
          <w:lang w:eastAsia="pl-PL"/>
        </w:rPr>
        <w:t>⅓</w:t>
      </w:r>
      <w:r w:rsidRPr="00B2779F">
        <w:rPr>
          <w:rFonts w:ascii="Arial Narrow" w:hAnsi="Arial Narrow" w:cs="Calibri"/>
          <w:lang w:eastAsia="pl-PL"/>
        </w:rPr>
        <w:t xml:space="preserve"> głębokości), aż do całkowitego zapełnienia dołu.</w:t>
      </w:r>
    </w:p>
    <w:p w14:paraId="2B44A24C"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W trakcie zasypywania dołu należy stale korygować ustawienie drzewa w pionie.</w:t>
      </w:r>
    </w:p>
    <w:p w14:paraId="03131907"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 xml:space="preserve">W zależności od uwarunkowań miejsca sadzenie powinno być zakończone uformowaniem wokół drzewa </w:t>
      </w:r>
      <w:r w:rsidRPr="00B2779F">
        <w:rPr>
          <w:rFonts w:ascii="Arial Narrow" w:hAnsi="Arial Narrow" w:cs="Calibri,Bold"/>
          <w:b/>
          <w:bCs/>
          <w:lang w:eastAsia="pl-PL"/>
        </w:rPr>
        <w:t>ziemnej misy korzeniowej</w:t>
      </w:r>
      <w:r w:rsidRPr="00B2779F">
        <w:rPr>
          <w:rFonts w:ascii="Arial Narrow" w:hAnsi="Arial Narrow" w:cs="Calibri"/>
          <w:lang w:eastAsia="pl-PL"/>
        </w:rPr>
        <w:t>. Powinna mieć ona średnicę większą niż sam dół sadzeniowy, a jej brzegi muszą być tak wyprofilowane, aby zatrzymywać wodę. Powierzchnię gleby w obrębie mis korzeniowych należy mulczować.</w:t>
      </w:r>
    </w:p>
    <w:p w14:paraId="0EB3C5BD"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p>
    <w:p w14:paraId="21B58CE0" w14:textId="77777777" w:rsidR="00650C2D" w:rsidRPr="00B2779F" w:rsidRDefault="00650C2D" w:rsidP="00650C2D">
      <w:pPr>
        <w:spacing w:after="0" w:line="240" w:lineRule="auto"/>
        <w:jc w:val="both"/>
        <w:rPr>
          <w:rFonts w:ascii="Arial Narrow" w:hAnsi="Arial Narrow"/>
          <w:b/>
        </w:rPr>
      </w:pPr>
      <w:r w:rsidRPr="00B2779F">
        <w:rPr>
          <w:rFonts w:ascii="Arial Narrow" w:hAnsi="Arial Narrow"/>
          <w:b/>
        </w:rPr>
        <w:t>Ściółkowanie korą</w:t>
      </w:r>
    </w:p>
    <w:p w14:paraId="4CEA341B" w14:textId="77777777" w:rsidR="00650C2D" w:rsidRPr="00B2779F" w:rsidRDefault="00650C2D" w:rsidP="00650C2D">
      <w:pPr>
        <w:spacing w:after="0" w:line="240" w:lineRule="auto"/>
        <w:jc w:val="both"/>
        <w:rPr>
          <w:rFonts w:ascii="Arial Narrow" w:hAnsi="Arial Narrow" w:cs="Arial"/>
        </w:rPr>
      </w:pPr>
      <w:r w:rsidRPr="00B2779F">
        <w:rPr>
          <w:rFonts w:ascii="Arial Narrow" w:hAnsi="Arial Narrow" w:cs="Arial"/>
        </w:rPr>
        <w:t xml:space="preserve">Ściółkowanie powinno być bezwzględnie wykonane w obrębie nowych </w:t>
      </w:r>
      <w:proofErr w:type="spellStart"/>
      <w:r w:rsidRPr="00B2779F">
        <w:rPr>
          <w:rFonts w:ascii="Arial Narrow" w:hAnsi="Arial Narrow" w:cs="Arial"/>
        </w:rPr>
        <w:t>nasadzeń</w:t>
      </w:r>
      <w:proofErr w:type="spellEnd"/>
      <w:r w:rsidRPr="00B2779F">
        <w:rPr>
          <w:rFonts w:ascii="Arial Narrow" w:hAnsi="Arial Narrow" w:cs="Arial"/>
        </w:rPr>
        <w:t xml:space="preserve"> drzew. Ściółkuje się powierzchnię wokół poszczególnych, sadzonych pojedynczo drzew. Ściółkę należy rozkładać zaraz po sadzeniu roślin, a następnie pozostawić na kilka kolejnych lat, aż do czasu, gdy rośliny ustabilizują się na nowym miejscu lub osiągną większe rozmiary. </w:t>
      </w:r>
    </w:p>
    <w:p w14:paraId="4FDDDBA1" w14:textId="77777777" w:rsidR="00650C2D" w:rsidRPr="00B2779F" w:rsidRDefault="00650C2D" w:rsidP="00650C2D">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 xml:space="preserve">Ściółkując teren wokół roślin należy: </w:t>
      </w:r>
    </w:p>
    <w:p w14:paraId="0D3F97F1" w14:textId="77777777" w:rsidR="00650C2D" w:rsidRPr="00B2779F" w:rsidRDefault="00650C2D" w:rsidP="00E537E0">
      <w:pPr>
        <w:numPr>
          <w:ilvl w:val="0"/>
          <w:numId w:val="55"/>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zastosować korę sosnową wolną od patogenów, mieloną, kompostowaną min. 9 miesięcy o frakcji 20-</w:t>
      </w:r>
      <w:smartTag w:uri="urn:schemas-microsoft-com:office:smarttags" w:element="metricconverter">
        <w:smartTagPr>
          <w:attr w:name="ProductID" w:val="40 mm"/>
        </w:smartTagPr>
        <w:r w:rsidRPr="00B2779F">
          <w:rPr>
            <w:rFonts w:ascii="Arial Narrow" w:hAnsi="Arial Narrow" w:cs="Arial"/>
          </w:rPr>
          <w:t>40 mm</w:t>
        </w:r>
      </w:smartTag>
      <w:r w:rsidRPr="00B2779F">
        <w:rPr>
          <w:rFonts w:ascii="Arial Narrow" w:hAnsi="Arial Narrow" w:cs="Arial"/>
        </w:rPr>
        <w:t>.</w:t>
      </w:r>
    </w:p>
    <w:p w14:paraId="5BB4B3F8" w14:textId="77777777" w:rsidR="00650C2D" w:rsidRPr="00B2779F" w:rsidRDefault="00650C2D" w:rsidP="00E537E0">
      <w:pPr>
        <w:numPr>
          <w:ilvl w:val="0"/>
          <w:numId w:val="55"/>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zapewnić odpowiednią miąższość warstwy –średnio ok. 5 cm (max. do 10 cm);</w:t>
      </w:r>
    </w:p>
    <w:p w14:paraId="3E690C82" w14:textId="77777777" w:rsidR="00650C2D" w:rsidRPr="00B2779F" w:rsidRDefault="00650C2D" w:rsidP="00E537E0">
      <w:pPr>
        <w:numPr>
          <w:ilvl w:val="0"/>
          <w:numId w:val="55"/>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pozostawić niewielki dystans ok. 5-10 cm od podstawy pnia drzewa lub miejsca wyrastania pędów krzewu, żeby nie dopuścić do ich ewentualnego gnicia wskutek kontaktu z mokrym materiałem ściółkującym.</w:t>
      </w:r>
    </w:p>
    <w:p w14:paraId="5F11A1C7"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p>
    <w:p w14:paraId="7784F551" w14:textId="77777777" w:rsidR="00650C2D" w:rsidRDefault="00650C2D" w:rsidP="00650C2D">
      <w:pPr>
        <w:autoSpaceDE w:val="0"/>
        <w:autoSpaceDN w:val="0"/>
        <w:adjustRightInd w:val="0"/>
        <w:spacing w:after="0" w:line="240" w:lineRule="auto"/>
        <w:jc w:val="both"/>
        <w:rPr>
          <w:rFonts w:ascii="Arial Narrow" w:hAnsi="Arial Narrow" w:cs="Calibri"/>
          <w:b/>
          <w:lang w:eastAsia="pl-PL"/>
        </w:rPr>
      </w:pPr>
    </w:p>
    <w:p w14:paraId="79734998" w14:textId="77777777" w:rsidR="00650C2D" w:rsidRDefault="00650C2D" w:rsidP="00650C2D">
      <w:pPr>
        <w:autoSpaceDE w:val="0"/>
        <w:autoSpaceDN w:val="0"/>
        <w:adjustRightInd w:val="0"/>
        <w:spacing w:after="0" w:line="240" w:lineRule="auto"/>
        <w:jc w:val="both"/>
        <w:rPr>
          <w:rFonts w:ascii="Arial Narrow" w:hAnsi="Arial Narrow" w:cs="Calibri"/>
          <w:b/>
          <w:lang w:eastAsia="pl-PL"/>
        </w:rPr>
      </w:pPr>
    </w:p>
    <w:p w14:paraId="4278453B" w14:textId="42C422AE" w:rsidR="00650C2D" w:rsidRPr="00B2779F" w:rsidRDefault="00650C2D" w:rsidP="00650C2D">
      <w:pPr>
        <w:autoSpaceDE w:val="0"/>
        <w:autoSpaceDN w:val="0"/>
        <w:adjustRightInd w:val="0"/>
        <w:spacing w:after="0" w:line="240" w:lineRule="auto"/>
        <w:jc w:val="both"/>
        <w:rPr>
          <w:rFonts w:ascii="Arial Narrow" w:hAnsi="Arial Narrow" w:cs="Calibri"/>
          <w:b/>
          <w:lang w:eastAsia="pl-PL"/>
        </w:rPr>
      </w:pPr>
      <w:r w:rsidRPr="00B2779F">
        <w:rPr>
          <w:rFonts w:ascii="Arial Narrow" w:hAnsi="Arial Narrow" w:cs="Calibri"/>
          <w:b/>
          <w:lang w:eastAsia="pl-PL"/>
        </w:rPr>
        <w:lastRenderedPageBreak/>
        <w:t>Podlewanie</w:t>
      </w:r>
    </w:p>
    <w:p w14:paraId="1B04BE87" w14:textId="77777777" w:rsidR="00650C2D" w:rsidRPr="00B2779F" w:rsidRDefault="00650C2D" w:rsidP="00650C2D">
      <w:p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Po posadzeniu nasadzenia należy obficie podlać, napełniając stopniowo misę korzeniową kolejnymi dawkami, aby bryła i podłoże wokół były równomiernie i dogłębnie nasycone wodą. Ilość wody jest zależna od pogody i rozmiarów rośliny. Dla drzewa przeciętnie należy przyjąć ok. 30-40 l.</w:t>
      </w:r>
    </w:p>
    <w:p w14:paraId="200E0F92" w14:textId="77777777" w:rsidR="00650C2D" w:rsidRPr="00B2779F" w:rsidRDefault="00650C2D" w:rsidP="00650C2D">
      <w:pPr>
        <w:autoSpaceDE w:val="0"/>
        <w:autoSpaceDN w:val="0"/>
        <w:adjustRightInd w:val="0"/>
        <w:spacing w:after="0" w:line="240" w:lineRule="auto"/>
        <w:jc w:val="both"/>
        <w:rPr>
          <w:rFonts w:ascii="Arial Narrow" w:hAnsi="Arial Narrow" w:cs="Calibri,Bold"/>
          <w:b/>
          <w:bCs/>
          <w:lang w:eastAsia="pl-PL"/>
        </w:rPr>
      </w:pPr>
    </w:p>
    <w:p w14:paraId="5678154D" w14:textId="77777777" w:rsidR="00650C2D" w:rsidRPr="00B2779F" w:rsidRDefault="00650C2D" w:rsidP="00650C2D">
      <w:pPr>
        <w:autoSpaceDE w:val="0"/>
        <w:autoSpaceDN w:val="0"/>
        <w:adjustRightInd w:val="0"/>
        <w:spacing w:after="0" w:line="240" w:lineRule="auto"/>
        <w:jc w:val="both"/>
        <w:rPr>
          <w:rFonts w:ascii="Arial Narrow" w:hAnsi="Arial Narrow" w:cs="Calibri,Bold"/>
          <w:b/>
          <w:bCs/>
          <w:lang w:eastAsia="pl-PL"/>
        </w:rPr>
      </w:pPr>
      <w:r w:rsidRPr="00B2779F">
        <w:rPr>
          <w:rFonts w:ascii="Arial Narrow" w:hAnsi="Arial Narrow" w:cs="Calibri,Bold"/>
          <w:b/>
          <w:bCs/>
          <w:lang w:eastAsia="pl-PL"/>
        </w:rPr>
        <w:t>Uwaga!</w:t>
      </w:r>
    </w:p>
    <w:p w14:paraId="57D60CD4" w14:textId="77777777" w:rsidR="00650C2D" w:rsidRPr="00B2779F" w:rsidRDefault="00650C2D" w:rsidP="00E537E0">
      <w:pPr>
        <w:numPr>
          <w:ilvl w:val="0"/>
          <w:numId w:val="56"/>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Sadząc drzewa w nowym miejscu wskazane jest usytuowanie ich względem stron świata tak, jak rosły w szkółce.</w:t>
      </w:r>
    </w:p>
    <w:p w14:paraId="49B70365" w14:textId="77777777" w:rsidR="00650C2D" w:rsidRPr="00B2779F" w:rsidRDefault="00650C2D" w:rsidP="00E537E0">
      <w:pPr>
        <w:numPr>
          <w:ilvl w:val="0"/>
          <w:numId w:val="56"/>
        </w:numPr>
        <w:autoSpaceDE w:val="0"/>
        <w:autoSpaceDN w:val="0"/>
        <w:adjustRightInd w:val="0"/>
        <w:spacing w:after="0" w:line="240" w:lineRule="auto"/>
        <w:jc w:val="both"/>
        <w:rPr>
          <w:rFonts w:ascii="Arial Narrow" w:hAnsi="Arial Narrow" w:cs="Calibri"/>
          <w:lang w:eastAsia="pl-PL"/>
        </w:rPr>
      </w:pPr>
      <w:r w:rsidRPr="00B2779F">
        <w:rPr>
          <w:rFonts w:ascii="Arial Narrow" w:hAnsi="Arial Narrow" w:cs="Calibri"/>
          <w:lang w:eastAsia="pl-PL"/>
        </w:rPr>
        <w:t>Nie zaleca się nawożenia roślin zaraz po posadzeniu.</w:t>
      </w:r>
    </w:p>
    <w:p w14:paraId="0D0A267E" w14:textId="77777777" w:rsidR="00650C2D" w:rsidRPr="00B2779F" w:rsidRDefault="00650C2D" w:rsidP="00E537E0">
      <w:pPr>
        <w:numPr>
          <w:ilvl w:val="0"/>
          <w:numId w:val="56"/>
        </w:numPr>
        <w:autoSpaceDE w:val="0"/>
        <w:autoSpaceDN w:val="0"/>
        <w:adjustRightInd w:val="0"/>
        <w:spacing w:after="0" w:line="240" w:lineRule="auto"/>
        <w:ind w:left="714" w:hanging="357"/>
        <w:jc w:val="both"/>
        <w:rPr>
          <w:rFonts w:ascii="Arial Narrow" w:hAnsi="Arial Narrow" w:cs="Calibri"/>
          <w:lang w:eastAsia="pl-PL"/>
        </w:rPr>
      </w:pPr>
      <w:r w:rsidRPr="00B2779F">
        <w:rPr>
          <w:rFonts w:ascii="Arial Narrow" w:hAnsi="Arial Narrow" w:cs="Calibri"/>
          <w:lang w:eastAsia="pl-PL"/>
        </w:rPr>
        <w:t>Materiały pomocnicze niezbędne do sadzenia (np. substraty, komposty, środki chemiczne, elementy systemów stabilizujących i in.) powinny posiadać aktualne atesty, certyfikaty, aprobaty bądź oświadczenia zgodności z właściwą normą.</w:t>
      </w:r>
    </w:p>
    <w:p w14:paraId="0A51D537" w14:textId="77777777" w:rsidR="00783128" w:rsidRPr="00783128" w:rsidRDefault="00783128" w:rsidP="00783128"/>
    <w:p w14:paraId="7CAAA056" w14:textId="0B95BFE3" w:rsidR="00650C2D" w:rsidRDefault="00650C2D" w:rsidP="00E537E0">
      <w:pPr>
        <w:pStyle w:val="Nagwek2"/>
        <w:numPr>
          <w:ilvl w:val="1"/>
          <w:numId w:val="23"/>
        </w:numPr>
        <w:ind w:left="1134"/>
        <w:rPr>
          <w:rFonts w:ascii="Arial Narrow" w:hAnsi="Arial Narrow" w:cs="Calibri"/>
          <w:color w:val="000000" w:themeColor="text1"/>
          <w:sz w:val="22"/>
          <w:szCs w:val="22"/>
        </w:rPr>
      </w:pPr>
      <w:bookmarkStart w:id="187" w:name="_Toc54267210"/>
      <w:r>
        <w:rPr>
          <w:rFonts w:ascii="Arial Narrow" w:hAnsi="Arial Narrow" w:cs="Calibri"/>
          <w:color w:val="000000" w:themeColor="text1"/>
          <w:sz w:val="22"/>
          <w:szCs w:val="22"/>
        </w:rPr>
        <w:t>Stabilizacja przy palach</w:t>
      </w:r>
      <w:bookmarkEnd w:id="187"/>
    </w:p>
    <w:p w14:paraId="19233CAC" w14:textId="77777777" w:rsidR="00650C2D" w:rsidRPr="00B2779F" w:rsidRDefault="00650C2D" w:rsidP="00650C2D">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sym w:font="Symbol" w:char="F0B7"/>
      </w:r>
      <w:r w:rsidRPr="00B2779F">
        <w:rPr>
          <w:rFonts w:ascii="Arial Narrow" w:hAnsi="Arial Narrow" w:cs="Arial"/>
        </w:rPr>
        <w:t>Pale jako podpory do stabilizowania drzew zaleca się stosować w ilości 3 szt. na jedno drzewo. Należy wykorzystywać pale okorowane, wygładzone i zaimpregnowane, o długości dostosowanej do sadzonego materiału.</w:t>
      </w:r>
    </w:p>
    <w:p w14:paraId="77DB5159" w14:textId="77777777" w:rsidR="00650C2D" w:rsidRPr="00B2779F" w:rsidRDefault="00650C2D" w:rsidP="00650C2D">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sym w:font="Symbol" w:char="F0B7"/>
      </w:r>
      <w:r w:rsidRPr="00B2779F">
        <w:rPr>
          <w:rFonts w:ascii="Arial Narrow" w:hAnsi="Arial Narrow" w:cs="Arial"/>
        </w:rPr>
        <w:t>Pale wokół sadzonego drzewa należy rozmieszczać w takiej odległości, aby nie uszkodzić bryły korzeniowej i korzeni. Miejsce usytuowania pali i ich odległość od pnia powinny wynikać z rozmiarów bryły korzeniowej / systemu korzeniowego.</w:t>
      </w:r>
    </w:p>
    <w:p w14:paraId="33CCAC62" w14:textId="77777777" w:rsidR="00650C2D" w:rsidRPr="00B2779F" w:rsidRDefault="00650C2D" w:rsidP="00650C2D">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sym w:font="Symbol" w:char="F0B7"/>
      </w:r>
      <w:r w:rsidRPr="00B2779F">
        <w:rPr>
          <w:rFonts w:ascii="Arial Narrow" w:hAnsi="Arial Narrow" w:cs="Arial"/>
        </w:rPr>
        <w:t>Pale powinny być mocno i stabilnie osadzone w dnie dołu sadzeniowego tak, aby po jego zasypaniu były zagłębione w podłożu od ok. ¼ długości.</w:t>
      </w:r>
    </w:p>
    <w:p w14:paraId="4DFDF88D" w14:textId="77777777" w:rsidR="00650C2D" w:rsidRPr="00B2779F" w:rsidRDefault="00650C2D" w:rsidP="00650C2D">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sym w:font="Symbol" w:char="F0B7"/>
      </w:r>
      <w:r w:rsidRPr="00B2779F">
        <w:rPr>
          <w:rFonts w:ascii="Arial Narrow" w:hAnsi="Arial Narrow" w:cs="Arial"/>
        </w:rPr>
        <w:t>Długość pali powinna być dostosowana do całkowitej wysokości sadzonego materiału szkółkarskiego –górne końce podpór powinny kończyć się maksymalnie na poziomie nasady korony drzewa -nie mogą dotykać pnia ani dolnych partii korony.</w:t>
      </w:r>
    </w:p>
    <w:p w14:paraId="233527F8" w14:textId="77777777" w:rsidR="00650C2D" w:rsidRPr="00B2779F" w:rsidRDefault="00650C2D" w:rsidP="00650C2D">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sym w:font="Symbol" w:char="F0B7"/>
      </w:r>
      <w:r w:rsidRPr="00B2779F">
        <w:rPr>
          <w:rFonts w:ascii="Arial Narrow" w:hAnsi="Arial Narrow" w:cs="Arial"/>
        </w:rPr>
        <w:t>Pale stabilizujące należy ustawiać pionowo i symetrycznie względem drzewa. W celu usztywnienia podpór należy łączyć je w górnej partii oraz dolnej partii za pomocą listew (rygli)</w:t>
      </w:r>
    </w:p>
    <w:p w14:paraId="494B1A67" w14:textId="77777777" w:rsidR="00650C2D" w:rsidRPr="00B2779F" w:rsidRDefault="00650C2D" w:rsidP="00650C2D">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sym w:font="Symbol" w:char="F0B7"/>
      </w:r>
      <w:r w:rsidRPr="00B2779F">
        <w:rPr>
          <w:rFonts w:ascii="Arial Narrow" w:hAnsi="Arial Narrow" w:cs="Arial"/>
        </w:rPr>
        <w:t xml:space="preserve">Jako wiązania należy wykorzystywać elastyczne taśmy lub sznury np. z tworzyw sztucznych, włókien kokosowych, in. Wiązania powinno się umieszczać na ok. </w:t>
      </w:r>
      <w:r w:rsidRPr="00B2779F">
        <w:rPr>
          <w:rFonts w:ascii="Arial" w:hAnsi="Arial" w:cs="Arial"/>
        </w:rPr>
        <w:t>⅔</w:t>
      </w:r>
      <w:r w:rsidRPr="00B2779F">
        <w:rPr>
          <w:rFonts w:ascii="Arial Narrow" w:hAnsi="Arial Narrow" w:cs="Arial Narrow"/>
        </w:rPr>
        <w:t xml:space="preserve"> wysokości pnia (licząc od jego podstawy) i mocować w taki sposób, aby nie uszkadzały kory; w przypadku </w:t>
      </w:r>
      <w:r w:rsidRPr="00B2779F">
        <w:rPr>
          <w:rFonts w:ascii="Arial Narrow" w:hAnsi="Arial Narrow" w:cs="Arial"/>
        </w:rPr>
        <w:t>drzew wysokich zaleca się stosować wiązanie podwójne –jedno w połowie wysokości pnia, drugie możliwie jak najwyżej. Wiązania muszą być zaciśnięte na tyle mocno, aby nie przesuwały się po pniu i uniemożliwiały przechylanie się drzewa.</w:t>
      </w:r>
    </w:p>
    <w:p w14:paraId="6140BBEE" w14:textId="77777777" w:rsidR="00650C2D" w:rsidRPr="00B2779F" w:rsidRDefault="00650C2D" w:rsidP="00650C2D">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sym w:font="Symbol" w:char="F0B7"/>
      </w:r>
      <w:r w:rsidRPr="00B2779F">
        <w:rPr>
          <w:rFonts w:ascii="Arial Narrow" w:hAnsi="Arial Narrow" w:cs="Arial"/>
        </w:rPr>
        <w:t>W zależności od uwarunkowań miejsca, za każdym razem należy rozważyć takie rozmieszczenie pali wokół drzewa, aby zapewniały one jak najlepsze ocienianie pnia z kierunku południowego, co stanowi –zwłaszcza na przedwiośniu –dodatkową ochronę przed nadmierną insolacją (pękanie pni, zgorzele i in.).</w:t>
      </w:r>
    </w:p>
    <w:p w14:paraId="0B76837D" w14:textId="77777777" w:rsidR="00650C2D" w:rsidRPr="00B2779F" w:rsidRDefault="00650C2D" w:rsidP="00650C2D">
      <w:p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sym w:font="Symbol" w:char="F0B7"/>
      </w:r>
      <w:r w:rsidRPr="00B2779F">
        <w:rPr>
          <w:rFonts w:ascii="Arial Narrow" w:hAnsi="Arial Narrow" w:cs="Arial"/>
        </w:rPr>
        <w:t>Pale oraz wiązania stabilizujące należy koniecznie usuwać po upływie od 2 do 4 lat, w zależności od uwarunkowań lokalnych (np. wiatr) i stanu drzew.</w:t>
      </w:r>
    </w:p>
    <w:p w14:paraId="7E8F4595" w14:textId="5C9F06B5" w:rsidR="00783128" w:rsidRDefault="00650C2D" w:rsidP="00650C2D">
      <w:pPr>
        <w:jc w:val="both"/>
        <w:rPr>
          <w:rFonts w:ascii="Arial Narrow" w:hAnsi="Arial Narrow"/>
          <w:sz w:val="20"/>
          <w:szCs w:val="20"/>
        </w:rPr>
      </w:pPr>
      <w:r w:rsidRPr="00B2779F">
        <w:rPr>
          <w:rFonts w:ascii="Arial Narrow" w:hAnsi="Arial Narrow" w:cs="Arial"/>
        </w:rPr>
        <w:sym w:font="Symbol" w:char="F0B7"/>
      </w:r>
      <w:r w:rsidRPr="00B2779F">
        <w:rPr>
          <w:rFonts w:ascii="Arial Narrow" w:hAnsi="Arial Narrow" w:cs="Arial"/>
        </w:rPr>
        <w:t>Zastosowanie pali jest formą zabezpieczenia drzew przed uszkodzeniami mechanicznymi.</w:t>
      </w:r>
    </w:p>
    <w:p w14:paraId="593026EF" w14:textId="77777777" w:rsidR="00783128" w:rsidRDefault="00783128" w:rsidP="008B2171">
      <w:pPr>
        <w:ind w:right="-2"/>
        <w:rPr>
          <w:rFonts w:ascii="Arial Narrow" w:hAnsi="Arial Narrow" w:cs="Arial"/>
          <w:color w:val="000000" w:themeColor="text1"/>
        </w:rPr>
      </w:pPr>
    </w:p>
    <w:p w14:paraId="5243D335" w14:textId="64F86681" w:rsidR="00650C2D" w:rsidRDefault="00650C2D" w:rsidP="00E537E0">
      <w:pPr>
        <w:pStyle w:val="Nagwek2"/>
        <w:numPr>
          <w:ilvl w:val="1"/>
          <w:numId w:val="23"/>
        </w:numPr>
        <w:ind w:left="1134"/>
        <w:rPr>
          <w:rFonts w:ascii="Arial Narrow" w:hAnsi="Arial Narrow" w:cs="Calibri"/>
          <w:color w:val="000000" w:themeColor="text1"/>
          <w:sz w:val="22"/>
          <w:szCs w:val="22"/>
        </w:rPr>
      </w:pPr>
      <w:bookmarkStart w:id="188" w:name="_Toc54267211"/>
      <w:r>
        <w:rPr>
          <w:rFonts w:ascii="Arial Narrow" w:hAnsi="Arial Narrow" w:cs="Calibri"/>
          <w:color w:val="000000" w:themeColor="text1"/>
          <w:sz w:val="22"/>
          <w:szCs w:val="22"/>
        </w:rPr>
        <w:t>Przesadzanie</w:t>
      </w:r>
      <w:bookmarkEnd w:id="188"/>
    </w:p>
    <w:p w14:paraId="19612620" w14:textId="77777777" w:rsidR="00650C2D" w:rsidRPr="00D978E1" w:rsidRDefault="00650C2D" w:rsidP="00650C2D">
      <w:pPr>
        <w:overflowPunct w:val="0"/>
        <w:autoSpaceDE w:val="0"/>
        <w:autoSpaceDN w:val="0"/>
        <w:adjustRightInd w:val="0"/>
        <w:spacing w:after="0" w:line="240" w:lineRule="auto"/>
        <w:jc w:val="both"/>
        <w:textAlignment w:val="baseline"/>
        <w:rPr>
          <w:rFonts w:ascii="Arial Narrow" w:hAnsi="Arial Narrow" w:cs="Arial"/>
          <w:b/>
        </w:rPr>
      </w:pPr>
      <w:r w:rsidRPr="00D978E1">
        <w:rPr>
          <w:rFonts w:ascii="Arial Narrow" w:hAnsi="Arial Narrow" w:cs="Arial"/>
          <w:b/>
        </w:rPr>
        <w:t xml:space="preserve">Ogólne uwagi i wskazania </w:t>
      </w:r>
    </w:p>
    <w:p w14:paraId="3F005498" w14:textId="77777777" w:rsidR="00650C2D" w:rsidRPr="00D978E1" w:rsidRDefault="00650C2D" w:rsidP="00650C2D">
      <w:pPr>
        <w:tabs>
          <w:tab w:val="left" w:pos="7938"/>
        </w:tabs>
        <w:spacing w:after="0" w:line="240" w:lineRule="auto"/>
        <w:ind w:firstLine="567"/>
        <w:jc w:val="both"/>
        <w:rPr>
          <w:rFonts w:ascii="Arial Narrow" w:hAnsi="Arial Narrow"/>
        </w:rPr>
      </w:pPr>
      <w:r w:rsidRPr="00D978E1">
        <w:rPr>
          <w:rFonts w:ascii="Arial Narrow" w:hAnsi="Arial Narrow"/>
        </w:rPr>
        <w:t xml:space="preserve">Podczas przesadzania drzewa dochodzi do znacznej redukcji objętości systemu korzeniowego. Przesadzane drzewa na skutek redukcji korzeni tracą równowagę w proporcjach pomiędzy częścią nadziemną i podziemną. Nie należy bezwzględnie wymagać stosowania tzw. cięć kompensacyjnych, polegających na redukowaniu objętości koron. Taki zabieg wywołuje dodatkowy, silny stres u osłabionej rośliny. Można ograniczyć się do usuwania wyłącznie gałęzi złamanych i uszkodzonych podczas zabiegu (!). </w:t>
      </w:r>
    </w:p>
    <w:p w14:paraId="0ABA2330" w14:textId="77777777" w:rsidR="00650C2D" w:rsidRPr="00D978E1" w:rsidRDefault="00650C2D" w:rsidP="00650C2D">
      <w:pPr>
        <w:tabs>
          <w:tab w:val="left" w:pos="7938"/>
        </w:tabs>
        <w:spacing w:after="0" w:line="240" w:lineRule="auto"/>
        <w:ind w:firstLine="567"/>
        <w:jc w:val="both"/>
        <w:rPr>
          <w:rFonts w:ascii="Arial Narrow" w:hAnsi="Arial Narrow"/>
        </w:rPr>
      </w:pPr>
      <w:r w:rsidRPr="00D978E1">
        <w:rPr>
          <w:rFonts w:ascii="Arial Narrow" w:hAnsi="Arial Narrow"/>
        </w:rPr>
        <w:t xml:space="preserve">Przesadzanie powinno być sprawnie zorganizowane: miejsce, gdzie roślina zostanie posadzona – odpowiednio przygotowane, czas pomiędzy wykopaniem a ponownym sadzeniem – jak najkrótszy. Podczas transportu wymagane jest zabezpieczenie systemu korzeniowego i całego drzewa. </w:t>
      </w:r>
    </w:p>
    <w:p w14:paraId="21E4A55B" w14:textId="77777777" w:rsidR="00650C2D" w:rsidRPr="00D978E1" w:rsidRDefault="00650C2D" w:rsidP="00650C2D">
      <w:pPr>
        <w:autoSpaceDE w:val="0"/>
        <w:autoSpaceDN w:val="0"/>
        <w:adjustRightInd w:val="0"/>
        <w:spacing w:after="0" w:line="240" w:lineRule="auto"/>
        <w:rPr>
          <w:rFonts w:ascii="Calibri" w:hAnsi="Calibri" w:cs="Calibri"/>
          <w:color w:val="000000"/>
          <w:sz w:val="24"/>
          <w:szCs w:val="24"/>
        </w:rPr>
      </w:pPr>
    </w:p>
    <w:p w14:paraId="5BA86162" w14:textId="77777777" w:rsidR="00650C2D" w:rsidRPr="00D978E1" w:rsidRDefault="00650C2D" w:rsidP="00650C2D">
      <w:pPr>
        <w:overflowPunct w:val="0"/>
        <w:autoSpaceDE w:val="0"/>
        <w:autoSpaceDN w:val="0"/>
        <w:adjustRightInd w:val="0"/>
        <w:spacing w:after="0" w:line="240" w:lineRule="auto"/>
        <w:jc w:val="both"/>
        <w:textAlignment w:val="baseline"/>
        <w:rPr>
          <w:rFonts w:ascii="Arial Narrow" w:hAnsi="Arial Narrow" w:cs="Arial"/>
          <w:b/>
        </w:rPr>
      </w:pPr>
      <w:r w:rsidRPr="00D978E1">
        <w:rPr>
          <w:rFonts w:ascii="Arial Narrow" w:hAnsi="Arial Narrow" w:cs="Arial"/>
          <w:b/>
        </w:rPr>
        <w:t xml:space="preserve">Terminy przesadzania </w:t>
      </w:r>
    </w:p>
    <w:p w14:paraId="65ACD7D2" w14:textId="77777777" w:rsidR="00650C2D" w:rsidRPr="00D978E1" w:rsidRDefault="00650C2D" w:rsidP="00650C2D">
      <w:pPr>
        <w:tabs>
          <w:tab w:val="left" w:pos="7938"/>
        </w:tabs>
        <w:spacing w:after="0" w:line="240" w:lineRule="auto"/>
        <w:ind w:firstLine="567"/>
        <w:jc w:val="both"/>
        <w:rPr>
          <w:rFonts w:ascii="Arial Narrow" w:hAnsi="Arial Narrow"/>
        </w:rPr>
      </w:pPr>
      <w:r w:rsidRPr="00D978E1">
        <w:rPr>
          <w:rFonts w:ascii="Arial Narrow" w:hAnsi="Arial Narrow"/>
        </w:rPr>
        <w:t>Najbardziej odpowiednią porą roku dla przesadzania drzew jest wiosna</w:t>
      </w:r>
      <w:r>
        <w:rPr>
          <w:rFonts w:ascii="Arial Narrow" w:hAnsi="Arial Narrow"/>
        </w:rPr>
        <w:t xml:space="preserve">. </w:t>
      </w:r>
      <w:r w:rsidRPr="00D978E1">
        <w:rPr>
          <w:rFonts w:ascii="Arial Narrow" w:hAnsi="Arial Narrow"/>
        </w:rPr>
        <w:t xml:space="preserve">Przesadzanie starszych roślin powinno odbywać się jedynie w dni chłodne i pochmurne. </w:t>
      </w:r>
    </w:p>
    <w:p w14:paraId="32E090B8" w14:textId="77777777" w:rsidR="00650C2D" w:rsidRPr="00D978E1" w:rsidRDefault="00650C2D" w:rsidP="00650C2D">
      <w:pPr>
        <w:tabs>
          <w:tab w:val="left" w:pos="7938"/>
        </w:tabs>
        <w:spacing w:after="0" w:line="240" w:lineRule="auto"/>
        <w:ind w:firstLine="567"/>
        <w:jc w:val="both"/>
        <w:rPr>
          <w:rFonts w:ascii="Arial Narrow" w:hAnsi="Arial Narrow"/>
        </w:rPr>
      </w:pPr>
      <w:r w:rsidRPr="00D978E1">
        <w:rPr>
          <w:rFonts w:ascii="Arial Narrow" w:hAnsi="Arial Narrow"/>
        </w:rPr>
        <w:t xml:space="preserve">Dopuszczalne jest przesadzanie roślin zimą, gdy grunt jest przemarznięty a bryły korzeniowe zamrożone (dotyczy to gatunków odznaczających się dużą mrozoodpornością). Pewnym ograniczeniem są temperatury – zabieg można wykonać, gdy temperatura powietrza przez kilka kolejnych dni utrzymuje się na poziomie do –10° C. 54 </w:t>
      </w:r>
    </w:p>
    <w:p w14:paraId="6C1CBF3A" w14:textId="77777777" w:rsidR="00650C2D" w:rsidRPr="00B64E2E" w:rsidRDefault="00650C2D" w:rsidP="00650C2D">
      <w:pPr>
        <w:autoSpaceDE w:val="0"/>
        <w:autoSpaceDN w:val="0"/>
        <w:adjustRightInd w:val="0"/>
        <w:spacing w:after="0" w:line="240" w:lineRule="auto"/>
        <w:rPr>
          <w:rFonts w:ascii="Calibri" w:hAnsi="Calibri" w:cs="Calibri"/>
          <w:color w:val="000000"/>
          <w:sz w:val="24"/>
          <w:szCs w:val="24"/>
        </w:rPr>
      </w:pPr>
    </w:p>
    <w:p w14:paraId="25E112DA" w14:textId="77777777" w:rsidR="00650C2D" w:rsidRPr="00B64E2E" w:rsidRDefault="00650C2D" w:rsidP="00650C2D">
      <w:pPr>
        <w:overflowPunct w:val="0"/>
        <w:autoSpaceDE w:val="0"/>
        <w:autoSpaceDN w:val="0"/>
        <w:adjustRightInd w:val="0"/>
        <w:spacing w:after="0" w:line="240" w:lineRule="auto"/>
        <w:jc w:val="both"/>
        <w:textAlignment w:val="baseline"/>
        <w:rPr>
          <w:rFonts w:ascii="Arial Narrow" w:hAnsi="Arial Narrow" w:cs="Arial"/>
          <w:b/>
        </w:rPr>
      </w:pPr>
      <w:r w:rsidRPr="00B64E2E">
        <w:rPr>
          <w:rFonts w:ascii="Arial Narrow" w:hAnsi="Arial Narrow" w:cs="Arial"/>
          <w:b/>
        </w:rPr>
        <w:t xml:space="preserve">Technika przesadzania </w:t>
      </w:r>
    </w:p>
    <w:p w14:paraId="469CF58F" w14:textId="77777777" w:rsidR="00650C2D" w:rsidRPr="00B64E2E" w:rsidRDefault="00650C2D" w:rsidP="00650C2D">
      <w:pPr>
        <w:autoSpaceDE w:val="0"/>
        <w:autoSpaceDN w:val="0"/>
        <w:adjustRightInd w:val="0"/>
        <w:spacing w:after="0" w:line="240" w:lineRule="auto"/>
        <w:rPr>
          <w:rFonts w:ascii="Arial Narrow" w:hAnsi="Arial Narrow" w:cs="Calibri"/>
          <w:color w:val="000000"/>
        </w:rPr>
      </w:pPr>
      <w:r w:rsidRPr="00B64E2E">
        <w:rPr>
          <w:rFonts w:ascii="Arial Narrow" w:hAnsi="Arial Narrow" w:cs="Calibri"/>
          <w:color w:val="000000"/>
        </w:rPr>
        <w:t>Wskazane do przesadzenia drzewo należy przesadzać z przygotowaniem bryły korzeniowej.</w:t>
      </w:r>
    </w:p>
    <w:p w14:paraId="0E8549EA" w14:textId="77777777" w:rsidR="00650C2D" w:rsidRPr="00B64E2E" w:rsidRDefault="00650C2D" w:rsidP="00650C2D">
      <w:pPr>
        <w:autoSpaceDE w:val="0"/>
        <w:autoSpaceDN w:val="0"/>
        <w:adjustRightInd w:val="0"/>
        <w:spacing w:after="0" w:line="240" w:lineRule="auto"/>
        <w:rPr>
          <w:rFonts w:ascii="Arial Narrow" w:hAnsi="Arial Narrow" w:cs="Calibri"/>
          <w:color w:val="000000"/>
        </w:rPr>
      </w:pPr>
    </w:p>
    <w:p w14:paraId="2A715D1E" w14:textId="77777777" w:rsidR="00650C2D" w:rsidRPr="00B64E2E" w:rsidRDefault="00650C2D" w:rsidP="00650C2D">
      <w:pPr>
        <w:tabs>
          <w:tab w:val="left" w:pos="7938"/>
        </w:tabs>
        <w:spacing w:after="0" w:line="240" w:lineRule="auto"/>
        <w:ind w:firstLine="567"/>
        <w:jc w:val="both"/>
        <w:rPr>
          <w:rFonts w:ascii="Arial Narrow" w:hAnsi="Arial Narrow"/>
        </w:rPr>
      </w:pPr>
      <w:r w:rsidRPr="00B64E2E">
        <w:rPr>
          <w:rFonts w:ascii="Arial Narrow" w:hAnsi="Arial Narrow"/>
        </w:rPr>
        <w:t xml:space="preserve">Metoda ta polega na ukształtowaniu bryły znacznie mniejszych rozmiarów niż naturalnie wykształcony system korzeniowy. Zabieg polega na stopniowych, rozłożonych w czasie cięciach korzeni i wykształceniu sprzyjających warunków do regeneracji systemu korzeniowego pożądanych rozmiarów. </w:t>
      </w:r>
    </w:p>
    <w:p w14:paraId="5A0E09D6" w14:textId="77777777" w:rsidR="00650C2D" w:rsidRDefault="00650C2D" w:rsidP="00650C2D">
      <w:pPr>
        <w:autoSpaceDE w:val="0"/>
        <w:autoSpaceDN w:val="0"/>
        <w:adjustRightInd w:val="0"/>
        <w:spacing w:after="0" w:line="240" w:lineRule="auto"/>
        <w:rPr>
          <w:rFonts w:ascii="Arial Narrow" w:hAnsi="Arial Narrow" w:cs="Calibri"/>
          <w:b/>
          <w:bCs/>
          <w:color w:val="000000"/>
        </w:rPr>
      </w:pPr>
    </w:p>
    <w:p w14:paraId="679C2A96" w14:textId="77777777" w:rsidR="00650C2D" w:rsidRPr="00B64E2E" w:rsidRDefault="00650C2D" w:rsidP="00650C2D">
      <w:pPr>
        <w:autoSpaceDE w:val="0"/>
        <w:autoSpaceDN w:val="0"/>
        <w:adjustRightInd w:val="0"/>
        <w:spacing w:after="0" w:line="240" w:lineRule="auto"/>
        <w:rPr>
          <w:rFonts w:ascii="Arial Narrow" w:hAnsi="Arial Narrow" w:cs="Calibri"/>
          <w:color w:val="000000"/>
        </w:rPr>
      </w:pPr>
      <w:r w:rsidRPr="00B64E2E">
        <w:rPr>
          <w:rFonts w:ascii="Arial Narrow" w:hAnsi="Arial Narrow" w:cs="Calibri"/>
          <w:b/>
          <w:bCs/>
          <w:color w:val="000000"/>
        </w:rPr>
        <w:t>Etapowanie robót związanych z przygotowaniem bryły:</w:t>
      </w:r>
    </w:p>
    <w:p w14:paraId="6D1AA025" w14:textId="77777777" w:rsidR="00650C2D" w:rsidRPr="00B64E2E" w:rsidRDefault="00650C2D" w:rsidP="00650C2D">
      <w:pPr>
        <w:autoSpaceDE w:val="0"/>
        <w:autoSpaceDN w:val="0"/>
        <w:adjustRightInd w:val="0"/>
        <w:spacing w:after="0" w:line="240" w:lineRule="auto"/>
        <w:rPr>
          <w:rFonts w:ascii="Arial Narrow" w:hAnsi="Arial Narrow" w:cs="Calibri"/>
          <w:color w:val="000000"/>
        </w:rPr>
      </w:pPr>
      <w:r w:rsidRPr="00B64E2E">
        <w:rPr>
          <w:rFonts w:ascii="Arial Narrow" w:hAnsi="Arial Narrow" w:cs="Calibri"/>
          <w:b/>
          <w:bCs/>
          <w:color w:val="000000"/>
        </w:rPr>
        <w:t>formowanie bryły w jednym etapie</w:t>
      </w:r>
      <w:r w:rsidRPr="00B64E2E">
        <w:rPr>
          <w:rFonts w:ascii="Arial Narrow" w:hAnsi="Arial Narrow" w:cs="Calibri"/>
          <w:color w:val="000000"/>
        </w:rPr>
        <w:t xml:space="preserve">: przygotowanie przynajmniej przez 1 cały sezon wegetacyjny – cięcie korzeni wykonane w całości wiosną (k. lutego – pocz. kwietnia); </w:t>
      </w:r>
    </w:p>
    <w:p w14:paraId="317E9B9C" w14:textId="77777777" w:rsidR="00650C2D" w:rsidRPr="00B64E2E" w:rsidRDefault="00650C2D" w:rsidP="00650C2D">
      <w:pPr>
        <w:autoSpaceDE w:val="0"/>
        <w:autoSpaceDN w:val="0"/>
        <w:adjustRightInd w:val="0"/>
        <w:spacing w:after="0" w:line="240" w:lineRule="auto"/>
        <w:rPr>
          <w:rFonts w:ascii="Arial Narrow" w:hAnsi="Arial Narrow" w:cs="Calibri"/>
          <w:color w:val="000000"/>
        </w:rPr>
      </w:pPr>
      <w:r w:rsidRPr="00B64E2E">
        <w:rPr>
          <w:rFonts w:ascii="Arial Narrow" w:hAnsi="Arial Narrow" w:cs="Calibri"/>
          <w:b/>
          <w:bCs/>
          <w:color w:val="000000"/>
        </w:rPr>
        <w:t>formowanie bryły w dwóch etapach</w:t>
      </w:r>
      <w:r w:rsidRPr="00B64E2E">
        <w:rPr>
          <w:rFonts w:ascii="Arial Narrow" w:hAnsi="Arial Narrow" w:cs="Calibri"/>
          <w:color w:val="000000"/>
        </w:rPr>
        <w:t xml:space="preserve">: cięcie korzeni wykonywane dwukrotnie – 1-sza część jesienią (wrzesień), 2-ga część wiosną następnego roku (k. lutego–pocz. kwietnia); </w:t>
      </w:r>
    </w:p>
    <w:p w14:paraId="6124865D" w14:textId="77777777" w:rsidR="00650C2D" w:rsidRPr="00B64E2E" w:rsidRDefault="00650C2D" w:rsidP="00650C2D">
      <w:pPr>
        <w:autoSpaceDE w:val="0"/>
        <w:autoSpaceDN w:val="0"/>
        <w:adjustRightInd w:val="0"/>
        <w:spacing w:after="0" w:line="240" w:lineRule="auto"/>
        <w:rPr>
          <w:rFonts w:ascii="Calibri" w:hAnsi="Calibri" w:cs="Calibri"/>
        </w:rPr>
      </w:pPr>
    </w:p>
    <w:p w14:paraId="51437DB1" w14:textId="77777777" w:rsidR="00650C2D" w:rsidRPr="00B64E2E" w:rsidRDefault="00650C2D" w:rsidP="00650C2D">
      <w:pPr>
        <w:overflowPunct w:val="0"/>
        <w:autoSpaceDE w:val="0"/>
        <w:autoSpaceDN w:val="0"/>
        <w:adjustRightInd w:val="0"/>
        <w:spacing w:after="0" w:line="240" w:lineRule="auto"/>
        <w:jc w:val="both"/>
        <w:textAlignment w:val="baseline"/>
        <w:rPr>
          <w:rFonts w:ascii="Arial Narrow" w:hAnsi="Arial Narrow" w:cs="Arial"/>
          <w:b/>
        </w:rPr>
      </w:pPr>
      <w:r w:rsidRPr="00B64E2E">
        <w:rPr>
          <w:rFonts w:ascii="Arial Narrow" w:hAnsi="Arial Narrow" w:cs="Arial"/>
          <w:b/>
        </w:rPr>
        <w:t xml:space="preserve">Kolejność robót związanych z przesadzaniem drzewa </w:t>
      </w:r>
    </w:p>
    <w:p w14:paraId="2539DC53" w14:textId="77777777" w:rsidR="00650C2D" w:rsidRPr="00B64E2E" w:rsidRDefault="00650C2D" w:rsidP="00650C2D">
      <w:pPr>
        <w:tabs>
          <w:tab w:val="left" w:pos="7938"/>
        </w:tabs>
        <w:spacing w:after="0" w:line="240" w:lineRule="auto"/>
        <w:ind w:firstLine="567"/>
        <w:jc w:val="both"/>
        <w:rPr>
          <w:rFonts w:ascii="Arial Narrow" w:hAnsi="Arial Narrow"/>
        </w:rPr>
      </w:pPr>
    </w:p>
    <w:p w14:paraId="37C61AA5"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wyznaczenie średnicy bryły oraz wykonanie rowka głębokości odpowiadającej określonej wysokości bryły po jej obwodzie; </w:t>
      </w:r>
    </w:p>
    <w:p w14:paraId="45F8F226"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usunięcie powierzchniowej warstwy ziemi pokrywającej bryłę aż do poziomu pierwszych korzeni; </w:t>
      </w:r>
    </w:p>
    <w:p w14:paraId="7A6E7D35"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cięcie korzeni występujących na całej szerokości rowka – jeżeli zabieg może być rozłożony na etapy należy pozostawić część grubszych korzeni37; </w:t>
      </w:r>
    </w:p>
    <w:p w14:paraId="7BC65F8C"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wyłożenie materiałem izolacyjno-ochronnym zewnętrznej ściany rowka, który ma zapobiegać przerastaniu korzeni poza wykop i zapewnić utrzymanie odpowiedniej wilgotności w bryle (np. folia PVC); </w:t>
      </w:r>
    </w:p>
    <w:p w14:paraId="044C8376"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wypełnienie pustej przestrzeni między zabezpieczoną ścianą wykopu a bryłą odpowiednim substratem (np. żyzną ziemią o dużej zawartości próchnicy lub kompostem torfowym bogatym w łatwo przyswajalne składniki pokarmowe), a następnie jego zagęszczenie (ważne jest zapewnienie stałego dostępu powietrza do odrastających korzeni); </w:t>
      </w:r>
    </w:p>
    <w:p w14:paraId="065BF440"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zabezpieczenie części nadziemnej drzewa w okresie regeneracji korzeni po cięciach – np. cieniowanie, osłona pnia (np. owijanie przewiewną tkaniną jutową); </w:t>
      </w:r>
    </w:p>
    <w:p w14:paraId="10B5FF70"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przykrycie powierzchni ukształtowanej bryły grubą warstwą ściółki i systematycznie podlewane, aby nie dopuścić do jej przesuszenia; </w:t>
      </w:r>
    </w:p>
    <w:p w14:paraId="31152A67"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wykonanie stabilizacji drzewa w postaci odciągów – przeciwdziałając jego przechylaniu się lub wywróceniu; </w:t>
      </w:r>
    </w:p>
    <w:p w14:paraId="14088C89"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ostrożne odspojenie bryły od podłoża poprzez przecięcie w dolnej części bryły korzeni stabilizujących drzewo w gruncie oraz pozostawionych korzeni bocznych; </w:t>
      </w:r>
    </w:p>
    <w:p w14:paraId="27041274" w14:textId="77777777" w:rsidR="00650C2D" w:rsidRPr="00B64E2E"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załadunek i transport drzewa w miejsce docelowe; </w:t>
      </w:r>
    </w:p>
    <w:p w14:paraId="0CF6DC86" w14:textId="77777777" w:rsidR="00650C2D" w:rsidRDefault="00650C2D" w:rsidP="00E537E0">
      <w:pPr>
        <w:pStyle w:val="Akapitzlist"/>
        <w:numPr>
          <w:ilvl w:val="0"/>
          <w:numId w:val="56"/>
        </w:numPr>
        <w:tabs>
          <w:tab w:val="left" w:pos="7938"/>
        </w:tabs>
        <w:spacing w:after="0" w:line="240" w:lineRule="auto"/>
        <w:jc w:val="both"/>
        <w:rPr>
          <w:rFonts w:ascii="Arial Narrow" w:hAnsi="Arial Narrow"/>
        </w:rPr>
      </w:pPr>
      <w:r w:rsidRPr="00B64E2E">
        <w:rPr>
          <w:rFonts w:ascii="Arial Narrow" w:hAnsi="Arial Narrow"/>
        </w:rPr>
        <w:t xml:space="preserve">umieszczenie drzewa w przygotowanym wcześniej dole o wymiarach dostosowanych do rozmiarów bryły korzeniowej – głębokość równa wysokości bryły, a szerokość powiększona o przestrzeń umożliwiającą ustawienie rośliny i usunięcie zabezpieczenia bryły; </w:t>
      </w:r>
    </w:p>
    <w:p w14:paraId="28813CB4" w14:textId="3BC19827" w:rsidR="00650C2D" w:rsidRPr="00650C2D" w:rsidRDefault="00650C2D" w:rsidP="00E537E0">
      <w:pPr>
        <w:pStyle w:val="Akapitzlist"/>
        <w:numPr>
          <w:ilvl w:val="0"/>
          <w:numId w:val="56"/>
        </w:numPr>
        <w:tabs>
          <w:tab w:val="left" w:pos="7938"/>
        </w:tabs>
        <w:spacing w:after="0" w:line="240" w:lineRule="auto"/>
        <w:jc w:val="both"/>
        <w:rPr>
          <w:rFonts w:ascii="Arial Narrow" w:hAnsi="Arial Narrow"/>
        </w:rPr>
      </w:pPr>
      <w:r w:rsidRPr="00650C2D">
        <w:rPr>
          <w:rFonts w:ascii="Arial Narrow" w:hAnsi="Arial Narrow"/>
        </w:rPr>
        <w:t>dalsze czynności należy wykonywać podobnie jak w przypadku sadzenia roślin z bryłą korzeniową.</w:t>
      </w:r>
    </w:p>
    <w:p w14:paraId="79BFF69A" w14:textId="54645A2B" w:rsidR="00EB105B" w:rsidRDefault="00EB105B" w:rsidP="00A03906">
      <w:pPr>
        <w:ind w:right="612"/>
        <w:rPr>
          <w:rFonts w:ascii="Arial Narrow" w:hAnsi="Arial Narrow" w:cs="Arial"/>
          <w:color w:val="000000" w:themeColor="text1"/>
        </w:rPr>
      </w:pPr>
    </w:p>
    <w:p w14:paraId="23CEF938" w14:textId="561B74BC" w:rsidR="00650C2D" w:rsidRDefault="00650C2D" w:rsidP="00E537E0">
      <w:pPr>
        <w:pStyle w:val="Nagwek2"/>
        <w:numPr>
          <w:ilvl w:val="1"/>
          <w:numId w:val="23"/>
        </w:numPr>
        <w:ind w:left="1080"/>
        <w:rPr>
          <w:rFonts w:ascii="Arial Narrow" w:hAnsi="Arial Narrow" w:cs="Calibri"/>
          <w:color w:val="000000" w:themeColor="text1"/>
          <w:sz w:val="22"/>
          <w:szCs w:val="22"/>
        </w:rPr>
      </w:pPr>
      <w:bookmarkStart w:id="189" w:name="_Toc54267212"/>
      <w:r>
        <w:rPr>
          <w:rFonts w:ascii="Arial Narrow" w:hAnsi="Arial Narrow" w:cs="Calibri"/>
          <w:color w:val="000000" w:themeColor="text1"/>
          <w:sz w:val="22"/>
          <w:szCs w:val="22"/>
        </w:rPr>
        <w:t>Kontrola robót w zakresie sadzenia drzew i krzewów</w:t>
      </w:r>
      <w:bookmarkEnd w:id="189"/>
    </w:p>
    <w:p w14:paraId="7BE61023" w14:textId="77777777" w:rsidR="00650C2D" w:rsidRPr="00B2779F" w:rsidRDefault="00650C2D" w:rsidP="00650C2D">
      <w:pPr>
        <w:tabs>
          <w:tab w:val="left" w:pos="0"/>
        </w:tabs>
        <w:spacing w:after="0" w:line="240" w:lineRule="auto"/>
        <w:jc w:val="both"/>
        <w:rPr>
          <w:rFonts w:ascii="Arial Narrow" w:hAnsi="Arial Narrow" w:cs="Arial"/>
          <w:b/>
        </w:rPr>
      </w:pPr>
      <w:r w:rsidRPr="00B2779F">
        <w:rPr>
          <w:rFonts w:ascii="Arial Narrow" w:hAnsi="Arial Narrow" w:cs="Arial"/>
          <w:b/>
        </w:rPr>
        <w:t>Kontrola w zakresie sadzenia polega na sprawdzeniu:</w:t>
      </w:r>
    </w:p>
    <w:p w14:paraId="44060E51"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lastRenderedPageBreak/>
        <w:t xml:space="preserve">wielkości dołów </w:t>
      </w:r>
      <w:r>
        <w:rPr>
          <w:rFonts w:ascii="Arial Narrow" w:hAnsi="Arial Narrow" w:cs="Arial"/>
        </w:rPr>
        <w:t>sadzeniowych</w:t>
      </w:r>
      <w:r w:rsidRPr="00B2779F">
        <w:rPr>
          <w:rFonts w:ascii="Arial Narrow" w:hAnsi="Arial Narrow" w:cs="Arial"/>
        </w:rPr>
        <w:t xml:space="preserve"> </w:t>
      </w:r>
    </w:p>
    <w:p w14:paraId="37602027"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zaprawienia dołów ziemią urodzajną,</w:t>
      </w:r>
    </w:p>
    <w:p w14:paraId="7DBE5321"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 xml:space="preserve">zgodności realizacji obsadzenia z dokumentacją projektową w zakresie miejsc sadzenia, gatunków i odmian, odległości sadzonych roślin, </w:t>
      </w:r>
    </w:p>
    <w:p w14:paraId="09880676"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 xml:space="preserve">zgodność materiału roślinnego w zakresie wymagań jakościowych systemu korzeniowego, pokroju, wieku, </w:t>
      </w:r>
    </w:p>
    <w:p w14:paraId="426C9EE1"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zgodność opakowania, przechowywania i transportu materiału roślinnego,</w:t>
      </w:r>
    </w:p>
    <w:p w14:paraId="5C17F88D"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prawidłowości osadzenia pali drewnianych przy drzewach formy piennej i przymocowania do nich drzew,</w:t>
      </w:r>
    </w:p>
    <w:p w14:paraId="1EA718C2"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odpowiednich terminów sadzenia,</w:t>
      </w:r>
    </w:p>
    <w:p w14:paraId="0B6D94A9"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wykonania prawidłowych mis przy drzewach po posadzeniu i podlaniu,</w:t>
      </w:r>
    </w:p>
    <w:p w14:paraId="05ECC421"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 xml:space="preserve">wymiany chorych, uszkodzonych, suchych i zdeformowanych drzew, </w:t>
      </w:r>
    </w:p>
    <w:p w14:paraId="672CEA52"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zgodności z normami i Standardami kształtowania zieleni Warszawy.</w:t>
      </w:r>
    </w:p>
    <w:p w14:paraId="41263ECE" w14:textId="77777777" w:rsidR="00650C2D" w:rsidRPr="00B2779F" w:rsidRDefault="00650C2D" w:rsidP="00650C2D">
      <w:pPr>
        <w:spacing w:after="0" w:line="240" w:lineRule="auto"/>
        <w:jc w:val="both"/>
        <w:rPr>
          <w:rFonts w:ascii="Arial Narrow" w:hAnsi="Arial Narrow" w:cs="Arial"/>
        </w:rPr>
      </w:pPr>
    </w:p>
    <w:p w14:paraId="734437B4" w14:textId="77777777" w:rsidR="00650C2D" w:rsidRPr="00B2779F" w:rsidRDefault="00650C2D" w:rsidP="00650C2D">
      <w:pPr>
        <w:spacing w:after="0" w:line="240" w:lineRule="auto"/>
        <w:jc w:val="both"/>
        <w:rPr>
          <w:rFonts w:ascii="Arial Narrow" w:hAnsi="Arial Narrow" w:cs="Arial"/>
          <w:b/>
        </w:rPr>
      </w:pPr>
      <w:r w:rsidRPr="00B2779F">
        <w:rPr>
          <w:rFonts w:ascii="Arial Narrow" w:hAnsi="Arial Narrow" w:cs="Arial"/>
          <w:b/>
        </w:rPr>
        <w:t>Kontrola robót przy odbiorze posadzonej roślinności:</w:t>
      </w:r>
    </w:p>
    <w:p w14:paraId="1B19F08D"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zgodności realizacji obsadzenia z dokumentacją projektową,</w:t>
      </w:r>
    </w:p>
    <w:p w14:paraId="4D2E03F3"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zgodności posadzonych gatunków i odmian oraz ilości drzew z dokumentacją projektową,</w:t>
      </w:r>
    </w:p>
    <w:p w14:paraId="795A59FD"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wykonania misek przy drzewach, jeśli odbiór jest na wiosnę lub wykonaniu kopczyków, jeżeli odbiór jest na jesieni,</w:t>
      </w:r>
    </w:p>
    <w:p w14:paraId="1A3B4183"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prawidłowości osadzenia palików do drzew i przywiązania do nich pni drzew (paliki prosto i mocno osadzone, mocowanie nie naruszone),</w:t>
      </w:r>
    </w:p>
    <w:p w14:paraId="6E4D0924" w14:textId="77777777" w:rsidR="00650C2D" w:rsidRPr="00B2779F"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grubość warstwy kory,</w:t>
      </w:r>
    </w:p>
    <w:p w14:paraId="42507836" w14:textId="77777777" w:rsidR="00650C2D"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B2779F">
        <w:rPr>
          <w:rFonts w:ascii="Arial Narrow" w:hAnsi="Arial Narrow" w:cs="Arial"/>
        </w:rPr>
        <w:t>jakości posadzonego materiału,</w:t>
      </w:r>
    </w:p>
    <w:p w14:paraId="765A40E9" w14:textId="24207F45" w:rsidR="00650C2D" w:rsidRDefault="00650C2D" w:rsidP="00E537E0">
      <w:pPr>
        <w:numPr>
          <w:ilvl w:val="0"/>
          <w:numId w:val="57"/>
        </w:numPr>
        <w:overflowPunct w:val="0"/>
        <w:autoSpaceDE w:val="0"/>
        <w:autoSpaceDN w:val="0"/>
        <w:adjustRightInd w:val="0"/>
        <w:spacing w:after="0" w:line="240" w:lineRule="auto"/>
        <w:jc w:val="both"/>
        <w:textAlignment w:val="baseline"/>
        <w:rPr>
          <w:rFonts w:ascii="Arial Narrow" w:hAnsi="Arial Narrow" w:cs="Arial"/>
        </w:rPr>
      </w:pPr>
      <w:r w:rsidRPr="00650C2D">
        <w:rPr>
          <w:rFonts w:ascii="Arial Narrow" w:hAnsi="Arial Narrow" w:cs="Arial"/>
        </w:rPr>
        <w:t>zgodności z normami i Standardami kształtowania zieleni Warszawy.</w:t>
      </w:r>
    </w:p>
    <w:p w14:paraId="0DBF30C4" w14:textId="7ABE999B" w:rsidR="00650C2D" w:rsidRDefault="00650C2D" w:rsidP="00650C2D">
      <w:pPr>
        <w:overflowPunct w:val="0"/>
        <w:autoSpaceDE w:val="0"/>
        <w:autoSpaceDN w:val="0"/>
        <w:adjustRightInd w:val="0"/>
        <w:spacing w:after="0" w:line="240" w:lineRule="auto"/>
        <w:jc w:val="both"/>
        <w:textAlignment w:val="baseline"/>
        <w:rPr>
          <w:rFonts w:ascii="Arial Narrow" w:hAnsi="Arial Narrow" w:cs="Arial"/>
        </w:rPr>
      </w:pPr>
    </w:p>
    <w:p w14:paraId="7D17B74E" w14:textId="11E03009" w:rsidR="00650C2D" w:rsidRDefault="00650C2D" w:rsidP="00650C2D">
      <w:pPr>
        <w:overflowPunct w:val="0"/>
        <w:autoSpaceDE w:val="0"/>
        <w:autoSpaceDN w:val="0"/>
        <w:adjustRightInd w:val="0"/>
        <w:spacing w:after="0" w:line="240" w:lineRule="auto"/>
        <w:jc w:val="both"/>
        <w:textAlignment w:val="baseline"/>
        <w:rPr>
          <w:rFonts w:ascii="Arial Narrow" w:hAnsi="Arial Narrow" w:cs="Arial"/>
        </w:rPr>
      </w:pPr>
    </w:p>
    <w:p w14:paraId="609F971E" w14:textId="29E1AF40" w:rsidR="00650C2D" w:rsidRPr="007B351C" w:rsidRDefault="007B351C" w:rsidP="00E537E0">
      <w:pPr>
        <w:pStyle w:val="Nagwek1"/>
        <w:numPr>
          <w:ilvl w:val="0"/>
          <w:numId w:val="23"/>
        </w:numPr>
        <w:spacing w:before="360" w:after="120"/>
        <w:rPr>
          <w:rFonts w:ascii="Arial Narrow" w:hAnsi="Arial Narrow" w:cs="Calibri"/>
          <w:color w:val="000000" w:themeColor="text1"/>
          <w:sz w:val="22"/>
          <w:szCs w:val="22"/>
        </w:rPr>
      </w:pPr>
      <w:bookmarkStart w:id="190" w:name="_Toc464653871"/>
      <w:bookmarkStart w:id="191" w:name="_Toc31287820"/>
      <w:bookmarkStart w:id="192" w:name="_Toc54267213"/>
      <w:r w:rsidRPr="00F5255F">
        <w:rPr>
          <w:rFonts w:ascii="Arial Narrow" w:hAnsi="Arial Narrow" w:cs="Calibri"/>
          <w:color w:val="000000" w:themeColor="text1"/>
          <w:sz w:val="22"/>
          <w:szCs w:val="22"/>
        </w:rPr>
        <w:t>WYTYCZNE DO ZABEZPIECZENIA I OCHRONY ISTNIEJĄCEJ ZIELENI NA PLACU BUDOWY</w:t>
      </w:r>
      <w:bookmarkEnd w:id="190"/>
      <w:bookmarkEnd w:id="191"/>
      <w:bookmarkEnd w:id="192"/>
    </w:p>
    <w:p w14:paraId="25ED1080" w14:textId="25BECC2A" w:rsidR="007B351C" w:rsidRDefault="007B351C" w:rsidP="00E537E0">
      <w:pPr>
        <w:pStyle w:val="Nagwek2"/>
        <w:numPr>
          <w:ilvl w:val="1"/>
          <w:numId w:val="23"/>
        </w:numPr>
        <w:ind w:left="1080"/>
        <w:rPr>
          <w:rFonts w:ascii="Arial Narrow" w:hAnsi="Arial Narrow" w:cs="Calibri"/>
          <w:color w:val="000000" w:themeColor="text1"/>
          <w:sz w:val="22"/>
          <w:szCs w:val="22"/>
        </w:rPr>
      </w:pPr>
      <w:bookmarkStart w:id="193" w:name="_Toc54267214"/>
      <w:r>
        <w:rPr>
          <w:rFonts w:ascii="Arial Narrow" w:hAnsi="Arial Narrow" w:cs="Calibri"/>
          <w:color w:val="000000" w:themeColor="text1"/>
          <w:sz w:val="22"/>
          <w:szCs w:val="22"/>
        </w:rPr>
        <w:t>Teren inwestycji</w:t>
      </w:r>
      <w:bookmarkEnd w:id="193"/>
    </w:p>
    <w:p w14:paraId="7D43C4EA" w14:textId="77777777" w:rsidR="007B351C" w:rsidRDefault="007B351C" w:rsidP="00E537E0">
      <w:pPr>
        <w:pStyle w:val="Akapitzlist"/>
        <w:numPr>
          <w:ilvl w:val="0"/>
          <w:numId w:val="58"/>
        </w:numPr>
        <w:suppressAutoHyphens/>
        <w:spacing w:after="0" w:line="240" w:lineRule="auto"/>
        <w:ind w:left="0"/>
        <w:contextualSpacing w:val="0"/>
        <w:jc w:val="both"/>
        <w:rPr>
          <w:rFonts w:ascii="Arial Narrow" w:hAnsi="Arial Narrow" w:cs="Arial Narrow"/>
          <w:color w:val="000000"/>
        </w:rPr>
      </w:pPr>
      <w:r w:rsidRPr="004A5705">
        <w:rPr>
          <w:rFonts w:ascii="Arial Narrow" w:hAnsi="Arial Narrow" w:cs="Arial Narrow"/>
          <w:color w:val="000000"/>
        </w:rPr>
        <w:t>W obszarze rzutu koron drzew adaptowanych do nowego zagospodarowania nie należy zmieniać poziomu gruntu.</w:t>
      </w:r>
    </w:p>
    <w:p w14:paraId="2BE652A0" w14:textId="77777777" w:rsidR="007B351C" w:rsidRPr="004A5705" w:rsidRDefault="007B351C" w:rsidP="00E537E0">
      <w:pPr>
        <w:pStyle w:val="Akapitzlist"/>
        <w:numPr>
          <w:ilvl w:val="0"/>
          <w:numId w:val="58"/>
        </w:numPr>
        <w:suppressAutoHyphens/>
        <w:spacing w:after="0" w:line="240" w:lineRule="auto"/>
        <w:ind w:left="0"/>
        <w:contextualSpacing w:val="0"/>
        <w:jc w:val="both"/>
        <w:rPr>
          <w:rFonts w:ascii="Arial Narrow" w:hAnsi="Arial Narrow" w:cs="Arial Narrow"/>
          <w:color w:val="000000"/>
        </w:rPr>
      </w:pPr>
      <w:r w:rsidRPr="004A5705">
        <w:rPr>
          <w:rFonts w:ascii="Arial Narrow" w:hAnsi="Arial Narrow" w:cs="Arial Narrow"/>
          <w:color w:val="000000"/>
        </w:rPr>
        <w:t>Na terenie budowy należy unikać z</w:t>
      </w:r>
      <w:r>
        <w:rPr>
          <w:rFonts w:ascii="Arial Narrow" w:hAnsi="Arial Narrow" w:cs="Arial Narrow"/>
          <w:color w:val="000000"/>
        </w:rPr>
        <w:t>mian właściwości grunt, a w szczególności</w:t>
      </w:r>
      <w:r w:rsidRPr="004A5705">
        <w:rPr>
          <w:rFonts w:ascii="Arial Narrow" w:hAnsi="Arial Narrow" w:cs="Arial Narrow"/>
          <w:color w:val="000000"/>
        </w:rPr>
        <w:t xml:space="preserve"> przeciwdziałać </w:t>
      </w:r>
      <w:r>
        <w:rPr>
          <w:rFonts w:ascii="Arial Narrow" w:hAnsi="Arial Narrow" w:cs="Arial Narrow"/>
          <w:color w:val="000000"/>
        </w:rPr>
        <w:t xml:space="preserve">jego </w:t>
      </w:r>
      <w:r w:rsidRPr="004A5705">
        <w:rPr>
          <w:rFonts w:ascii="Arial Narrow" w:hAnsi="Arial Narrow" w:cs="Arial Narrow"/>
          <w:color w:val="000000"/>
        </w:rPr>
        <w:t>zagęszczaniu</w:t>
      </w:r>
      <w:r>
        <w:rPr>
          <w:rFonts w:ascii="Arial Narrow" w:hAnsi="Arial Narrow" w:cs="Arial Narrow"/>
          <w:color w:val="000000"/>
        </w:rPr>
        <w:t xml:space="preserve"> i zanieczyszczaniu substancjami chemicznymi</w:t>
      </w:r>
      <w:r w:rsidRPr="004A5705">
        <w:rPr>
          <w:rFonts w:ascii="Arial Narrow" w:hAnsi="Arial Narrow" w:cs="Arial Narrow"/>
          <w:color w:val="000000"/>
        </w:rPr>
        <w:t xml:space="preserve"> oraz zmianom stosunków wodnych i ukształtowania terenu.</w:t>
      </w:r>
    </w:p>
    <w:p w14:paraId="3DFC834A" w14:textId="77777777" w:rsidR="007B351C" w:rsidRPr="008A3558" w:rsidRDefault="007B351C" w:rsidP="00E537E0">
      <w:pPr>
        <w:pStyle w:val="Akapitzlist"/>
        <w:numPr>
          <w:ilvl w:val="0"/>
          <w:numId w:val="58"/>
        </w:numPr>
        <w:suppressAutoHyphens/>
        <w:spacing w:after="0" w:line="240" w:lineRule="auto"/>
        <w:ind w:left="0"/>
        <w:contextualSpacing w:val="0"/>
        <w:jc w:val="both"/>
        <w:rPr>
          <w:rFonts w:ascii="Arial Narrow" w:hAnsi="Arial Narrow" w:cs="Arial Narrow"/>
          <w:iCs/>
          <w:color w:val="000000"/>
        </w:rPr>
      </w:pPr>
      <w:r>
        <w:rPr>
          <w:rFonts w:ascii="Arial Narrow" w:hAnsi="Arial Narrow" w:cs="Arial Narrow"/>
          <w:iCs/>
          <w:color w:val="000000"/>
        </w:rPr>
        <w:t>Zaleca się wprowadzenie na terenie budowy stref związanych z intensywnością prac stanowiących duże obciążenie dla gleby:</w:t>
      </w:r>
    </w:p>
    <w:p w14:paraId="1B458C72" w14:textId="77777777" w:rsidR="007B351C" w:rsidRPr="008A3558" w:rsidRDefault="007B351C" w:rsidP="00E537E0">
      <w:pPr>
        <w:pStyle w:val="Akapitzlist"/>
        <w:numPr>
          <w:ilvl w:val="1"/>
          <w:numId w:val="58"/>
        </w:numPr>
        <w:suppressAutoHyphens/>
        <w:spacing w:after="0" w:line="240" w:lineRule="auto"/>
        <w:contextualSpacing w:val="0"/>
        <w:jc w:val="both"/>
        <w:rPr>
          <w:rFonts w:ascii="Arial Narrow" w:hAnsi="Arial Narrow" w:cs="Arial Narrow"/>
          <w:iCs/>
          <w:color w:val="000000"/>
        </w:rPr>
      </w:pPr>
      <w:r w:rsidRPr="00754564">
        <w:rPr>
          <w:rFonts w:ascii="Arial Narrow" w:hAnsi="Arial Narrow" w:cs="Arial Narrow"/>
          <w:iCs/>
          <w:color w:val="000000"/>
          <w:u w:val="single"/>
        </w:rPr>
        <w:t>Strefa inwestycji</w:t>
      </w:r>
      <w:r w:rsidRPr="00754564">
        <w:rPr>
          <w:rFonts w:ascii="Arial Narrow" w:hAnsi="Arial Narrow" w:cs="Arial Narrow"/>
          <w:iCs/>
          <w:color w:val="000000"/>
        </w:rPr>
        <w:t xml:space="preserve"> </w:t>
      </w:r>
      <w:r>
        <w:rPr>
          <w:rFonts w:ascii="Arial Narrow" w:hAnsi="Arial Narrow" w:cs="Arial Narrow"/>
          <w:color w:val="000000"/>
        </w:rPr>
        <w:t>-</w:t>
      </w:r>
      <w:r w:rsidRPr="00754564">
        <w:rPr>
          <w:rFonts w:ascii="Arial Narrow" w:hAnsi="Arial Narrow" w:cs="Arial Narrow"/>
          <w:color w:val="000000"/>
        </w:rPr>
        <w:t xml:space="preserve"> teren przeznaczony bezpośrednio po działania związane z inwestycją. </w:t>
      </w:r>
    </w:p>
    <w:p w14:paraId="5629ADBB" w14:textId="77777777" w:rsidR="007B351C" w:rsidRDefault="007B351C" w:rsidP="00E537E0">
      <w:pPr>
        <w:pStyle w:val="Akapitzlist"/>
        <w:numPr>
          <w:ilvl w:val="1"/>
          <w:numId w:val="58"/>
        </w:numPr>
        <w:suppressAutoHyphens/>
        <w:spacing w:after="0" w:line="240" w:lineRule="auto"/>
        <w:contextualSpacing w:val="0"/>
        <w:jc w:val="both"/>
        <w:rPr>
          <w:rFonts w:ascii="Arial Narrow" w:hAnsi="Arial Narrow" w:cs="Arial Narrow"/>
          <w:iCs/>
          <w:color w:val="000000"/>
        </w:rPr>
      </w:pPr>
      <w:r w:rsidRPr="00754564">
        <w:rPr>
          <w:rFonts w:ascii="Arial Narrow" w:hAnsi="Arial Narrow" w:cs="Arial Narrow"/>
          <w:iCs/>
          <w:color w:val="000000"/>
          <w:u w:val="single"/>
        </w:rPr>
        <w:t>Strefa robocza</w:t>
      </w:r>
      <w:r w:rsidRPr="00754564">
        <w:rPr>
          <w:rFonts w:ascii="Arial Narrow" w:hAnsi="Arial Narrow" w:cs="Arial Narrow"/>
          <w:iCs/>
          <w:color w:val="000000"/>
        </w:rPr>
        <w:t xml:space="preserve"> </w:t>
      </w:r>
      <w:r>
        <w:rPr>
          <w:rFonts w:ascii="Arial Narrow" w:hAnsi="Arial Narrow" w:cs="Arial Narrow"/>
          <w:color w:val="000000"/>
        </w:rPr>
        <w:t>-</w:t>
      </w:r>
      <w:r w:rsidRPr="00754564">
        <w:rPr>
          <w:rFonts w:ascii="Arial Narrow" w:hAnsi="Arial Narrow" w:cs="Arial Narrow"/>
          <w:color w:val="000000"/>
        </w:rPr>
        <w:t xml:space="preserve"> m. in. drogi jezdne i obszary magazynowania materiałów, znajdujące się najbliżej strefy inwestycji. Gleba jest obciążona przez poruszające się w tej strefie pojazdy, lecz należy ją jak najbardziej chronić i później przekopać.</w:t>
      </w:r>
      <w:r w:rsidRPr="00754564">
        <w:rPr>
          <w:rFonts w:ascii="Arial Narrow" w:hAnsi="Arial Narrow" w:cs="Arial Narrow"/>
          <w:iCs/>
          <w:color w:val="000000"/>
        </w:rPr>
        <w:t xml:space="preserve"> </w:t>
      </w:r>
    </w:p>
    <w:p w14:paraId="17FAC13E" w14:textId="77777777" w:rsidR="007B351C" w:rsidRPr="00754564" w:rsidRDefault="007B351C" w:rsidP="00E537E0">
      <w:pPr>
        <w:pStyle w:val="Akapitzlist"/>
        <w:numPr>
          <w:ilvl w:val="1"/>
          <w:numId w:val="58"/>
        </w:numPr>
        <w:suppressAutoHyphens/>
        <w:spacing w:after="0" w:line="240" w:lineRule="auto"/>
        <w:contextualSpacing w:val="0"/>
        <w:jc w:val="both"/>
        <w:rPr>
          <w:rFonts w:ascii="Arial Narrow" w:hAnsi="Arial Narrow" w:cs="Arial Narrow"/>
          <w:iCs/>
          <w:color w:val="000000"/>
        </w:rPr>
      </w:pPr>
      <w:r w:rsidRPr="00754564">
        <w:rPr>
          <w:rFonts w:ascii="Arial Narrow" w:hAnsi="Arial Narrow" w:cs="Arial Narrow"/>
          <w:iCs/>
          <w:color w:val="000000"/>
          <w:u w:val="single"/>
        </w:rPr>
        <w:t>Strefa magazynowania materiałów</w:t>
      </w:r>
      <w:r w:rsidRPr="00754564">
        <w:rPr>
          <w:rFonts w:ascii="Arial Narrow" w:hAnsi="Arial Narrow" w:cs="Arial Narrow"/>
          <w:iCs/>
          <w:color w:val="000000"/>
        </w:rPr>
        <w:t xml:space="preserve"> </w:t>
      </w:r>
      <w:r>
        <w:rPr>
          <w:rFonts w:ascii="Arial Narrow" w:hAnsi="Arial Narrow" w:cs="Arial Narrow"/>
          <w:iCs/>
          <w:color w:val="000000"/>
        </w:rPr>
        <w:t xml:space="preserve">- </w:t>
      </w:r>
      <w:r w:rsidRPr="00754564">
        <w:rPr>
          <w:rFonts w:ascii="Arial Narrow" w:hAnsi="Arial Narrow" w:cs="Arial Narrow"/>
          <w:iCs/>
          <w:color w:val="000000"/>
        </w:rPr>
        <w:t xml:space="preserve">powinna zostać jasno wytyczona w projekcie organizacji placu budowy i </w:t>
      </w:r>
      <w:r w:rsidRPr="00754564">
        <w:rPr>
          <w:rFonts w:ascii="Arial Narrow" w:hAnsi="Arial Narrow" w:cs="Arial Narrow"/>
          <w:bCs/>
          <w:iCs/>
          <w:color w:val="000000"/>
        </w:rPr>
        <w:t>znajdować się z dala od chronionych w procesie inwestycyjnym drzew i krzewów.</w:t>
      </w:r>
      <w:r w:rsidRPr="00754564">
        <w:rPr>
          <w:rFonts w:ascii="Arial Narrow" w:hAnsi="Arial Narrow" w:cs="Arial Narrow"/>
          <w:b/>
          <w:bCs/>
          <w:iCs/>
          <w:color w:val="000000"/>
          <w:u w:val="single"/>
        </w:rPr>
        <w:t xml:space="preserve"> </w:t>
      </w:r>
    </w:p>
    <w:p w14:paraId="09D426FE" w14:textId="77777777" w:rsidR="007B351C" w:rsidRPr="005B217E" w:rsidRDefault="007B351C" w:rsidP="00E537E0">
      <w:pPr>
        <w:pStyle w:val="Akapitzlist"/>
        <w:numPr>
          <w:ilvl w:val="0"/>
          <w:numId w:val="58"/>
        </w:numPr>
        <w:suppressAutoHyphens/>
        <w:spacing w:after="0" w:line="240" w:lineRule="auto"/>
        <w:ind w:left="0"/>
        <w:contextualSpacing w:val="0"/>
        <w:jc w:val="both"/>
        <w:rPr>
          <w:rFonts w:ascii="Arial Narrow" w:hAnsi="Arial Narrow" w:cs="Arial Narrow"/>
          <w:b/>
          <w:bCs/>
          <w:iCs/>
          <w:color w:val="000000"/>
        </w:rPr>
      </w:pPr>
      <w:r w:rsidRPr="00754564">
        <w:rPr>
          <w:rFonts w:ascii="Arial Narrow" w:hAnsi="Arial Narrow" w:cs="Arial Narrow"/>
          <w:iCs/>
          <w:color w:val="000000"/>
        </w:rPr>
        <w:t>Zbyt duże zagęszczenie głębszych warstw gleby, które później najtrudniej doprowadzić do stanu pierwotnego, jest niepożądane. Dlatego w obrębie koron drzew nie należy używać sprzętu ciężkiego.</w:t>
      </w:r>
    </w:p>
    <w:p w14:paraId="23AB27FF" w14:textId="77777777" w:rsidR="007B351C" w:rsidRPr="007B351C" w:rsidRDefault="007B351C" w:rsidP="007B351C"/>
    <w:p w14:paraId="439D5E98" w14:textId="77777777" w:rsidR="007B351C" w:rsidRPr="00F5255F" w:rsidRDefault="007B351C" w:rsidP="00E537E0">
      <w:pPr>
        <w:pStyle w:val="Nagwek2"/>
        <w:numPr>
          <w:ilvl w:val="1"/>
          <w:numId w:val="23"/>
        </w:numPr>
        <w:ind w:left="1092"/>
        <w:rPr>
          <w:rFonts w:ascii="Arial Narrow" w:hAnsi="Arial Narrow" w:cs="Calibri"/>
          <w:color w:val="000000" w:themeColor="text1"/>
          <w:sz w:val="22"/>
          <w:szCs w:val="22"/>
        </w:rPr>
      </w:pPr>
      <w:bookmarkStart w:id="194" w:name="_Toc464653873"/>
      <w:bookmarkStart w:id="195" w:name="_Toc31287822"/>
      <w:bookmarkStart w:id="196" w:name="_Toc54267215"/>
      <w:r w:rsidRPr="00F5255F">
        <w:rPr>
          <w:rFonts w:ascii="Arial Narrow" w:hAnsi="Arial Narrow" w:cs="Calibri"/>
          <w:color w:val="000000" w:themeColor="text1"/>
          <w:sz w:val="22"/>
          <w:szCs w:val="22"/>
        </w:rPr>
        <w:t>Prace podziemne - zabezpieczenie na czas budowy</w:t>
      </w:r>
      <w:bookmarkEnd w:id="194"/>
      <w:bookmarkEnd w:id="195"/>
      <w:bookmarkEnd w:id="196"/>
    </w:p>
    <w:p w14:paraId="0BF449A2" w14:textId="77777777" w:rsidR="007B351C" w:rsidRPr="008A3558" w:rsidRDefault="007B351C" w:rsidP="00E537E0">
      <w:pPr>
        <w:numPr>
          <w:ilvl w:val="0"/>
          <w:numId w:val="59"/>
        </w:numPr>
        <w:spacing w:after="0" w:line="240" w:lineRule="auto"/>
        <w:ind w:left="0"/>
        <w:rPr>
          <w:rFonts w:ascii="Arial Narrow" w:hAnsi="Arial Narrow"/>
        </w:rPr>
      </w:pPr>
      <w:r w:rsidRPr="008A3558">
        <w:rPr>
          <w:rFonts w:ascii="Arial Narrow" w:hAnsi="Arial Narrow"/>
        </w:rPr>
        <w:t>Podczas wykonywania wykopu z odsłoniętymi korzeniami należy niezwłocznie osłonić korzenie warstwą wilgotnego torfu i tkaniną jutową (lub matami słomianymi, lub szalunkiem z desek) zgodnie z Ryc.</w:t>
      </w:r>
      <w:r>
        <w:rPr>
          <w:rFonts w:ascii="Arial Narrow" w:hAnsi="Arial Narrow"/>
        </w:rPr>
        <w:t>1</w:t>
      </w:r>
      <w:r w:rsidRPr="008A3558">
        <w:rPr>
          <w:rFonts w:ascii="Arial Narrow" w:hAnsi="Arial Narrow"/>
        </w:rPr>
        <w:t>. W tych obszarach czas pracy należy możliwie zminimalizować. W tym czasie niedopuszczalnym jest zasypywanie korzeni wydobytym z dna wykopu podglebiem (martwicą).</w:t>
      </w:r>
    </w:p>
    <w:p w14:paraId="35B97D4E" w14:textId="77777777" w:rsidR="007B351C" w:rsidRPr="008A3558" w:rsidRDefault="007B351C" w:rsidP="00E537E0">
      <w:pPr>
        <w:numPr>
          <w:ilvl w:val="0"/>
          <w:numId w:val="59"/>
        </w:numPr>
        <w:spacing w:after="0" w:line="240" w:lineRule="auto"/>
        <w:ind w:left="0"/>
        <w:rPr>
          <w:rFonts w:ascii="Arial Narrow" w:hAnsi="Arial Narrow"/>
        </w:rPr>
      </w:pPr>
      <w:r w:rsidRPr="008A3558">
        <w:rPr>
          <w:rFonts w:ascii="Arial Narrow" w:hAnsi="Arial Narrow"/>
        </w:rPr>
        <w:lastRenderedPageBreak/>
        <w:t>Wykopy w obrębie drzew nie mogą być prowadzone dłużej niż 2 tygodnie, a przy wietrznej, wilgotnej pogodzie 3 tygodnie. W przypadku wystąpienia mrozu ściany wykopów w obrębie korzeni drzew winny być przykryte materiałem chroniącym i jak najszybciej zasypane.</w:t>
      </w:r>
    </w:p>
    <w:p w14:paraId="2808EEAE" w14:textId="77777777" w:rsidR="007B351C" w:rsidRPr="008A3558" w:rsidRDefault="007B351C" w:rsidP="00E537E0">
      <w:pPr>
        <w:numPr>
          <w:ilvl w:val="0"/>
          <w:numId w:val="59"/>
        </w:numPr>
        <w:spacing w:after="0" w:line="240" w:lineRule="auto"/>
        <w:ind w:left="0"/>
        <w:rPr>
          <w:rFonts w:ascii="Arial Narrow" w:hAnsi="Arial Narrow"/>
        </w:rPr>
      </w:pPr>
      <w:r w:rsidRPr="008A3558">
        <w:rPr>
          <w:rFonts w:ascii="Arial Narrow" w:hAnsi="Arial Narrow"/>
        </w:rPr>
        <w:t>W obrębie korzeni nie należy zagęszczać gruntu (walcowanie należy ograniczyć do minimum).</w:t>
      </w:r>
    </w:p>
    <w:p w14:paraId="79B95EC7" w14:textId="77777777" w:rsidR="007B351C" w:rsidRPr="008A3558" w:rsidRDefault="007B351C" w:rsidP="00E537E0">
      <w:pPr>
        <w:numPr>
          <w:ilvl w:val="0"/>
          <w:numId w:val="59"/>
        </w:numPr>
        <w:spacing w:after="0" w:line="240" w:lineRule="auto"/>
        <w:ind w:left="0"/>
        <w:rPr>
          <w:rFonts w:ascii="Arial Narrow" w:hAnsi="Arial Narrow"/>
        </w:rPr>
      </w:pPr>
      <w:r w:rsidRPr="008A3558">
        <w:rPr>
          <w:rFonts w:ascii="Arial Narrow" w:hAnsi="Arial Narrow"/>
        </w:rPr>
        <w:t>Prace w rejonie korzeni należy wykonywać w okresie spoczynku zimowego roślin (październik-marzec) w celu zminimalizowania szkód dla drzew i krzewów.</w:t>
      </w:r>
    </w:p>
    <w:p w14:paraId="5775E2C4" w14:textId="77777777" w:rsidR="007B351C" w:rsidRPr="008A3558" w:rsidRDefault="007B351C" w:rsidP="00E537E0">
      <w:pPr>
        <w:numPr>
          <w:ilvl w:val="0"/>
          <w:numId w:val="59"/>
        </w:numPr>
        <w:spacing w:after="0" w:line="240" w:lineRule="auto"/>
        <w:ind w:left="0"/>
        <w:rPr>
          <w:rFonts w:ascii="Arial Narrow" w:hAnsi="Arial Narrow"/>
        </w:rPr>
      </w:pPr>
      <w:r w:rsidRPr="008A3558">
        <w:rPr>
          <w:rFonts w:ascii="Arial Narrow" w:hAnsi="Arial Narrow"/>
        </w:rPr>
        <w:t>Wszelkie prace w obrębie bryły korzeniowej drzew powinny być wykonywane ręcznie.</w:t>
      </w:r>
    </w:p>
    <w:p w14:paraId="60895763" w14:textId="77777777" w:rsidR="007B351C" w:rsidRPr="008A3558" w:rsidRDefault="007B351C" w:rsidP="00E537E0">
      <w:pPr>
        <w:numPr>
          <w:ilvl w:val="0"/>
          <w:numId w:val="59"/>
        </w:numPr>
        <w:spacing w:after="0" w:line="240" w:lineRule="auto"/>
        <w:ind w:left="0"/>
        <w:rPr>
          <w:rFonts w:ascii="Arial Narrow" w:hAnsi="Arial Narrow"/>
        </w:rPr>
      </w:pPr>
      <w:r w:rsidRPr="008A3558">
        <w:rPr>
          <w:rFonts w:ascii="Arial Narrow" w:hAnsi="Arial Narrow"/>
        </w:rPr>
        <w:t>Po zakończeniu inwestycji drzewa należy objąć pracami pielęgnacyjnymi i stałym monitoringiem.</w:t>
      </w:r>
    </w:p>
    <w:p w14:paraId="0FEA572C" w14:textId="77777777" w:rsidR="007B351C" w:rsidRPr="008A3558" w:rsidRDefault="007B351C" w:rsidP="007B351C">
      <w:pPr>
        <w:spacing w:line="240" w:lineRule="auto"/>
        <w:jc w:val="center"/>
        <w:rPr>
          <w:rFonts w:ascii="Arial Narrow" w:hAnsi="Arial Narrow"/>
        </w:rPr>
      </w:pPr>
      <w:r w:rsidRPr="008A3558">
        <w:rPr>
          <w:rFonts w:ascii="Arial Narrow" w:hAnsi="Arial Narrow"/>
          <w:noProof/>
          <w:lang w:eastAsia="pl-PL"/>
        </w:rPr>
        <w:drawing>
          <wp:inline distT="0" distB="0" distL="0" distR="0" wp14:anchorId="57BE5B6A" wp14:editId="3CC5CC06">
            <wp:extent cx="4213860" cy="3627120"/>
            <wp:effectExtent l="19050" t="0" r="0" b="0"/>
            <wp:docPr id="96"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cstate="print"/>
                    <a:srcRect/>
                    <a:stretch>
                      <a:fillRect/>
                    </a:stretch>
                  </pic:blipFill>
                  <pic:spPr bwMode="auto">
                    <a:xfrm>
                      <a:off x="0" y="0"/>
                      <a:ext cx="4213860" cy="3627120"/>
                    </a:xfrm>
                    <a:prstGeom prst="rect">
                      <a:avLst/>
                    </a:prstGeom>
                    <a:noFill/>
                    <a:ln w="9525">
                      <a:noFill/>
                      <a:miter lim="800000"/>
                      <a:headEnd/>
                      <a:tailEnd/>
                    </a:ln>
                  </pic:spPr>
                </pic:pic>
              </a:graphicData>
            </a:graphic>
          </wp:inline>
        </w:drawing>
      </w:r>
    </w:p>
    <w:p w14:paraId="2C1EDD2C" w14:textId="77777777" w:rsidR="007B351C" w:rsidRPr="008A3558" w:rsidRDefault="007B351C" w:rsidP="007B351C">
      <w:pPr>
        <w:spacing w:line="240" w:lineRule="auto"/>
        <w:jc w:val="center"/>
        <w:rPr>
          <w:rFonts w:ascii="Arial Narrow" w:hAnsi="Arial Narrow"/>
        </w:rPr>
      </w:pPr>
      <w:r w:rsidRPr="008A3558">
        <w:rPr>
          <w:rFonts w:ascii="Arial Narrow" w:hAnsi="Arial Narrow"/>
        </w:rPr>
        <w:t xml:space="preserve">Ryc. </w:t>
      </w:r>
      <w:r>
        <w:rPr>
          <w:rFonts w:ascii="Arial Narrow" w:hAnsi="Arial Narrow"/>
        </w:rPr>
        <w:t>1</w:t>
      </w:r>
      <w:r w:rsidRPr="008A3558">
        <w:rPr>
          <w:rFonts w:ascii="Arial Narrow" w:hAnsi="Arial Narrow"/>
        </w:rPr>
        <w:t>. Budowa zasłony korzeniowej.</w:t>
      </w:r>
      <w:r w:rsidRPr="008A3558">
        <w:rPr>
          <w:rStyle w:val="Odwoanieprzypisudolnego"/>
          <w:rFonts w:ascii="Arial Narrow" w:hAnsi="Arial Narrow"/>
        </w:rPr>
        <w:footnoteReference w:id="1"/>
      </w:r>
    </w:p>
    <w:p w14:paraId="37179E94" w14:textId="390A923E" w:rsidR="007B351C" w:rsidRDefault="007B351C" w:rsidP="007B351C">
      <w:pPr>
        <w:spacing w:line="240" w:lineRule="auto"/>
        <w:jc w:val="center"/>
        <w:rPr>
          <w:rFonts w:ascii="Arial Narrow" w:hAnsi="Arial Narrow"/>
          <w:b/>
        </w:rPr>
      </w:pPr>
    </w:p>
    <w:p w14:paraId="65992C7D" w14:textId="404C9AB1" w:rsidR="000762F0" w:rsidRDefault="000762F0" w:rsidP="007B351C">
      <w:pPr>
        <w:spacing w:line="240" w:lineRule="auto"/>
        <w:jc w:val="center"/>
        <w:rPr>
          <w:rFonts w:ascii="Arial Narrow" w:hAnsi="Arial Narrow"/>
          <w:b/>
        </w:rPr>
      </w:pPr>
    </w:p>
    <w:p w14:paraId="3ABE5B78" w14:textId="77777777" w:rsidR="000762F0" w:rsidRPr="008A3558" w:rsidRDefault="000762F0" w:rsidP="007B351C">
      <w:pPr>
        <w:spacing w:line="240" w:lineRule="auto"/>
        <w:jc w:val="center"/>
        <w:rPr>
          <w:rFonts w:ascii="Arial Narrow" w:hAnsi="Arial Narrow"/>
          <w:b/>
        </w:rPr>
      </w:pPr>
    </w:p>
    <w:p w14:paraId="202B5315" w14:textId="77777777" w:rsidR="007B351C" w:rsidRDefault="007B351C" w:rsidP="007B351C">
      <w:pPr>
        <w:spacing w:line="240" w:lineRule="auto"/>
        <w:jc w:val="center"/>
        <w:rPr>
          <w:rFonts w:ascii="Arial Narrow" w:hAnsi="Arial Narrow"/>
          <w:b/>
        </w:rPr>
      </w:pPr>
      <w:r w:rsidRPr="008A3558">
        <w:rPr>
          <w:rFonts w:ascii="Arial Narrow" w:hAnsi="Arial Narrow"/>
          <w:b/>
        </w:rPr>
        <w:t xml:space="preserve">WYTYCZNE </w:t>
      </w:r>
      <w:r>
        <w:rPr>
          <w:rFonts w:ascii="Arial Narrow" w:hAnsi="Arial Narrow"/>
          <w:b/>
        </w:rPr>
        <w:t>W ZALEŻNOŚCI OD ODLEGŁOŚCI PRAC OD PNIA DRZEWA</w:t>
      </w:r>
    </w:p>
    <w:tbl>
      <w:tblPr>
        <w:tblStyle w:val="Tabela-Siatka"/>
        <w:tblW w:w="0" w:type="auto"/>
        <w:tblLook w:val="04A0" w:firstRow="1" w:lastRow="0" w:firstColumn="1" w:lastColumn="0" w:noHBand="0" w:noVBand="1"/>
      </w:tblPr>
      <w:tblGrid>
        <w:gridCol w:w="4532"/>
        <w:gridCol w:w="4528"/>
      </w:tblGrid>
      <w:tr w:rsidR="007B351C" w:rsidRPr="00666A9F" w14:paraId="6FE18FD8" w14:textId="77777777" w:rsidTr="007B351C">
        <w:tc>
          <w:tcPr>
            <w:tcW w:w="4606" w:type="dxa"/>
          </w:tcPr>
          <w:p w14:paraId="391F12C3" w14:textId="77777777" w:rsidR="007B351C" w:rsidRPr="00666A9F" w:rsidRDefault="007B351C" w:rsidP="007B351C">
            <w:pPr>
              <w:jc w:val="center"/>
              <w:rPr>
                <w:rFonts w:ascii="Arial Narrow" w:hAnsi="Arial Narrow"/>
                <w:b/>
              </w:rPr>
            </w:pPr>
            <w:r w:rsidRPr="00666A9F">
              <w:rPr>
                <w:rFonts w:ascii="Arial Narrow" w:hAnsi="Arial Narrow"/>
                <w:b/>
              </w:rPr>
              <w:t>Odległość mniejsza niż 2,5 metra</w:t>
            </w:r>
          </w:p>
        </w:tc>
        <w:tc>
          <w:tcPr>
            <w:tcW w:w="4606" w:type="dxa"/>
          </w:tcPr>
          <w:p w14:paraId="781F9D46" w14:textId="77777777" w:rsidR="007B351C" w:rsidRPr="00666A9F" w:rsidRDefault="007B351C" w:rsidP="007B351C">
            <w:pPr>
              <w:jc w:val="center"/>
              <w:rPr>
                <w:rFonts w:ascii="Arial Narrow" w:hAnsi="Arial Narrow"/>
                <w:b/>
              </w:rPr>
            </w:pPr>
            <w:r w:rsidRPr="00666A9F">
              <w:rPr>
                <w:rFonts w:ascii="Arial Narrow" w:hAnsi="Arial Narrow"/>
                <w:b/>
              </w:rPr>
              <w:t>Odległość większa niż 2,5 metra</w:t>
            </w:r>
          </w:p>
        </w:tc>
      </w:tr>
      <w:tr w:rsidR="007B351C" w14:paraId="2E04EBA4" w14:textId="77777777" w:rsidTr="007B351C">
        <w:tc>
          <w:tcPr>
            <w:tcW w:w="9212" w:type="dxa"/>
            <w:gridSpan w:val="2"/>
          </w:tcPr>
          <w:p w14:paraId="3B5856C4" w14:textId="77777777" w:rsidR="007B351C" w:rsidRPr="00666A9F" w:rsidRDefault="007B351C" w:rsidP="00E537E0">
            <w:pPr>
              <w:numPr>
                <w:ilvl w:val="0"/>
                <w:numId w:val="60"/>
              </w:numPr>
              <w:autoSpaceDE w:val="0"/>
              <w:autoSpaceDN w:val="0"/>
              <w:adjustRightInd w:val="0"/>
              <w:jc w:val="center"/>
              <w:rPr>
                <w:rFonts w:ascii="Arial Narrow" w:hAnsi="Arial Narrow"/>
              </w:rPr>
            </w:pPr>
            <w:r w:rsidRPr="008A3558">
              <w:rPr>
                <w:rFonts w:ascii="Arial Narrow" w:hAnsi="Arial Narrow" w:cs="Arial"/>
              </w:rPr>
              <w:t>Zakaz manewrowania sprzętem ciężkim w pobliżu drzew.</w:t>
            </w:r>
          </w:p>
          <w:p w14:paraId="47057C70" w14:textId="77777777" w:rsidR="007B351C" w:rsidRPr="008A3558" w:rsidRDefault="007B351C" w:rsidP="00E537E0">
            <w:pPr>
              <w:numPr>
                <w:ilvl w:val="0"/>
                <w:numId w:val="59"/>
              </w:numPr>
              <w:autoSpaceDE w:val="0"/>
              <w:autoSpaceDN w:val="0"/>
              <w:adjustRightInd w:val="0"/>
              <w:jc w:val="center"/>
              <w:rPr>
                <w:rFonts w:ascii="Arial Narrow" w:hAnsi="Arial Narrow" w:cs="Arial"/>
              </w:rPr>
            </w:pPr>
            <w:r w:rsidRPr="008A3558">
              <w:rPr>
                <w:rFonts w:ascii="Arial Narrow" w:hAnsi="Arial Narrow" w:cs="Arial"/>
              </w:rPr>
              <w:t>Zakaz składowania materiałów ziemnych w obrębie koron i korzeni.</w:t>
            </w:r>
          </w:p>
          <w:p w14:paraId="3883A95B" w14:textId="77777777" w:rsidR="007B351C" w:rsidRDefault="007B351C" w:rsidP="007B351C">
            <w:pPr>
              <w:autoSpaceDE w:val="0"/>
              <w:autoSpaceDN w:val="0"/>
              <w:adjustRightInd w:val="0"/>
              <w:ind w:left="720"/>
              <w:rPr>
                <w:rFonts w:ascii="Arial Narrow" w:hAnsi="Arial Narrow"/>
              </w:rPr>
            </w:pPr>
          </w:p>
        </w:tc>
      </w:tr>
      <w:tr w:rsidR="007B351C" w14:paraId="1344F6D7" w14:textId="77777777" w:rsidTr="007B351C">
        <w:tc>
          <w:tcPr>
            <w:tcW w:w="4606" w:type="dxa"/>
          </w:tcPr>
          <w:p w14:paraId="0DD0B56B" w14:textId="77777777" w:rsidR="007B351C" w:rsidRPr="008A3558" w:rsidRDefault="007B351C" w:rsidP="000762F0">
            <w:pPr>
              <w:numPr>
                <w:ilvl w:val="0"/>
                <w:numId w:val="59"/>
              </w:numPr>
              <w:autoSpaceDE w:val="0"/>
              <w:autoSpaceDN w:val="0"/>
              <w:adjustRightInd w:val="0"/>
              <w:spacing w:line="360" w:lineRule="auto"/>
              <w:rPr>
                <w:rFonts w:ascii="Arial Narrow" w:hAnsi="Arial Narrow" w:cs="Arial"/>
              </w:rPr>
            </w:pPr>
            <w:r w:rsidRPr="008A3558">
              <w:rPr>
                <w:rFonts w:ascii="Arial Narrow" w:hAnsi="Arial Narrow" w:cs="Arial"/>
              </w:rPr>
              <w:t xml:space="preserve">Ograniczenie walcowania do minimum. W obrębie korzeni zaniechać zagęszczania gruntu. </w:t>
            </w:r>
          </w:p>
          <w:p w14:paraId="1ACC7E40" w14:textId="77777777" w:rsidR="007B351C" w:rsidRPr="008A3558" w:rsidRDefault="007B351C" w:rsidP="000762F0">
            <w:pPr>
              <w:numPr>
                <w:ilvl w:val="0"/>
                <w:numId w:val="59"/>
              </w:numPr>
              <w:autoSpaceDE w:val="0"/>
              <w:autoSpaceDN w:val="0"/>
              <w:adjustRightInd w:val="0"/>
              <w:spacing w:line="360" w:lineRule="auto"/>
              <w:rPr>
                <w:rFonts w:ascii="Arial Narrow" w:hAnsi="Arial Narrow" w:cs="Arial"/>
              </w:rPr>
            </w:pPr>
            <w:r w:rsidRPr="008A3558">
              <w:rPr>
                <w:rFonts w:ascii="Arial Narrow" w:hAnsi="Arial Narrow" w:cs="Arial"/>
              </w:rPr>
              <w:t xml:space="preserve">Zakaz wstrząsania, wyszarpywania bądź naruszania korzeni drzew. </w:t>
            </w:r>
          </w:p>
          <w:p w14:paraId="32140F74" w14:textId="77777777" w:rsidR="007B351C" w:rsidRPr="008A3558" w:rsidRDefault="007B351C" w:rsidP="000762F0">
            <w:pPr>
              <w:numPr>
                <w:ilvl w:val="0"/>
                <w:numId w:val="59"/>
              </w:numPr>
              <w:autoSpaceDE w:val="0"/>
              <w:autoSpaceDN w:val="0"/>
              <w:adjustRightInd w:val="0"/>
              <w:spacing w:line="360" w:lineRule="auto"/>
              <w:rPr>
                <w:rFonts w:ascii="Arial Narrow" w:hAnsi="Arial Narrow" w:cs="Arial"/>
              </w:rPr>
            </w:pPr>
            <w:r w:rsidRPr="008A3558">
              <w:rPr>
                <w:rFonts w:ascii="Arial Narrow" w:hAnsi="Arial Narrow" w:cs="Arial"/>
              </w:rPr>
              <w:lastRenderedPageBreak/>
              <w:t xml:space="preserve">Korzenie należy ciąć prostopadle do osi bez wyrywania fragmentów drewna. Powierzchnia cięcia musi być równa i możliwie najmniejsza. Cięcie powinno być wykonywane ostrym narzędziem ogrodniczym. Zakazuje się używania do tego celu łopat i narzędzi budowlanych. </w:t>
            </w:r>
          </w:p>
          <w:p w14:paraId="46A1A371" w14:textId="77777777" w:rsidR="007B351C" w:rsidRPr="008A3558" w:rsidRDefault="007B351C" w:rsidP="000762F0">
            <w:pPr>
              <w:numPr>
                <w:ilvl w:val="0"/>
                <w:numId w:val="59"/>
              </w:numPr>
              <w:autoSpaceDE w:val="0"/>
              <w:autoSpaceDN w:val="0"/>
              <w:adjustRightInd w:val="0"/>
              <w:spacing w:line="360" w:lineRule="auto"/>
              <w:rPr>
                <w:rFonts w:ascii="Arial Narrow" w:hAnsi="Arial Narrow" w:cs="Arial"/>
              </w:rPr>
            </w:pPr>
            <w:r w:rsidRPr="008A3558">
              <w:rPr>
                <w:rFonts w:ascii="Arial Narrow" w:hAnsi="Arial Narrow" w:cs="Arial"/>
              </w:rPr>
              <w:t xml:space="preserve">Bezwzględny zakaz usuwania korzeni centralnych, podtrzymujących statykę drzewa. </w:t>
            </w:r>
          </w:p>
          <w:p w14:paraId="4207F8C6" w14:textId="77777777" w:rsidR="007B351C" w:rsidRDefault="007B351C" w:rsidP="000762F0">
            <w:pPr>
              <w:numPr>
                <w:ilvl w:val="0"/>
                <w:numId w:val="59"/>
              </w:numPr>
              <w:autoSpaceDE w:val="0"/>
              <w:autoSpaceDN w:val="0"/>
              <w:adjustRightInd w:val="0"/>
              <w:spacing w:line="360" w:lineRule="auto"/>
              <w:rPr>
                <w:rFonts w:ascii="Arial Narrow" w:hAnsi="Arial Narrow"/>
                <w:b/>
              </w:rPr>
            </w:pPr>
            <w:r w:rsidRPr="008A3558">
              <w:rPr>
                <w:rFonts w:ascii="Arial Narrow" w:hAnsi="Arial Narrow" w:cs="Arial"/>
              </w:rPr>
              <w:t xml:space="preserve">W przypadku konieczności pozostawienia odkrytego wykopu przez kilka dni w bliskim sąsiedztwie drzewa (do 2m) strefę korzeniową drzewa należy zabezpieczyć trwałym ekranem korzeniowym z desek. </w:t>
            </w:r>
          </w:p>
        </w:tc>
        <w:tc>
          <w:tcPr>
            <w:tcW w:w="4606" w:type="dxa"/>
          </w:tcPr>
          <w:p w14:paraId="46DF8BC9" w14:textId="77777777" w:rsidR="007B351C" w:rsidRPr="008A3558" w:rsidRDefault="007B351C" w:rsidP="000762F0">
            <w:pPr>
              <w:numPr>
                <w:ilvl w:val="0"/>
                <w:numId w:val="59"/>
              </w:numPr>
              <w:autoSpaceDE w:val="0"/>
              <w:autoSpaceDN w:val="0"/>
              <w:adjustRightInd w:val="0"/>
              <w:spacing w:line="360" w:lineRule="auto"/>
              <w:rPr>
                <w:rFonts w:ascii="Arial Narrow" w:hAnsi="Arial Narrow" w:cs="Arial"/>
              </w:rPr>
            </w:pPr>
            <w:r w:rsidRPr="008A3558">
              <w:rPr>
                <w:rFonts w:ascii="Arial Narrow" w:hAnsi="Arial Narrow" w:cs="Arial"/>
              </w:rPr>
              <w:lastRenderedPageBreak/>
              <w:t xml:space="preserve">W przypadku prowadzenia robót w okresie wegetacyjnym, drzewa po zasypaniu wykopów należy obficie podlać. </w:t>
            </w:r>
          </w:p>
          <w:p w14:paraId="09027F48" w14:textId="77777777" w:rsidR="007B351C" w:rsidRPr="008A3558" w:rsidRDefault="007B351C" w:rsidP="000762F0">
            <w:pPr>
              <w:numPr>
                <w:ilvl w:val="0"/>
                <w:numId w:val="59"/>
              </w:numPr>
              <w:autoSpaceDE w:val="0"/>
              <w:autoSpaceDN w:val="0"/>
              <w:adjustRightInd w:val="0"/>
              <w:spacing w:line="360" w:lineRule="auto"/>
              <w:rPr>
                <w:rFonts w:ascii="Arial Narrow" w:hAnsi="Arial Narrow" w:cs="Arial"/>
              </w:rPr>
            </w:pPr>
            <w:r w:rsidRPr="008A3558">
              <w:rPr>
                <w:rFonts w:ascii="Arial Narrow" w:hAnsi="Arial Narrow" w:cs="Arial"/>
              </w:rPr>
              <w:lastRenderedPageBreak/>
              <w:t xml:space="preserve">W przypadku prowadzenia robót w okresie jesienno-zimowego spoczynku drzew, korzenie podczas wykopów należy owinąć jutą lub matami w celu ochrony przed działaniem niskiej temperatury. </w:t>
            </w:r>
          </w:p>
          <w:p w14:paraId="3FD997CA" w14:textId="77777777" w:rsidR="007B351C" w:rsidRPr="008A3558" w:rsidRDefault="007B351C" w:rsidP="000762F0">
            <w:pPr>
              <w:numPr>
                <w:ilvl w:val="0"/>
                <w:numId w:val="59"/>
              </w:numPr>
              <w:autoSpaceDE w:val="0"/>
              <w:autoSpaceDN w:val="0"/>
              <w:adjustRightInd w:val="0"/>
              <w:spacing w:line="360" w:lineRule="auto"/>
              <w:rPr>
                <w:rFonts w:ascii="Arial Narrow" w:hAnsi="Arial Narrow" w:cs="Arial"/>
              </w:rPr>
            </w:pPr>
            <w:r w:rsidRPr="008A3558">
              <w:rPr>
                <w:rFonts w:ascii="Arial Narrow" w:hAnsi="Arial Narrow" w:cs="Arial"/>
              </w:rPr>
              <w:t xml:space="preserve">Zakaz zagęszczania gruntu w obrębie koron i korzeni. Walcowanie ograniczyć do minimum. </w:t>
            </w:r>
          </w:p>
          <w:p w14:paraId="19A107C9" w14:textId="77777777" w:rsidR="007B351C" w:rsidRPr="00666A9F" w:rsidRDefault="007B351C" w:rsidP="000762F0">
            <w:pPr>
              <w:numPr>
                <w:ilvl w:val="0"/>
                <w:numId w:val="59"/>
              </w:numPr>
              <w:autoSpaceDE w:val="0"/>
              <w:autoSpaceDN w:val="0"/>
              <w:adjustRightInd w:val="0"/>
              <w:spacing w:line="360" w:lineRule="auto"/>
              <w:rPr>
                <w:rFonts w:ascii="Arial Narrow" w:hAnsi="Arial Narrow"/>
                <w:b/>
              </w:rPr>
            </w:pPr>
            <w:r w:rsidRPr="008A3558">
              <w:rPr>
                <w:rFonts w:ascii="Arial Narrow" w:hAnsi="Arial Narrow" w:cs="Arial"/>
              </w:rPr>
              <w:t xml:space="preserve">Kopanie w obrębie korzeni należy wykonywać ręcznie. Korzenie do 3 cm średnicy obciąć na czysto, grubsze korzenie wpuścić głębiej i zabezpieczyć przed wysychaniem. </w:t>
            </w:r>
          </w:p>
          <w:p w14:paraId="51B476F8" w14:textId="77777777" w:rsidR="007B351C" w:rsidRPr="00666A9F" w:rsidRDefault="007B351C" w:rsidP="000762F0">
            <w:pPr>
              <w:numPr>
                <w:ilvl w:val="0"/>
                <w:numId w:val="59"/>
              </w:numPr>
              <w:autoSpaceDE w:val="0"/>
              <w:autoSpaceDN w:val="0"/>
              <w:adjustRightInd w:val="0"/>
              <w:spacing w:line="360" w:lineRule="auto"/>
              <w:rPr>
                <w:rFonts w:ascii="Arial Narrow" w:hAnsi="Arial Narrow" w:cs="Arial"/>
              </w:rPr>
            </w:pPr>
            <w:r w:rsidRPr="008A3558">
              <w:rPr>
                <w:rFonts w:ascii="Arial Narrow" w:hAnsi="Arial Narrow" w:cs="Arial"/>
              </w:rPr>
              <w:t xml:space="preserve">Wykopy przy drzewach należy zasypywać w jak najkrótszym czasie, aby nie dopuścić do przesuszenia systemu korzeniowego. </w:t>
            </w:r>
          </w:p>
        </w:tc>
      </w:tr>
    </w:tbl>
    <w:p w14:paraId="1DADE4D4" w14:textId="77777777" w:rsidR="000762F0" w:rsidRDefault="000762F0" w:rsidP="00A03906">
      <w:pPr>
        <w:ind w:right="612"/>
        <w:rPr>
          <w:rFonts w:ascii="Arial Narrow" w:hAnsi="Arial Narrow" w:cs="Arial"/>
          <w:color w:val="000000" w:themeColor="text1"/>
        </w:rPr>
      </w:pPr>
    </w:p>
    <w:p w14:paraId="18C6D507" w14:textId="13BF99C5" w:rsidR="007B351C" w:rsidRPr="00F5255F" w:rsidRDefault="007B351C" w:rsidP="00E537E0">
      <w:pPr>
        <w:pStyle w:val="Nagwek2"/>
        <w:numPr>
          <w:ilvl w:val="1"/>
          <w:numId w:val="23"/>
        </w:numPr>
        <w:ind w:left="1092"/>
        <w:rPr>
          <w:rFonts w:ascii="Arial Narrow" w:hAnsi="Arial Narrow" w:cs="Calibri"/>
          <w:color w:val="000000" w:themeColor="text1"/>
          <w:sz w:val="22"/>
          <w:szCs w:val="22"/>
        </w:rPr>
      </w:pPr>
      <w:bookmarkStart w:id="197" w:name="_Toc54267216"/>
      <w:r w:rsidRPr="00F5255F">
        <w:rPr>
          <w:rFonts w:ascii="Arial Narrow" w:hAnsi="Arial Narrow" w:cs="Calibri"/>
          <w:color w:val="000000" w:themeColor="text1"/>
          <w:sz w:val="22"/>
          <w:szCs w:val="22"/>
        </w:rPr>
        <w:t xml:space="preserve">Prace </w:t>
      </w:r>
      <w:r>
        <w:rPr>
          <w:rFonts w:ascii="Arial Narrow" w:hAnsi="Arial Narrow" w:cs="Calibri"/>
          <w:color w:val="000000" w:themeColor="text1"/>
          <w:sz w:val="22"/>
          <w:szCs w:val="22"/>
        </w:rPr>
        <w:t>nad</w:t>
      </w:r>
      <w:r w:rsidRPr="00F5255F">
        <w:rPr>
          <w:rFonts w:ascii="Arial Narrow" w:hAnsi="Arial Narrow" w:cs="Calibri"/>
          <w:color w:val="000000" w:themeColor="text1"/>
          <w:sz w:val="22"/>
          <w:szCs w:val="22"/>
        </w:rPr>
        <w:t>ziemne - zabezpieczenie na czas budowy</w:t>
      </w:r>
      <w:bookmarkEnd w:id="197"/>
    </w:p>
    <w:p w14:paraId="608C944B" w14:textId="77777777" w:rsidR="007B351C" w:rsidRPr="008A3558" w:rsidRDefault="007B351C" w:rsidP="00E537E0">
      <w:pPr>
        <w:pStyle w:val="Akapitzlist"/>
        <w:numPr>
          <w:ilvl w:val="0"/>
          <w:numId w:val="61"/>
        </w:numPr>
        <w:suppressAutoHyphens/>
        <w:spacing w:before="57" w:after="0" w:line="240" w:lineRule="auto"/>
        <w:ind w:left="0"/>
        <w:contextualSpacing w:val="0"/>
        <w:jc w:val="both"/>
        <w:rPr>
          <w:rFonts w:ascii="Arial Narrow" w:hAnsi="Arial Narrow" w:cs="Arial Narrow"/>
          <w:color w:val="000000"/>
        </w:rPr>
      </w:pPr>
      <w:r w:rsidRPr="008A3558">
        <w:rPr>
          <w:rFonts w:ascii="Arial Narrow" w:hAnsi="Arial Narrow" w:cs="Arial Narrow"/>
          <w:color w:val="000000"/>
        </w:rPr>
        <w:t>Wygrodzenie o charakterze ogrodzenia trwałego należy założyć po obrysie korony drzew</w:t>
      </w:r>
      <w:r>
        <w:rPr>
          <w:rFonts w:ascii="Arial Narrow" w:hAnsi="Arial Narrow" w:cs="Arial Narrow"/>
          <w:color w:val="000000"/>
        </w:rPr>
        <w:t xml:space="preserve"> (Ryc.2</w:t>
      </w:r>
      <w:r w:rsidRPr="008A3558">
        <w:rPr>
          <w:rFonts w:ascii="Arial Narrow" w:hAnsi="Arial Narrow" w:cs="Arial Narrow"/>
          <w:color w:val="000000"/>
        </w:rPr>
        <w:t xml:space="preserve">.), a jeśli nie będzie to możliwe, w odległości minimum 2,5 m od pnia drzewa. </w:t>
      </w:r>
    </w:p>
    <w:p w14:paraId="0C21F9BC" w14:textId="77777777" w:rsidR="007B351C" w:rsidRPr="008A3558" w:rsidRDefault="007B351C" w:rsidP="00E537E0">
      <w:pPr>
        <w:pStyle w:val="Akapitzlist"/>
        <w:numPr>
          <w:ilvl w:val="0"/>
          <w:numId w:val="61"/>
        </w:numPr>
        <w:suppressAutoHyphens/>
        <w:spacing w:before="57" w:after="0" w:line="240" w:lineRule="auto"/>
        <w:ind w:left="0"/>
        <w:contextualSpacing w:val="0"/>
        <w:jc w:val="both"/>
        <w:rPr>
          <w:rFonts w:ascii="Arial Narrow" w:hAnsi="Arial Narrow" w:cs="Arial Narrow"/>
          <w:color w:val="000000"/>
        </w:rPr>
      </w:pPr>
      <w:r w:rsidRPr="008A3558">
        <w:rPr>
          <w:rFonts w:ascii="Arial Narrow" w:hAnsi="Arial Narrow" w:cs="Arial Narrow"/>
          <w:color w:val="000000"/>
        </w:rPr>
        <w:t xml:space="preserve">Jeśli takie rozwiązanie (wygrodzenie) jest niemożliwe, należy bezwarunkowo na cały okres budowy pnie oszalować deskami z konieczną amortyzacją pomiędzy deskami, a pniem drzewa. Zabezpieczenia muszą chronić pnie drzew przed uszkodzeniami mechanicznymi, zasypaniem oraz uszkodzeniem składowanym materiałem. </w:t>
      </w:r>
    </w:p>
    <w:p w14:paraId="0E7657C6" w14:textId="77777777" w:rsidR="007B351C" w:rsidRPr="008A3558" w:rsidRDefault="007B351C" w:rsidP="00E537E0">
      <w:pPr>
        <w:pStyle w:val="Akapitzlist"/>
        <w:numPr>
          <w:ilvl w:val="0"/>
          <w:numId w:val="61"/>
        </w:numPr>
        <w:suppressAutoHyphens/>
        <w:spacing w:before="57" w:after="0" w:line="240" w:lineRule="auto"/>
        <w:ind w:left="0"/>
        <w:contextualSpacing w:val="0"/>
        <w:jc w:val="both"/>
        <w:rPr>
          <w:rFonts w:ascii="Arial Narrow" w:hAnsi="Arial Narrow" w:cs="Arial Narrow"/>
          <w:color w:val="000000"/>
        </w:rPr>
      </w:pPr>
      <w:r w:rsidRPr="008A3558">
        <w:rPr>
          <w:rFonts w:ascii="Arial Narrow" w:hAnsi="Arial Narrow" w:cs="Arial Narrow"/>
          <w:color w:val="000000"/>
        </w:rPr>
        <w:t>Przestrzenie pomiędzy pniem, a deską należy bezwzględnie wypełnić materiałem zapewniającym amortyzację ewentualnych uszkodzeń z zewnątrz np. rurą elastyczną PCV, otuliną z pianki poliuretanowej, matami słomianymi lub zrolowaną jutą.</w:t>
      </w:r>
    </w:p>
    <w:p w14:paraId="6D11FC6D" w14:textId="77777777" w:rsidR="007B351C" w:rsidRPr="008A3558" w:rsidRDefault="007B351C" w:rsidP="00E537E0">
      <w:pPr>
        <w:pStyle w:val="Akapitzlist"/>
        <w:numPr>
          <w:ilvl w:val="0"/>
          <w:numId w:val="61"/>
        </w:numPr>
        <w:suppressAutoHyphens/>
        <w:spacing w:before="57" w:after="0" w:line="240" w:lineRule="auto"/>
        <w:ind w:left="0"/>
        <w:contextualSpacing w:val="0"/>
        <w:jc w:val="both"/>
        <w:rPr>
          <w:rFonts w:ascii="Arial Narrow" w:hAnsi="Arial Narrow" w:cs="Arial Narrow"/>
          <w:color w:val="000000"/>
        </w:rPr>
      </w:pPr>
      <w:r w:rsidRPr="008A3558">
        <w:rPr>
          <w:rFonts w:ascii="Arial Narrow" w:hAnsi="Arial Narrow" w:cs="Arial Narrow"/>
          <w:color w:val="000000"/>
        </w:rPr>
        <w:t>Wysokość oszalowania powinna sięga do wysokości dolnych konarów koron drzew, ale nie być mniejsza niż 1,5 m (wyjątki opisane poniżej).</w:t>
      </w:r>
    </w:p>
    <w:p w14:paraId="660DD5F6" w14:textId="77777777" w:rsidR="007B351C" w:rsidRPr="008A3558" w:rsidRDefault="007B351C" w:rsidP="00E537E0">
      <w:pPr>
        <w:pStyle w:val="Akapitzlist"/>
        <w:numPr>
          <w:ilvl w:val="0"/>
          <w:numId w:val="61"/>
        </w:numPr>
        <w:suppressAutoHyphens/>
        <w:spacing w:before="57" w:after="0" w:line="240" w:lineRule="auto"/>
        <w:ind w:left="0"/>
        <w:contextualSpacing w:val="0"/>
        <w:jc w:val="both"/>
        <w:rPr>
          <w:rFonts w:ascii="Arial Narrow" w:hAnsi="Arial Narrow" w:cs="Arial Narrow"/>
          <w:color w:val="000000"/>
        </w:rPr>
      </w:pPr>
      <w:r w:rsidRPr="008A3558">
        <w:rPr>
          <w:rFonts w:ascii="Arial Narrow" w:hAnsi="Arial Narrow" w:cs="Arial Narrow"/>
          <w:color w:val="000000"/>
        </w:rPr>
        <w:t>Dolny koniec deski powinien opierać się na podłożu, nie na nabiegach korzeniowych.</w:t>
      </w:r>
    </w:p>
    <w:p w14:paraId="3BD61BA7" w14:textId="77777777" w:rsidR="007B351C" w:rsidRPr="008A3558" w:rsidRDefault="007B351C" w:rsidP="00E537E0">
      <w:pPr>
        <w:pStyle w:val="Akapitzlist"/>
        <w:numPr>
          <w:ilvl w:val="0"/>
          <w:numId w:val="61"/>
        </w:numPr>
        <w:suppressAutoHyphens/>
        <w:spacing w:before="57" w:after="0" w:line="240" w:lineRule="auto"/>
        <w:ind w:left="0"/>
        <w:contextualSpacing w:val="0"/>
        <w:jc w:val="both"/>
        <w:rPr>
          <w:rFonts w:ascii="Arial Narrow" w:hAnsi="Arial Narrow" w:cs="Arial Narrow"/>
          <w:color w:val="000000"/>
        </w:rPr>
      </w:pPr>
      <w:r w:rsidRPr="008A3558">
        <w:rPr>
          <w:rFonts w:ascii="Arial Narrow" w:hAnsi="Arial Narrow" w:cs="Arial Narrow"/>
          <w:color w:val="000000"/>
        </w:rPr>
        <w:t>Przy wykonywaniu zabezpieczeń niedopuszczalne jest wbijanie w pnie gwoździ.</w:t>
      </w:r>
    </w:p>
    <w:p w14:paraId="1FEFB4FB" w14:textId="77777777" w:rsidR="007B351C" w:rsidRPr="008A3558" w:rsidRDefault="007B351C" w:rsidP="00E537E0">
      <w:pPr>
        <w:pStyle w:val="Akapitzlist"/>
        <w:numPr>
          <w:ilvl w:val="0"/>
          <w:numId w:val="61"/>
        </w:numPr>
        <w:suppressAutoHyphens/>
        <w:spacing w:before="57" w:after="0" w:line="240" w:lineRule="auto"/>
        <w:ind w:left="0"/>
        <w:contextualSpacing w:val="0"/>
        <w:jc w:val="both"/>
        <w:rPr>
          <w:rFonts w:ascii="Arial Narrow" w:hAnsi="Arial Narrow" w:cs="Arial Narrow"/>
          <w:b/>
          <w:bCs/>
          <w:color w:val="000000"/>
        </w:rPr>
      </w:pPr>
      <w:r w:rsidRPr="008A3558">
        <w:rPr>
          <w:rFonts w:ascii="Arial Narrow" w:hAnsi="Arial Narrow" w:cs="Arial Narrow"/>
          <w:color w:val="000000"/>
        </w:rPr>
        <w:t>Oszalowanie należy opasać drutem co 40-60 cm, minimum trzykrotnie.</w:t>
      </w:r>
    </w:p>
    <w:p w14:paraId="49FEB675" w14:textId="4AA96890" w:rsidR="007B351C" w:rsidRPr="008A3558" w:rsidRDefault="007B351C" w:rsidP="00E537E0">
      <w:pPr>
        <w:pStyle w:val="Akapitzlist"/>
        <w:numPr>
          <w:ilvl w:val="0"/>
          <w:numId w:val="61"/>
        </w:numPr>
        <w:suppressAutoHyphens/>
        <w:spacing w:before="57" w:after="0" w:line="240" w:lineRule="auto"/>
        <w:ind w:left="0"/>
        <w:contextualSpacing w:val="0"/>
        <w:jc w:val="both"/>
        <w:rPr>
          <w:rFonts w:ascii="Arial Narrow" w:hAnsi="Arial Narrow" w:cs="Arial Narrow"/>
          <w:b/>
          <w:bCs/>
          <w:color w:val="000000"/>
        </w:rPr>
      </w:pPr>
      <w:r w:rsidRPr="008A3558">
        <w:rPr>
          <w:rFonts w:ascii="Arial Narrow" w:hAnsi="Arial Narrow" w:cs="Arial Narrow"/>
          <w:color w:val="000000"/>
        </w:rPr>
        <w:t>Po zakończeniu inwestycji drzewa i krzewy należy objąć pracami pielęgnacyjnymi i monitoringiem.</w:t>
      </w:r>
    </w:p>
    <w:p w14:paraId="4BAA85F6" w14:textId="601D28AA" w:rsidR="007B351C" w:rsidRPr="008A3558" w:rsidRDefault="000762F0" w:rsidP="007B351C">
      <w:pPr>
        <w:pStyle w:val="Akapitzlist"/>
        <w:spacing w:before="57" w:line="240" w:lineRule="auto"/>
        <w:ind w:left="0"/>
        <w:jc w:val="both"/>
        <w:rPr>
          <w:rFonts w:ascii="Arial Narrow" w:hAnsi="Arial Narrow" w:cs="Arial Narrow"/>
          <w:color w:val="000000"/>
        </w:rPr>
      </w:pPr>
      <w:r w:rsidRPr="008A3558">
        <w:rPr>
          <w:rFonts w:ascii="Arial Narrow" w:hAnsi="Arial Narrow"/>
          <w:noProof/>
          <w:lang w:eastAsia="pl-PL"/>
        </w:rPr>
        <w:lastRenderedPageBreak/>
        <w:drawing>
          <wp:anchor distT="0" distB="0" distL="114300" distR="114300" simplePos="0" relativeHeight="251689984" behindDoc="1" locked="0" layoutInCell="1" allowOverlap="1" wp14:anchorId="741323F9" wp14:editId="6C56F689">
            <wp:simplePos x="0" y="0"/>
            <wp:positionH relativeFrom="column">
              <wp:posOffset>1541780</wp:posOffset>
            </wp:positionH>
            <wp:positionV relativeFrom="paragraph">
              <wp:posOffset>5715</wp:posOffset>
            </wp:positionV>
            <wp:extent cx="2728595" cy="2318385"/>
            <wp:effectExtent l="0" t="0" r="0" b="5715"/>
            <wp:wrapTight wrapText="bothSides">
              <wp:wrapPolygon edited="0">
                <wp:start x="0" y="0"/>
                <wp:lineTo x="0" y="21476"/>
                <wp:lineTo x="21414" y="21476"/>
                <wp:lineTo x="21414" y="0"/>
                <wp:lineTo x="0" y="0"/>
              </wp:wrapPolygon>
            </wp:wrapTight>
            <wp:docPr id="98" name="Obraz 3" descr="zabezpieczenie drz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abezpieczenie drzew"/>
                    <pic:cNvPicPr>
                      <a:picLocks noChangeAspect="1" noChangeArrowheads="1"/>
                    </pic:cNvPicPr>
                  </pic:nvPicPr>
                  <pic:blipFill>
                    <a:blip r:embed="rId79" cstate="print"/>
                    <a:srcRect/>
                    <a:stretch>
                      <a:fillRect/>
                    </a:stretch>
                  </pic:blipFill>
                  <pic:spPr bwMode="auto">
                    <a:xfrm>
                      <a:off x="0" y="0"/>
                      <a:ext cx="2728595" cy="23183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7E217F0" w14:textId="77777777" w:rsidR="007B351C" w:rsidRPr="008A3558" w:rsidRDefault="007B351C" w:rsidP="007B351C">
      <w:pPr>
        <w:pStyle w:val="Akapitzlist"/>
        <w:spacing w:before="57" w:line="240" w:lineRule="auto"/>
        <w:jc w:val="both"/>
        <w:rPr>
          <w:rFonts w:ascii="Arial Narrow" w:hAnsi="Arial Narrow" w:cs="Arial Narrow"/>
          <w:color w:val="000000"/>
        </w:rPr>
      </w:pPr>
    </w:p>
    <w:p w14:paraId="67BD4FC4" w14:textId="77777777" w:rsidR="007B351C" w:rsidRPr="008A3558" w:rsidRDefault="007B351C" w:rsidP="007B351C">
      <w:pPr>
        <w:pStyle w:val="Akapitzlist"/>
        <w:spacing w:before="57" w:line="240" w:lineRule="auto"/>
        <w:jc w:val="both"/>
        <w:rPr>
          <w:rFonts w:ascii="Arial Narrow" w:hAnsi="Arial Narrow" w:cs="Arial Narrow"/>
          <w:color w:val="000000"/>
        </w:rPr>
      </w:pPr>
    </w:p>
    <w:p w14:paraId="64A9FC86" w14:textId="77777777" w:rsidR="007B351C" w:rsidRPr="008A3558" w:rsidRDefault="007B351C" w:rsidP="007B351C">
      <w:pPr>
        <w:pStyle w:val="Akapitzlist"/>
        <w:spacing w:before="57" w:line="240" w:lineRule="auto"/>
        <w:jc w:val="both"/>
        <w:rPr>
          <w:rFonts w:ascii="Arial Narrow" w:hAnsi="Arial Narrow" w:cs="Arial Narrow"/>
          <w:color w:val="000000"/>
        </w:rPr>
      </w:pPr>
    </w:p>
    <w:p w14:paraId="68499737" w14:textId="77777777" w:rsidR="007B351C" w:rsidRPr="008A3558" w:rsidRDefault="007B351C" w:rsidP="007B351C">
      <w:pPr>
        <w:pStyle w:val="Akapitzlist"/>
        <w:spacing w:before="57" w:line="240" w:lineRule="auto"/>
        <w:jc w:val="both"/>
        <w:rPr>
          <w:rFonts w:ascii="Arial Narrow" w:hAnsi="Arial Narrow" w:cs="Arial Narrow"/>
          <w:color w:val="000000"/>
        </w:rPr>
      </w:pPr>
    </w:p>
    <w:p w14:paraId="6A3B0074" w14:textId="77777777" w:rsidR="007B351C" w:rsidRPr="008A3558" w:rsidRDefault="007B351C" w:rsidP="007B351C">
      <w:pPr>
        <w:pStyle w:val="Akapitzlist"/>
        <w:spacing w:before="57" w:line="240" w:lineRule="auto"/>
        <w:jc w:val="both"/>
        <w:rPr>
          <w:rFonts w:ascii="Arial Narrow" w:hAnsi="Arial Narrow" w:cs="Arial Narrow"/>
          <w:color w:val="000000"/>
        </w:rPr>
      </w:pPr>
    </w:p>
    <w:p w14:paraId="748D5C6C" w14:textId="77777777" w:rsidR="007B351C" w:rsidRPr="008A3558" w:rsidRDefault="007B351C" w:rsidP="007B351C">
      <w:pPr>
        <w:pStyle w:val="Akapitzlist"/>
        <w:spacing w:before="57" w:line="240" w:lineRule="auto"/>
        <w:jc w:val="both"/>
        <w:rPr>
          <w:rFonts w:ascii="Arial Narrow" w:hAnsi="Arial Narrow" w:cs="Arial Narrow"/>
          <w:color w:val="000000"/>
        </w:rPr>
      </w:pPr>
    </w:p>
    <w:p w14:paraId="6E1F85DB" w14:textId="77777777" w:rsidR="007B351C" w:rsidRDefault="007B351C" w:rsidP="007B351C">
      <w:pPr>
        <w:pStyle w:val="Akapitzlist"/>
        <w:spacing w:before="57" w:line="240" w:lineRule="auto"/>
        <w:jc w:val="both"/>
        <w:rPr>
          <w:rFonts w:ascii="Arial Narrow" w:hAnsi="Arial Narrow" w:cs="Arial Narrow"/>
          <w:b/>
          <w:bCs/>
          <w:color w:val="000000"/>
        </w:rPr>
      </w:pPr>
    </w:p>
    <w:p w14:paraId="4A5F0EAE" w14:textId="77777777" w:rsidR="007B351C" w:rsidRDefault="007B351C" w:rsidP="007B351C">
      <w:pPr>
        <w:pStyle w:val="Akapitzlist"/>
        <w:spacing w:before="57" w:line="240" w:lineRule="auto"/>
        <w:jc w:val="both"/>
        <w:rPr>
          <w:rFonts w:ascii="Arial Narrow" w:hAnsi="Arial Narrow" w:cs="Arial Narrow"/>
          <w:b/>
          <w:bCs/>
          <w:color w:val="000000"/>
        </w:rPr>
      </w:pPr>
    </w:p>
    <w:p w14:paraId="3BC3073F" w14:textId="77777777" w:rsidR="007B351C" w:rsidRPr="008A3558" w:rsidRDefault="007B351C" w:rsidP="007B351C">
      <w:pPr>
        <w:pStyle w:val="Akapitzlist"/>
        <w:spacing w:before="57" w:line="240" w:lineRule="auto"/>
        <w:jc w:val="both"/>
        <w:rPr>
          <w:rFonts w:ascii="Arial Narrow" w:hAnsi="Arial Narrow" w:cs="Arial Narrow"/>
          <w:b/>
          <w:bCs/>
          <w:color w:val="000000"/>
        </w:rPr>
      </w:pPr>
    </w:p>
    <w:p w14:paraId="43F9D427" w14:textId="77777777" w:rsidR="007B351C" w:rsidRDefault="007B351C" w:rsidP="007B351C">
      <w:pPr>
        <w:spacing w:line="240" w:lineRule="auto"/>
        <w:rPr>
          <w:rFonts w:ascii="Arial Narrow" w:hAnsi="Arial Narrow"/>
        </w:rPr>
      </w:pPr>
    </w:p>
    <w:p w14:paraId="624CB4F5" w14:textId="77777777" w:rsidR="007B351C" w:rsidRPr="008A3558" w:rsidRDefault="007B351C" w:rsidP="007B351C">
      <w:pPr>
        <w:spacing w:line="240" w:lineRule="auto"/>
        <w:rPr>
          <w:rFonts w:ascii="Arial Narrow" w:hAnsi="Arial Narrow"/>
        </w:rPr>
      </w:pPr>
    </w:p>
    <w:p w14:paraId="52B4CA15" w14:textId="77777777" w:rsidR="007B351C" w:rsidRDefault="007B351C" w:rsidP="007B351C">
      <w:pPr>
        <w:spacing w:line="240" w:lineRule="auto"/>
        <w:rPr>
          <w:rFonts w:ascii="Arial Narrow" w:hAnsi="Arial Narrow"/>
        </w:rPr>
      </w:pPr>
    </w:p>
    <w:p w14:paraId="33C6FE36" w14:textId="084824B4" w:rsidR="007B351C" w:rsidRPr="008A3558" w:rsidRDefault="007B351C" w:rsidP="007B351C">
      <w:pPr>
        <w:spacing w:line="240" w:lineRule="auto"/>
        <w:rPr>
          <w:rFonts w:ascii="Arial Narrow" w:hAnsi="Arial Narrow"/>
        </w:rPr>
      </w:pPr>
      <w:r w:rsidRPr="008A3558">
        <w:rPr>
          <w:rFonts w:ascii="Arial Narrow" w:hAnsi="Arial Narrow"/>
        </w:rPr>
        <w:t xml:space="preserve">Ryc. </w:t>
      </w:r>
      <w:r>
        <w:rPr>
          <w:rFonts w:ascii="Arial Narrow" w:hAnsi="Arial Narrow"/>
        </w:rPr>
        <w:t>2</w:t>
      </w:r>
      <w:r w:rsidRPr="008A3558">
        <w:rPr>
          <w:rFonts w:ascii="Arial Narrow" w:hAnsi="Arial Narrow"/>
        </w:rPr>
        <w:t>.  Zabezpieczenie pni</w:t>
      </w:r>
      <w:r>
        <w:rPr>
          <w:rFonts w:ascii="Arial Narrow" w:hAnsi="Arial Narrow"/>
        </w:rPr>
        <w:t xml:space="preserve"> </w:t>
      </w:r>
      <w:r w:rsidRPr="008A3558">
        <w:rPr>
          <w:rFonts w:ascii="Arial Narrow" w:hAnsi="Arial Narrow"/>
        </w:rPr>
        <w:t>drzew.</w:t>
      </w:r>
      <w:r w:rsidRPr="008A3558">
        <w:rPr>
          <w:rStyle w:val="Odwoanieprzypisudolnego"/>
          <w:rFonts w:ascii="Arial Narrow" w:hAnsi="Arial Narrow"/>
        </w:rPr>
        <w:footnoteReference w:id="2"/>
      </w:r>
    </w:p>
    <w:p w14:paraId="21854F5A" w14:textId="1241E3D9" w:rsidR="00EB105B" w:rsidRDefault="00EB105B" w:rsidP="00A03906">
      <w:pPr>
        <w:ind w:right="612"/>
        <w:rPr>
          <w:rFonts w:ascii="Arial Narrow" w:hAnsi="Arial Narrow" w:cs="Arial"/>
          <w:color w:val="000000" w:themeColor="text1"/>
        </w:rPr>
      </w:pPr>
    </w:p>
    <w:p w14:paraId="274DEA5E" w14:textId="5662C33C" w:rsidR="0042050C" w:rsidRPr="00966FD7" w:rsidRDefault="0042050C" w:rsidP="0042050C">
      <w:pPr>
        <w:tabs>
          <w:tab w:val="left" w:pos="0"/>
        </w:tabs>
        <w:spacing w:after="0" w:line="240" w:lineRule="auto"/>
        <w:jc w:val="right"/>
        <w:rPr>
          <w:rFonts w:ascii="Calibri" w:eastAsia="Times New Roman" w:hAnsi="Calibri" w:cs="Calibri"/>
          <w:i/>
          <w:color w:val="000000"/>
          <w:lang w:eastAsia="pl-PL"/>
        </w:rPr>
      </w:pPr>
      <w:r>
        <w:rPr>
          <w:rFonts w:ascii="Calibri" w:eastAsia="Times New Roman" w:hAnsi="Calibri" w:cs="Calibri"/>
          <w:color w:val="000000"/>
          <w:lang w:eastAsia="pl-PL"/>
        </w:rPr>
        <w:t xml:space="preserve">Opracował: </w:t>
      </w:r>
      <w:r w:rsidRPr="00966FD7">
        <w:rPr>
          <w:rFonts w:ascii="Calibri" w:eastAsia="Times New Roman" w:hAnsi="Calibri" w:cs="Calibri"/>
          <w:color w:val="000000"/>
          <w:lang w:eastAsia="pl-PL"/>
        </w:rPr>
        <w:t xml:space="preserve">mgr </w:t>
      </w:r>
      <w:r w:rsidRPr="0042050C">
        <w:rPr>
          <w:rFonts w:ascii="Calibri" w:eastAsia="Times New Roman" w:hAnsi="Calibri" w:cs="Calibri"/>
          <w:iCs/>
          <w:color w:val="000000"/>
          <w:lang w:eastAsia="pl-PL"/>
        </w:rPr>
        <w:t xml:space="preserve">inż. </w:t>
      </w:r>
      <w:r>
        <w:rPr>
          <w:rFonts w:ascii="Calibri" w:eastAsia="Times New Roman" w:hAnsi="Calibri" w:cs="Calibri"/>
          <w:iCs/>
          <w:color w:val="000000"/>
          <w:lang w:eastAsia="pl-PL"/>
        </w:rPr>
        <w:t>arch. kraj. Marta Miłosz-</w:t>
      </w:r>
      <w:proofErr w:type="spellStart"/>
      <w:r>
        <w:rPr>
          <w:rFonts w:ascii="Calibri" w:eastAsia="Times New Roman" w:hAnsi="Calibri" w:cs="Calibri"/>
          <w:iCs/>
          <w:color w:val="000000"/>
          <w:lang w:eastAsia="pl-PL"/>
        </w:rPr>
        <w:t>Ruszczyk</w:t>
      </w:r>
      <w:proofErr w:type="spellEnd"/>
    </w:p>
    <w:p w14:paraId="6A2816CE" w14:textId="3322E9A1" w:rsidR="0042050C" w:rsidRDefault="0042050C" w:rsidP="0042050C">
      <w:pPr>
        <w:spacing w:after="0"/>
        <w:jc w:val="right"/>
        <w:rPr>
          <w:rFonts w:ascii="Arial Narrow" w:eastAsia="Calibri" w:hAnsi="Arial Narrow" w:cs="Times New Roman"/>
        </w:rPr>
      </w:pPr>
      <w:r>
        <w:rPr>
          <w:rFonts w:ascii="Arial Narrow" w:eastAsia="Times New Roman" w:hAnsi="Arial Narrow" w:cs="Times New Roman"/>
        </w:rPr>
        <w:t xml:space="preserve">Warszawa, </w:t>
      </w:r>
      <w:r w:rsidR="00ED4CDD">
        <w:rPr>
          <w:rFonts w:ascii="Arial Narrow" w:eastAsia="Calibri" w:hAnsi="Arial Narrow" w:cs="Times New Roman"/>
        </w:rPr>
        <w:t xml:space="preserve">czerwiec </w:t>
      </w:r>
      <w:r>
        <w:rPr>
          <w:rFonts w:ascii="Arial Narrow" w:eastAsia="Calibri" w:hAnsi="Arial Narrow" w:cs="Times New Roman"/>
        </w:rPr>
        <w:t>2020</w:t>
      </w:r>
    </w:p>
    <w:p w14:paraId="1EFFD58C" w14:textId="77777777" w:rsidR="0042050C" w:rsidRPr="00966FD7" w:rsidRDefault="0042050C" w:rsidP="0042050C">
      <w:pPr>
        <w:spacing w:after="0" w:line="240" w:lineRule="auto"/>
        <w:ind w:left="5664"/>
        <w:jc w:val="right"/>
        <w:rPr>
          <w:rFonts w:ascii="Calibri" w:eastAsia="Times New Roman" w:hAnsi="Calibri" w:cs="Calibri"/>
          <w:i/>
          <w:color w:val="FF0000"/>
          <w:lang w:eastAsia="pl-PL"/>
        </w:rPr>
      </w:pPr>
    </w:p>
    <w:p w14:paraId="57B0273C" w14:textId="77777777" w:rsidR="0042050C" w:rsidRPr="00966FD7" w:rsidRDefault="0042050C" w:rsidP="0042050C">
      <w:pPr>
        <w:spacing w:after="0" w:line="240" w:lineRule="auto"/>
        <w:rPr>
          <w:rFonts w:ascii="Calibri" w:eastAsia="Times New Roman" w:hAnsi="Calibri" w:cs="Calibri"/>
          <w:i/>
          <w:color w:val="FF0000"/>
          <w:lang w:eastAsia="pl-PL"/>
        </w:rPr>
      </w:pPr>
    </w:p>
    <w:p w14:paraId="1BDE1EA9" w14:textId="77777777" w:rsidR="0042050C" w:rsidRPr="00966FD7" w:rsidRDefault="0042050C" w:rsidP="0042050C">
      <w:pPr>
        <w:spacing w:after="0" w:line="240" w:lineRule="auto"/>
        <w:rPr>
          <w:rFonts w:ascii="Calibri" w:eastAsia="Times New Roman" w:hAnsi="Calibri" w:cs="Calibri"/>
          <w:i/>
          <w:color w:val="FF0000"/>
          <w:lang w:eastAsia="pl-PL"/>
        </w:rPr>
      </w:pPr>
    </w:p>
    <w:p w14:paraId="334B0885" w14:textId="77777777" w:rsidR="0042050C" w:rsidRPr="00966FD7" w:rsidRDefault="0042050C" w:rsidP="0042050C">
      <w:pPr>
        <w:spacing w:after="0" w:line="240" w:lineRule="auto"/>
        <w:rPr>
          <w:rFonts w:ascii="Calibri" w:eastAsia="Times New Roman" w:hAnsi="Calibri" w:cs="Calibri"/>
          <w:i/>
          <w:color w:val="FF0000"/>
          <w:lang w:eastAsia="pl-PL"/>
        </w:rPr>
      </w:pPr>
    </w:p>
    <w:p w14:paraId="6092A8F6" w14:textId="77777777" w:rsidR="0042050C" w:rsidRPr="00966FD7" w:rsidRDefault="0042050C" w:rsidP="0042050C">
      <w:pPr>
        <w:spacing w:after="0" w:line="240" w:lineRule="auto"/>
        <w:rPr>
          <w:rFonts w:ascii="Calibri" w:eastAsia="Times New Roman" w:hAnsi="Calibri" w:cs="Calibri"/>
          <w:lang w:eastAsia="x-none"/>
        </w:rPr>
      </w:pPr>
    </w:p>
    <w:p w14:paraId="7568CC9E" w14:textId="77777777" w:rsidR="0042050C" w:rsidRPr="00966FD7" w:rsidRDefault="0042050C" w:rsidP="0042050C">
      <w:pPr>
        <w:spacing w:after="0" w:line="240" w:lineRule="auto"/>
        <w:rPr>
          <w:rFonts w:ascii="Calibri" w:eastAsia="Times New Roman" w:hAnsi="Calibri" w:cs="Calibri"/>
          <w:lang w:eastAsia="x-none"/>
        </w:rPr>
      </w:pPr>
    </w:p>
    <w:p w14:paraId="2AA57444" w14:textId="37874F84" w:rsidR="000003F4" w:rsidRDefault="000003F4" w:rsidP="0042050C">
      <w:pPr>
        <w:ind w:right="612"/>
        <w:jc w:val="right"/>
        <w:rPr>
          <w:rFonts w:ascii="Arial Narrow" w:hAnsi="Arial Narrow" w:cs="Arial"/>
          <w:color w:val="000000" w:themeColor="text1"/>
        </w:rPr>
      </w:pPr>
    </w:p>
    <w:p w14:paraId="5D0253BE" w14:textId="1587143B" w:rsidR="000003F4" w:rsidRDefault="000003F4" w:rsidP="00A03906">
      <w:pPr>
        <w:ind w:right="612"/>
        <w:rPr>
          <w:rFonts w:ascii="Arial Narrow" w:hAnsi="Arial Narrow" w:cs="Arial"/>
          <w:color w:val="000000" w:themeColor="text1"/>
        </w:rPr>
      </w:pPr>
    </w:p>
    <w:p w14:paraId="7A1FCC0F" w14:textId="30E4573B" w:rsidR="00CC3AB8" w:rsidRDefault="00CC3AB8" w:rsidP="00A03906">
      <w:pPr>
        <w:ind w:right="612"/>
        <w:rPr>
          <w:rFonts w:ascii="Arial Narrow" w:hAnsi="Arial Narrow" w:cs="Arial"/>
          <w:color w:val="000000" w:themeColor="text1"/>
        </w:rPr>
      </w:pPr>
    </w:p>
    <w:p w14:paraId="42F34EF8" w14:textId="54F1B044" w:rsidR="00CC3AB8" w:rsidRDefault="00CC3AB8" w:rsidP="00A03906">
      <w:pPr>
        <w:ind w:right="612"/>
        <w:rPr>
          <w:rFonts w:ascii="Arial Narrow" w:hAnsi="Arial Narrow" w:cs="Arial"/>
          <w:color w:val="000000" w:themeColor="text1"/>
        </w:rPr>
      </w:pPr>
    </w:p>
    <w:p w14:paraId="57040721" w14:textId="53A35A61" w:rsidR="00CC3AB8" w:rsidRDefault="00CC3AB8" w:rsidP="00A03906">
      <w:pPr>
        <w:ind w:right="612"/>
        <w:rPr>
          <w:rFonts w:ascii="Arial Narrow" w:hAnsi="Arial Narrow" w:cs="Arial"/>
          <w:color w:val="000000" w:themeColor="text1"/>
        </w:rPr>
      </w:pPr>
    </w:p>
    <w:p w14:paraId="3CCF1D2C" w14:textId="025E1AF8" w:rsidR="00CC3AB8" w:rsidRDefault="00CC3AB8" w:rsidP="00A03906">
      <w:pPr>
        <w:ind w:right="612"/>
        <w:rPr>
          <w:rFonts w:ascii="Arial Narrow" w:hAnsi="Arial Narrow" w:cs="Arial"/>
          <w:color w:val="000000" w:themeColor="text1"/>
        </w:rPr>
      </w:pPr>
    </w:p>
    <w:p w14:paraId="61082719" w14:textId="57DE3B6C" w:rsidR="00CC3AB8" w:rsidRDefault="00CC3AB8" w:rsidP="00A03906">
      <w:pPr>
        <w:ind w:right="612"/>
        <w:rPr>
          <w:rFonts w:ascii="Arial Narrow" w:hAnsi="Arial Narrow" w:cs="Arial"/>
          <w:color w:val="000000" w:themeColor="text1"/>
        </w:rPr>
      </w:pPr>
    </w:p>
    <w:p w14:paraId="039A7275" w14:textId="7A4DECC3" w:rsidR="00CC3AB8" w:rsidRDefault="00CC3AB8" w:rsidP="00A03906">
      <w:pPr>
        <w:ind w:right="612"/>
        <w:rPr>
          <w:rFonts w:ascii="Arial Narrow" w:hAnsi="Arial Narrow" w:cs="Arial"/>
          <w:color w:val="000000" w:themeColor="text1"/>
        </w:rPr>
      </w:pPr>
    </w:p>
    <w:p w14:paraId="1A80E28A" w14:textId="67923ABB" w:rsidR="00CC3AB8" w:rsidRDefault="00CC3AB8" w:rsidP="00A03906">
      <w:pPr>
        <w:ind w:right="612"/>
        <w:rPr>
          <w:rFonts w:ascii="Arial Narrow" w:hAnsi="Arial Narrow" w:cs="Arial"/>
          <w:color w:val="000000" w:themeColor="text1"/>
        </w:rPr>
      </w:pPr>
    </w:p>
    <w:p w14:paraId="6FE3FD9C" w14:textId="31CF2481" w:rsidR="00CC3AB8" w:rsidRDefault="00CC3AB8" w:rsidP="00A03906">
      <w:pPr>
        <w:ind w:right="612"/>
        <w:rPr>
          <w:rFonts w:ascii="Arial Narrow" w:hAnsi="Arial Narrow" w:cs="Arial"/>
          <w:color w:val="000000" w:themeColor="text1"/>
        </w:rPr>
      </w:pPr>
    </w:p>
    <w:p w14:paraId="50BBD649" w14:textId="472C0A4E" w:rsidR="00CC3AB8" w:rsidRDefault="00CC3AB8" w:rsidP="00A03906">
      <w:pPr>
        <w:ind w:right="612"/>
        <w:rPr>
          <w:rFonts w:ascii="Arial Narrow" w:hAnsi="Arial Narrow" w:cs="Arial"/>
          <w:color w:val="000000" w:themeColor="text1"/>
        </w:rPr>
      </w:pPr>
    </w:p>
    <w:p w14:paraId="3B87BC83" w14:textId="77777777" w:rsidR="00CC3AB8" w:rsidRDefault="00CC3AB8" w:rsidP="00A03906">
      <w:pPr>
        <w:ind w:right="612"/>
        <w:rPr>
          <w:rFonts w:ascii="Arial Narrow" w:hAnsi="Arial Narrow" w:cs="Arial"/>
          <w:color w:val="000000" w:themeColor="text1"/>
        </w:rPr>
      </w:pPr>
    </w:p>
    <w:p w14:paraId="317CD291" w14:textId="4F0F6B75" w:rsidR="00547611" w:rsidRPr="00800CFC" w:rsidRDefault="00FC2378" w:rsidP="00547611">
      <w:pPr>
        <w:pStyle w:val="Nagwek1"/>
        <w:spacing w:before="360" w:after="12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198" w:name="_Toc54267217"/>
      <w:r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 xml:space="preserve">DZIAŁ I </w:t>
      </w:r>
      <w:r w:rsidR="00547611"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993E19">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sidR="00547611" w:rsidRPr="00800CFC">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ZAŁACZNIKI FORMALNE</w:t>
      </w:r>
      <w:bookmarkEnd w:id="198"/>
    </w:p>
    <w:p w14:paraId="6A62854E" w14:textId="7310A245" w:rsidR="006E1797" w:rsidRDefault="006E1797" w:rsidP="002B2A1F">
      <w:pPr>
        <w:pStyle w:val="Nagwek1"/>
        <w:numPr>
          <w:ilvl w:val="0"/>
          <w:numId w:val="17"/>
        </w:numPr>
        <w:spacing w:before="360" w:after="120"/>
        <w:rPr>
          <w:rFonts w:ascii="Arial Narrow" w:hAnsi="Arial Narrow" w:cs="Calibri"/>
          <w:color w:val="000000" w:themeColor="text1"/>
          <w:sz w:val="22"/>
          <w:szCs w:val="22"/>
        </w:rPr>
      </w:pPr>
      <w:bookmarkStart w:id="199" w:name="_Toc54267248"/>
      <w:r>
        <w:rPr>
          <w:rFonts w:ascii="Arial Narrow" w:hAnsi="Arial Narrow" w:cs="Calibri"/>
          <w:color w:val="000000" w:themeColor="text1"/>
          <w:sz w:val="22"/>
          <w:szCs w:val="22"/>
        </w:rPr>
        <w:t>DULICP</w:t>
      </w:r>
      <w:bookmarkEnd w:id="199"/>
    </w:p>
    <w:p w14:paraId="602E20DC" w14:textId="3892B622" w:rsidR="002D52E8" w:rsidRDefault="00D91066" w:rsidP="002D52E8">
      <w:r>
        <w:rPr>
          <w:noProof/>
        </w:rPr>
        <w:lastRenderedPageBreak/>
        <w:drawing>
          <wp:inline distT="0" distB="0" distL="0" distR="0" wp14:anchorId="7749D2E9" wp14:editId="00041B29">
            <wp:extent cx="5759450" cy="8299450"/>
            <wp:effectExtent l="0" t="0" r="0" b="635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59450" cy="8299450"/>
                    </a:xfrm>
                    <a:prstGeom prst="rect">
                      <a:avLst/>
                    </a:prstGeom>
                  </pic:spPr>
                </pic:pic>
              </a:graphicData>
            </a:graphic>
          </wp:inline>
        </w:drawing>
      </w:r>
    </w:p>
    <w:p w14:paraId="6F61FFB5" w14:textId="0D18CA26" w:rsidR="00D91066" w:rsidRDefault="00D91066" w:rsidP="002D52E8">
      <w:r>
        <w:rPr>
          <w:noProof/>
        </w:rPr>
        <w:lastRenderedPageBreak/>
        <w:drawing>
          <wp:inline distT="0" distB="0" distL="0" distR="0" wp14:anchorId="3092DF6C" wp14:editId="060BC888">
            <wp:extent cx="5759450" cy="833183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59450" cy="8331835"/>
                    </a:xfrm>
                    <a:prstGeom prst="rect">
                      <a:avLst/>
                    </a:prstGeom>
                  </pic:spPr>
                </pic:pic>
              </a:graphicData>
            </a:graphic>
          </wp:inline>
        </w:drawing>
      </w:r>
    </w:p>
    <w:p w14:paraId="0B0FC4E3" w14:textId="7A4BEC9D" w:rsidR="00D91066" w:rsidRDefault="00D91066" w:rsidP="002D52E8"/>
    <w:p w14:paraId="4DC13F6A" w14:textId="13334498" w:rsidR="00D91066" w:rsidRDefault="00D91066" w:rsidP="002D52E8">
      <w:r>
        <w:rPr>
          <w:noProof/>
        </w:rPr>
        <w:lastRenderedPageBreak/>
        <w:drawing>
          <wp:inline distT="0" distB="0" distL="0" distR="0" wp14:anchorId="549DBC10" wp14:editId="424499F7">
            <wp:extent cx="5724525" cy="84772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24525" cy="8477250"/>
                    </a:xfrm>
                    <a:prstGeom prst="rect">
                      <a:avLst/>
                    </a:prstGeom>
                  </pic:spPr>
                </pic:pic>
              </a:graphicData>
            </a:graphic>
          </wp:inline>
        </w:drawing>
      </w:r>
    </w:p>
    <w:p w14:paraId="30DB3284" w14:textId="24EA7C66" w:rsidR="00D91066" w:rsidRDefault="00D91066" w:rsidP="002D52E8">
      <w:r>
        <w:rPr>
          <w:noProof/>
        </w:rPr>
        <w:lastRenderedPageBreak/>
        <w:drawing>
          <wp:inline distT="0" distB="0" distL="0" distR="0" wp14:anchorId="07236AF1" wp14:editId="600E6FF9">
            <wp:extent cx="5759450" cy="8370570"/>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59450" cy="8370570"/>
                    </a:xfrm>
                    <a:prstGeom prst="rect">
                      <a:avLst/>
                    </a:prstGeom>
                  </pic:spPr>
                </pic:pic>
              </a:graphicData>
            </a:graphic>
          </wp:inline>
        </w:drawing>
      </w:r>
    </w:p>
    <w:p w14:paraId="52B31FD5" w14:textId="4F52A190" w:rsidR="00D91066" w:rsidRDefault="00D91066" w:rsidP="002D52E8"/>
    <w:p w14:paraId="300CE2B0" w14:textId="6D5B1DBE" w:rsidR="00D91066" w:rsidRDefault="00D91066" w:rsidP="002D52E8">
      <w:r>
        <w:rPr>
          <w:noProof/>
        </w:rPr>
        <w:lastRenderedPageBreak/>
        <w:drawing>
          <wp:inline distT="0" distB="0" distL="0" distR="0" wp14:anchorId="01F7F3EC" wp14:editId="20555298">
            <wp:extent cx="5743575" cy="8334375"/>
            <wp:effectExtent l="0" t="0" r="9525" b="9525"/>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43575" cy="8334375"/>
                    </a:xfrm>
                    <a:prstGeom prst="rect">
                      <a:avLst/>
                    </a:prstGeom>
                  </pic:spPr>
                </pic:pic>
              </a:graphicData>
            </a:graphic>
          </wp:inline>
        </w:drawing>
      </w:r>
    </w:p>
    <w:p w14:paraId="5B90F08B" w14:textId="74E23B3E" w:rsidR="00D91066" w:rsidRDefault="00D91066" w:rsidP="002D52E8"/>
    <w:p w14:paraId="2607A606" w14:textId="10310CD6" w:rsidR="00D91066" w:rsidRDefault="00D91066" w:rsidP="002D52E8">
      <w:r>
        <w:rPr>
          <w:noProof/>
        </w:rPr>
        <w:lastRenderedPageBreak/>
        <w:drawing>
          <wp:inline distT="0" distB="0" distL="0" distR="0" wp14:anchorId="73BE400F" wp14:editId="4FC33E12">
            <wp:extent cx="5759450" cy="8228965"/>
            <wp:effectExtent l="0" t="0" r="0" b="635"/>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59450" cy="8228965"/>
                    </a:xfrm>
                    <a:prstGeom prst="rect">
                      <a:avLst/>
                    </a:prstGeom>
                  </pic:spPr>
                </pic:pic>
              </a:graphicData>
            </a:graphic>
          </wp:inline>
        </w:drawing>
      </w:r>
    </w:p>
    <w:p w14:paraId="44C62E7B" w14:textId="15A7F4BC" w:rsidR="00D91066" w:rsidRDefault="00D91066" w:rsidP="002D52E8"/>
    <w:p w14:paraId="67649095" w14:textId="0AD848DF" w:rsidR="00D91066" w:rsidRDefault="00D91066" w:rsidP="002D52E8">
      <w:r>
        <w:rPr>
          <w:noProof/>
        </w:rPr>
        <w:lastRenderedPageBreak/>
        <w:drawing>
          <wp:inline distT="0" distB="0" distL="0" distR="0" wp14:anchorId="07D3657B" wp14:editId="0045A504">
            <wp:extent cx="5759450" cy="8377555"/>
            <wp:effectExtent l="0" t="0" r="0" b="4445"/>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59450" cy="8377555"/>
                    </a:xfrm>
                    <a:prstGeom prst="rect">
                      <a:avLst/>
                    </a:prstGeom>
                  </pic:spPr>
                </pic:pic>
              </a:graphicData>
            </a:graphic>
          </wp:inline>
        </w:drawing>
      </w:r>
    </w:p>
    <w:p w14:paraId="26705241" w14:textId="11A519DB" w:rsidR="00D91066" w:rsidRDefault="00D91066" w:rsidP="002D52E8">
      <w:r>
        <w:rPr>
          <w:noProof/>
        </w:rPr>
        <w:lastRenderedPageBreak/>
        <w:drawing>
          <wp:inline distT="0" distB="0" distL="0" distR="0" wp14:anchorId="4BFC7935" wp14:editId="36E53167">
            <wp:extent cx="5759450" cy="8198485"/>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59450" cy="8198485"/>
                    </a:xfrm>
                    <a:prstGeom prst="rect">
                      <a:avLst/>
                    </a:prstGeom>
                  </pic:spPr>
                </pic:pic>
              </a:graphicData>
            </a:graphic>
          </wp:inline>
        </w:drawing>
      </w:r>
    </w:p>
    <w:p w14:paraId="05DDAD72" w14:textId="15199FEE" w:rsidR="00D91066" w:rsidRDefault="00D91066" w:rsidP="002D52E8">
      <w:r>
        <w:rPr>
          <w:noProof/>
        </w:rPr>
        <w:lastRenderedPageBreak/>
        <w:drawing>
          <wp:inline distT="0" distB="0" distL="0" distR="0" wp14:anchorId="70901404" wp14:editId="7C95ACF8">
            <wp:extent cx="5759450" cy="8269605"/>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59450" cy="8269605"/>
                    </a:xfrm>
                    <a:prstGeom prst="rect">
                      <a:avLst/>
                    </a:prstGeom>
                  </pic:spPr>
                </pic:pic>
              </a:graphicData>
            </a:graphic>
          </wp:inline>
        </w:drawing>
      </w:r>
    </w:p>
    <w:p w14:paraId="13192E6D" w14:textId="12D47DAC" w:rsidR="00D91066" w:rsidRDefault="00D91066" w:rsidP="002D52E8">
      <w:r>
        <w:rPr>
          <w:noProof/>
        </w:rPr>
        <w:lastRenderedPageBreak/>
        <w:drawing>
          <wp:inline distT="0" distB="0" distL="0" distR="0" wp14:anchorId="35FEDF77" wp14:editId="0DDA82B1">
            <wp:extent cx="5759450" cy="8307705"/>
            <wp:effectExtent l="0" t="0" r="0"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59450" cy="8307705"/>
                    </a:xfrm>
                    <a:prstGeom prst="rect">
                      <a:avLst/>
                    </a:prstGeom>
                  </pic:spPr>
                </pic:pic>
              </a:graphicData>
            </a:graphic>
          </wp:inline>
        </w:drawing>
      </w:r>
    </w:p>
    <w:p w14:paraId="7CE5D9E4" w14:textId="1785A46C" w:rsidR="00D91066" w:rsidRPr="002D52E8" w:rsidRDefault="00D91066" w:rsidP="002D52E8">
      <w:r>
        <w:rPr>
          <w:noProof/>
        </w:rPr>
        <w:lastRenderedPageBreak/>
        <w:drawing>
          <wp:inline distT="0" distB="0" distL="0" distR="0" wp14:anchorId="7D019235" wp14:editId="3F59D039">
            <wp:extent cx="5759450" cy="8124825"/>
            <wp:effectExtent l="0" t="0" r="0" b="9525"/>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59450" cy="8124825"/>
                    </a:xfrm>
                    <a:prstGeom prst="rect">
                      <a:avLst/>
                    </a:prstGeom>
                  </pic:spPr>
                </pic:pic>
              </a:graphicData>
            </a:graphic>
          </wp:inline>
        </w:drawing>
      </w:r>
    </w:p>
    <w:p w14:paraId="436FAC09" w14:textId="579A629C" w:rsidR="002D52E8" w:rsidRPr="00E537E0" w:rsidRDefault="002D52E8" w:rsidP="002D52E8">
      <w:pPr>
        <w:pStyle w:val="Nagwek1"/>
        <w:numPr>
          <w:ilvl w:val="0"/>
          <w:numId w:val="17"/>
        </w:numPr>
        <w:spacing w:before="360" w:after="120"/>
        <w:rPr>
          <w:rFonts w:ascii="Arial Narrow" w:hAnsi="Arial Narrow" w:cs="Calibri"/>
          <w:color w:val="000000" w:themeColor="text1"/>
          <w:sz w:val="22"/>
          <w:szCs w:val="22"/>
        </w:rPr>
      </w:pPr>
      <w:bookmarkStart w:id="200" w:name="_Toc54267249"/>
      <w:r>
        <w:rPr>
          <w:rFonts w:ascii="Arial Narrow" w:hAnsi="Arial Narrow" w:cs="Calibri"/>
          <w:color w:val="000000" w:themeColor="text1"/>
          <w:sz w:val="22"/>
          <w:szCs w:val="22"/>
        </w:rPr>
        <w:lastRenderedPageBreak/>
        <w:t>KOPIE WARUNKÓW PRZYŁĄCZENIOWYCH</w:t>
      </w:r>
      <w:bookmarkEnd w:id="200"/>
      <w:r>
        <w:rPr>
          <w:rFonts w:ascii="Arial Narrow" w:hAnsi="Arial Narrow" w:cs="Calibri"/>
          <w:color w:val="000000" w:themeColor="text1"/>
          <w:sz w:val="22"/>
          <w:szCs w:val="22"/>
        </w:rPr>
        <w:t xml:space="preserve"> </w:t>
      </w:r>
    </w:p>
    <w:p w14:paraId="63A8F007" w14:textId="31769984" w:rsidR="002D52E8" w:rsidRDefault="002D52E8" w:rsidP="002B2A1F">
      <w:pPr>
        <w:pStyle w:val="Nagwek2"/>
        <w:numPr>
          <w:ilvl w:val="1"/>
          <w:numId w:val="17"/>
        </w:numPr>
        <w:ind w:left="1080"/>
        <w:rPr>
          <w:rFonts w:ascii="Arial Narrow" w:hAnsi="Arial Narrow" w:cs="Calibri"/>
          <w:color w:val="000000" w:themeColor="text1"/>
          <w:sz w:val="22"/>
          <w:szCs w:val="22"/>
        </w:rPr>
      </w:pPr>
      <w:bookmarkStart w:id="201" w:name="_Toc30162688"/>
      <w:bookmarkStart w:id="202" w:name="_Toc54267250"/>
      <w:r w:rsidRPr="00800CFC">
        <w:rPr>
          <w:rFonts w:ascii="Arial Narrow" w:hAnsi="Arial Narrow" w:cs="Calibri"/>
          <w:color w:val="000000" w:themeColor="text1"/>
          <w:sz w:val="22"/>
          <w:szCs w:val="22"/>
        </w:rPr>
        <w:t>CIEPŁOWNICZE</w:t>
      </w:r>
      <w:bookmarkEnd w:id="201"/>
      <w:bookmarkEnd w:id="202"/>
    </w:p>
    <w:p w14:paraId="2DEC22A3" w14:textId="35FD80C8" w:rsidR="002D52E8" w:rsidRDefault="00E537E0" w:rsidP="002D52E8">
      <w:r>
        <w:rPr>
          <w:noProof/>
        </w:rPr>
        <w:drawing>
          <wp:inline distT="0" distB="0" distL="0" distR="0" wp14:anchorId="59B2A58B" wp14:editId="6C1D2ABD">
            <wp:extent cx="5477933" cy="7758493"/>
            <wp:effectExtent l="0" t="0" r="8890"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86633" cy="7770814"/>
                    </a:xfrm>
                    <a:prstGeom prst="rect">
                      <a:avLst/>
                    </a:prstGeom>
                  </pic:spPr>
                </pic:pic>
              </a:graphicData>
            </a:graphic>
          </wp:inline>
        </w:drawing>
      </w:r>
    </w:p>
    <w:p w14:paraId="594256B1" w14:textId="104A9B70" w:rsidR="00E537E0" w:rsidRDefault="00E537E0" w:rsidP="002D52E8"/>
    <w:p w14:paraId="1939DE0C" w14:textId="42D7849E" w:rsidR="00E537E0" w:rsidRDefault="00E537E0" w:rsidP="002D52E8">
      <w:r>
        <w:rPr>
          <w:noProof/>
        </w:rPr>
        <w:lastRenderedPageBreak/>
        <w:drawing>
          <wp:inline distT="0" distB="0" distL="0" distR="0" wp14:anchorId="1798078B" wp14:editId="0919EE4C">
            <wp:extent cx="5759450" cy="7390130"/>
            <wp:effectExtent l="0" t="0" r="0" b="127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59450" cy="7390130"/>
                    </a:xfrm>
                    <a:prstGeom prst="rect">
                      <a:avLst/>
                    </a:prstGeom>
                  </pic:spPr>
                </pic:pic>
              </a:graphicData>
            </a:graphic>
          </wp:inline>
        </w:drawing>
      </w:r>
    </w:p>
    <w:p w14:paraId="61078547" w14:textId="105911D1" w:rsidR="00E537E0" w:rsidRDefault="00E537E0" w:rsidP="002D52E8"/>
    <w:p w14:paraId="440D47D5" w14:textId="07F6499B" w:rsidR="00E537E0" w:rsidRDefault="00E537E0" w:rsidP="002D52E8"/>
    <w:p w14:paraId="0E728153" w14:textId="77777777" w:rsidR="00E537E0" w:rsidRPr="002D52E8" w:rsidRDefault="00E537E0" w:rsidP="002D52E8"/>
    <w:p w14:paraId="55FA2B07" w14:textId="2E47C878" w:rsidR="0024633E" w:rsidRPr="0024633E" w:rsidRDefault="002D52E8" w:rsidP="0061017B">
      <w:pPr>
        <w:pStyle w:val="Nagwek2"/>
        <w:numPr>
          <w:ilvl w:val="1"/>
          <w:numId w:val="17"/>
        </w:numPr>
        <w:ind w:left="1080"/>
      </w:pPr>
      <w:bookmarkStart w:id="203" w:name="_Toc30162689"/>
      <w:bookmarkStart w:id="204" w:name="_Toc54267251"/>
      <w:r w:rsidRPr="0024633E">
        <w:rPr>
          <w:rFonts w:ascii="Arial Narrow" w:hAnsi="Arial Narrow" w:cs="Calibri"/>
          <w:color w:val="000000" w:themeColor="text1"/>
          <w:sz w:val="22"/>
          <w:szCs w:val="22"/>
        </w:rPr>
        <w:lastRenderedPageBreak/>
        <w:t>WODOCIĄGOWE</w:t>
      </w:r>
      <w:bookmarkEnd w:id="203"/>
      <w:r w:rsidR="0024633E">
        <w:rPr>
          <w:rFonts w:ascii="Arial Narrow" w:hAnsi="Arial Narrow" w:cs="Calibri"/>
          <w:color w:val="000000" w:themeColor="text1"/>
          <w:sz w:val="22"/>
          <w:szCs w:val="22"/>
        </w:rPr>
        <w:t>, KANALIZACJI SANITARNEJ, DESZCZOWEJ, GAZOWE</w:t>
      </w:r>
      <w:bookmarkEnd w:id="204"/>
    </w:p>
    <w:p w14:paraId="1ED0F325" w14:textId="0795D507" w:rsidR="00E537E0" w:rsidRDefault="0024633E" w:rsidP="002D52E8">
      <w:r>
        <w:rPr>
          <w:noProof/>
        </w:rPr>
        <w:drawing>
          <wp:inline distT="0" distB="0" distL="0" distR="0" wp14:anchorId="5354136D" wp14:editId="54F2F45F">
            <wp:extent cx="5452509" cy="8031480"/>
            <wp:effectExtent l="0" t="0" r="0" b="762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55789" cy="8036312"/>
                    </a:xfrm>
                    <a:prstGeom prst="rect">
                      <a:avLst/>
                    </a:prstGeom>
                  </pic:spPr>
                </pic:pic>
              </a:graphicData>
            </a:graphic>
          </wp:inline>
        </w:drawing>
      </w:r>
    </w:p>
    <w:p w14:paraId="1A1A3254" w14:textId="2F77278A" w:rsidR="0024633E" w:rsidRDefault="0024633E" w:rsidP="002D52E8"/>
    <w:p w14:paraId="09349D06" w14:textId="1AB5D227" w:rsidR="0024633E" w:rsidRDefault="0024633E" w:rsidP="002D52E8">
      <w:r>
        <w:rPr>
          <w:noProof/>
        </w:rPr>
        <w:lastRenderedPageBreak/>
        <w:drawing>
          <wp:inline distT="0" distB="0" distL="0" distR="0" wp14:anchorId="4C4BD92A" wp14:editId="74CC02B0">
            <wp:extent cx="5759450" cy="8521700"/>
            <wp:effectExtent l="9525" t="0" r="3175" b="3175"/>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59450" cy="8521700"/>
                    </a:xfrm>
                    <a:prstGeom prst="rect">
                      <a:avLst/>
                    </a:prstGeom>
                  </pic:spPr>
                </pic:pic>
              </a:graphicData>
            </a:graphic>
          </wp:inline>
        </w:drawing>
      </w:r>
    </w:p>
    <w:p w14:paraId="2F38B9F3" w14:textId="72E946BF" w:rsidR="00E537E0" w:rsidRDefault="0024633E" w:rsidP="002D52E8">
      <w:r>
        <w:rPr>
          <w:noProof/>
        </w:rPr>
        <w:lastRenderedPageBreak/>
        <w:drawing>
          <wp:inline distT="0" distB="0" distL="0" distR="0" wp14:anchorId="08634947" wp14:editId="1E786AD2">
            <wp:extent cx="5759450" cy="8244840"/>
            <wp:effectExtent l="0" t="0" r="0" b="381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59450" cy="8244840"/>
                    </a:xfrm>
                    <a:prstGeom prst="rect">
                      <a:avLst/>
                    </a:prstGeom>
                  </pic:spPr>
                </pic:pic>
              </a:graphicData>
            </a:graphic>
          </wp:inline>
        </w:drawing>
      </w:r>
    </w:p>
    <w:p w14:paraId="7A4C0D23" w14:textId="52A0EC61" w:rsidR="0024633E" w:rsidRDefault="0024633E" w:rsidP="002D52E8"/>
    <w:p w14:paraId="0299180A" w14:textId="545FC021" w:rsidR="0024633E" w:rsidRDefault="00FB3072" w:rsidP="002D52E8">
      <w:r>
        <w:rPr>
          <w:noProof/>
        </w:rPr>
        <w:lastRenderedPageBreak/>
        <w:drawing>
          <wp:anchor distT="0" distB="0" distL="114300" distR="114300" simplePos="0" relativeHeight="251696128" behindDoc="0" locked="0" layoutInCell="1" allowOverlap="1" wp14:anchorId="1AD2E98D" wp14:editId="0E3573D2">
            <wp:simplePos x="0" y="0"/>
            <wp:positionH relativeFrom="column">
              <wp:posOffset>775335</wp:posOffset>
            </wp:positionH>
            <wp:positionV relativeFrom="paragraph">
              <wp:posOffset>3209290</wp:posOffset>
            </wp:positionV>
            <wp:extent cx="4043680" cy="5735955"/>
            <wp:effectExtent l="0" t="7938" r="6033" b="6032"/>
            <wp:wrapSquare wrapText="bothSides"/>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rot="16200000">
                      <a:off x="0" y="0"/>
                      <a:ext cx="4043680" cy="57359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5104" behindDoc="0" locked="0" layoutInCell="1" allowOverlap="1" wp14:anchorId="58420274" wp14:editId="0BDB78B4">
            <wp:simplePos x="0" y="0"/>
            <wp:positionH relativeFrom="column">
              <wp:posOffset>701040</wp:posOffset>
            </wp:positionH>
            <wp:positionV relativeFrom="paragraph">
              <wp:posOffset>-903605</wp:posOffset>
            </wp:positionV>
            <wp:extent cx="4048760" cy="5880100"/>
            <wp:effectExtent l="0" t="1270" r="7620" b="7620"/>
            <wp:wrapSquare wrapText="bothSides"/>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rot="16200000">
                      <a:off x="0" y="0"/>
                      <a:ext cx="4048760" cy="5880100"/>
                    </a:xfrm>
                    <a:prstGeom prst="rect">
                      <a:avLst/>
                    </a:prstGeom>
                  </pic:spPr>
                </pic:pic>
              </a:graphicData>
            </a:graphic>
            <wp14:sizeRelH relativeFrom="margin">
              <wp14:pctWidth>0</wp14:pctWidth>
            </wp14:sizeRelH>
            <wp14:sizeRelV relativeFrom="margin">
              <wp14:pctHeight>0</wp14:pctHeight>
            </wp14:sizeRelV>
          </wp:anchor>
        </w:drawing>
      </w:r>
    </w:p>
    <w:p w14:paraId="5FEE134A" w14:textId="586697C5" w:rsidR="0024633E" w:rsidRDefault="0024633E" w:rsidP="002D52E8"/>
    <w:p w14:paraId="75BE3577" w14:textId="265D774D" w:rsidR="0024633E" w:rsidRDefault="00FB3072" w:rsidP="002D52E8">
      <w:r>
        <w:rPr>
          <w:noProof/>
        </w:rPr>
        <w:lastRenderedPageBreak/>
        <w:drawing>
          <wp:anchor distT="0" distB="0" distL="114300" distR="114300" simplePos="0" relativeHeight="251694080" behindDoc="0" locked="0" layoutInCell="1" allowOverlap="1" wp14:anchorId="60613ED9" wp14:editId="69F8C8C4">
            <wp:simplePos x="0" y="0"/>
            <wp:positionH relativeFrom="column">
              <wp:posOffset>1051560</wp:posOffset>
            </wp:positionH>
            <wp:positionV relativeFrom="paragraph">
              <wp:posOffset>3789680</wp:posOffset>
            </wp:positionV>
            <wp:extent cx="4063365" cy="5827395"/>
            <wp:effectExtent l="0" t="5715" r="7620" b="7620"/>
            <wp:wrapSquare wrapText="bothSides"/>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rot="16200000">
                      <a:off x="0" y="0"/>
                      <a:ext cx="4063365" cy="58273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3056" behindDoc="0" locked="0" layoutInCell="1" allowOverlap="1" wp14:anchorId="74AFB6FD" wp14:editId="0F925AE4">
            <wp:simplePos x="0" y="0"/>
            <wp:positionH relativeFrom="column">
              <wp:posOffset>1010920</wp:posOffset>
            </wp:positionH>
            <wp:positionV relativeFrom="paragraph">
              <wp:posOffset>-565785</wp:posOffset>
            </wp:positionV>
            <wp:extent cx="3992245" cy="5684520"/>
            <wp:effectExtent l="0" t="7937" r="317" b="318"/>
            <wp:wrapSquare wrapText="bothSides"/>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rot="16200000">
                      <a:off x="0" y="0"/>
                      <a:ext cx="3992245" cy="5684520"/>
                    </a:xfrm>
                    <a:prstGeom prst="rect">
                      <a:avLst/>
                    </a:prstGeom>
                  </pic:spPr>
                </pic:pic>
              </a:graphicData>
            </a:graphic>
            <wp14:sizeRelH relativeFrom="margin">
              <wp14:pctWidth>0</wp14:pctWidth>
            </wp14:sizeRelH>
            <wp14:sizeRelV relativeFrom="margin">
              <wp14:pctHeight>0</wp14:pctHeight>
            </wp14:sizeRelV>
          </wp:anchor>
        </w:drawing>
      </w:r>
    </w:p>
    <w:p w14:paraId="1C6BB90B" w14:textId="65784777" w:rsidR="0024633E" w:rsidRDefault="0024633E" w:rsidP="002D52E8"/>
    <w:p w14:paraId="525A8C47" w14:textId="2B0628F1" w:rsidR="0024633E" w:rsidRDefault="0024633E" w:rsidP="002D52E8"/>
    <w:p w14:paraId="1B334397" w14:textId="56AB13F0" w:rsidR="00E537E0" w:rsidRPr="002D52E8" w:rsidRDefault="00353240" w:rsidP="002D52E8">
      <w:r>
        <w:rPr>
          <w:noProof/>
        </w:rPr>
        <w:drawing>
          <wp:anchor distT="0" distB="0" distL="114300" distR="114300" simplePos="0" relativeHeight="251692032" behindDoc="0" locked="0" layoutInCell="1" allowOverlap="1" wp14:anchorId="530D18BD" wp14:editId="46D448C2">
            <wp:simplePos x="0" y="0"/>
            <wp:positionH relativeFrom="column">
              <wp:posOffset>3606800</wp:posOffset>
            </wp:positionH>
            <wp:positionV relativeFrom="paragraph">
              <wp:posOffset>5218430</wp:posOffset>
            </wp:positionV>
            <wp:extent cx="3583940" cy="1644650"/>
            <wp:effectExtent l="0" t="1905" r="0" b="0"/>
            <wp:wrapSquare wrapText="bothSides"/>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extLst>
                        <a:ext uri="{28A0092B-C50C-407E-A947-70E740481C1C}">
                          <a14:useLocalDpi xmlns:a14="http://schemas.microsoft.com/office/drawing/2010/main" val="0"/>
                        </a:ext>
                      </a:extLst>
                    </a:blip>
                    <a:srcRect b="69364"/>
                    <a:stretch/>
                  </pic:blipFill>
                  <pic:spPr bwMode="auto">
                    <a:xfrm rot="16200000">
                      <a:off x="0" y="0"/>
                      <a:ext cx="3583940" cy="1644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7E1C">
        <w:rPr>
          <w:noProof/>
        </w:rPr>
        <w:drawing>
          <wp:anchor distT="0" distB="0" distL="114300" distR="114300" simplePos="0" relativeHeight="251691008" behindDoc="0" locked="0" layoutInCell="1" allowOverlap="1" wp14:anchorId="2AC7A7AF" wp14:editId="2F3EC11D">
            <wp:simplePos x="0" y="0"/>
            <wp:positionH relativeFrom="column">
              <wp:posOffset>974725</wp:posOffset>
            </wp:positionH>
            <wp:positionV relativeFrom="paragraph">
              <wp:posOffset>-969645</wp:posOffset>
            </wp:positionV>
            <wp:extent cx="3744595" cy="5683885"/>
            <wp:effectExtent l="1905" t="0" r="0" b="0"/>
            <wp:wrapSquare wrapText="bothSides"/>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extLst>
                        <a:ext uri="{28A0092B-C50C-407E-A947-70E740481C1C}">
                          <a14:useLocalDpi xmlns:a14="http://schemas.microsoft.com/office/drawing/2010/main" val="0"/>
                        </a:ext>
                      </a:extLst>
                    </a:blip>
                    <a:srcRect b="5486"/>
                    <a:stretch/>
                  </pic:blipFill>
                  <pic:spPr bwMode="auto">
                    <a:xfrm rot="16200000">
                      <a:off x="0" y="0"/>
                      <a:ext cx="3744595" cy="5683885"/>
                    </a:xfrm>
                    <a:prstGeom prst="rect">
                      <a:avLst/>
                    </a:prstGeom>
                    <a:ln>
                      <a:noFill/>
                    </a:ln>
                    <a:extLst>
                      <a:ext uri="{53640926-AAD7-44D8-BBD7-CCE9431645EC}">
                        <a14:shadowObscured xmlns:a14="http://schemas.microsoft.com/office/drawing/2010/main"/>
                      </a:ext>
                    </a:extLst>
                  </pic:spPr>
                </pic:pic>
              </a:graphicData>
            </a:graphic>
          </wp:anchor>
        </w:drawing>
      </w:r>
      <w:r w:rsidR="001D7E1C">
        <w:rPr>
          <w:noProof/>
        </w:rPr>
        <w:drawing>
          <wp:inline distT="0" distB="0" distL="0" distR="0" wp14:anchorId="7FC42077" wp14:editId="0636DAB3">
            <wp:extent cx="4204460" cy="4397753"/>
            <wp:effectExtent l="0" t="1270" r="4445" b="4445"/>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b="34393"/>
                    <a:stretch/>
                  </pic:blipFill>
                  <pic:spPr bwMode="auto">
                    <a:xfrm rot="16200000">
                      <a:off x="0" y="0"/>
                      <a:ext cx="4204460" cy="4397753"/>
                    </a:xfrm>
                    <a:prstGeom prst="rect">
                      <a:avLst/>
                    </a:prstGeom>
                    <a:ln>
                      <a:noFill/>
                    </a:ln>
                    <a:extLst>
                      <a:ext uri="{53640926-AAD7-44D8-BBD7-CCE9431645EC}">
                        <a14:shadowObscured xmlns:a14="http://schemas.microsoft.com/office/drawing/2010/main"/>
                      </a:ext>
                    </a:extLst>
                  </pic:spPr>
                </pic:pic>
              </a:graphicData>
            </a:graphic>
          </wp:inline>
        </w:drawing>
      </w:r>
    </w:p>
    <w:p w14:paraId="09CFABE1" w14:textId="7CB99F04" w:rsidR="002D52E8" w:rsidRDefault="002D52E8" w:rsidP="002B2A1F">
      <w:pPr>
        <w:pStyle w:val="Nagwek2"/>
        <w:numPr>
          <w:ilvl w:val="1"/>
          <w:numId w:val="17"/>
        </w:numPr>
        <w:ind w:left="1080"/>
        <w:rPr>
          <w:rFonts w:ascii="Arial Narrow" w:hAnsi="Arial Narrow" w:cs="Calibri"/>
          <w:color w:val="000000" w:themeColor="text1"/>
          <w:sz w:val="22"/>
          <w:szCs w:val="22"/>
        </w:rPr>
      </w:pPr>
      <w:bookmarkStart w:id="205" w:name="_Toc30162690"/>
      <w:bookmarkStart w:id="206" w:name="_Toc54267252"/>
      <w:r w:rsidRPr="00800CFC">
        <w:rPr>
          <w:rFonts w:ascii="Arial Narrow" w:hAnsi="Arial Narrow" w:cs="Calibri"/>
          <w:color w:val="000000" w:themeColor="text1"/>
          <w:sz w:val="22"/>
          <w:szCs w:val="22"/>
        </w:rPr>
        <w:lastRenderedPageBreak/>
        <w:t>ELEKTROENERGETYCZNE</w:t>
      </w:r>
      <w:bookmarkEnd w:id="205"/>
      <w:bookmarkEnd w:id="206"/>
    </w:p>
    <w:p w14:paraId="7816692A" w14:textId="751801EA" w:rsidR="002D52E8" w:rsidRDefault="00E537E0" w:rsidP="002D52E8">
      <w:r>
        <w:rPr>
          <w:noProof/>
        </w:rPr>
        <w:drawing>
          <wp:inline distT="0" distB="0" distL="0" distR="0" wp14:anchorId="350E5170" wp14:editId="1F70B0AD">
            <wp:extent cx="5759450" cy="8134985"/>
            <wp:effectExtent l="0" t="0" r="0" b="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59450" cy="8134985"/>
                    </a:xfrm>
                    <a:prstGeom prst="rect">
                      <a:avLst/>
                    </a:prstGeom>
                  </pic:spPr>
                </pic:pic>
              </a:graphicData>
            </a:graphic>
          </wp:inline>
        </w:drawing>
      </w:r>
    </w:p>
    <w:p w14:paraId="14997782" w14:textId="77777777" w:rsidR="00E537E0" w:rsidRPr="002D52E8" w:rsidRDefault="00E537E0" w:rsidP="002D52E8"/>
    <w:p w14:paraId="7F01856A" w14:textId="77777777" w:rsidR="002D52E8" w:rsidRPr="00800CFC" w:rsidRDefault="002D52E8" w:rsidP="002B2A1F">
      <w:pPr>
        <w:pStyle w:val="Nagwek2"/>
        <w:numPr>
          <w:ilvl w:val="1"/>
          <w:numId w:val="17"/>
        </w:numPr>
        <w:ind w:left="1080"/>
        <w:rPr>
          <w:rFonts w:ascii="Arial Narrow" w:hAnsi="Arial Narrow" w:cs="Calibri"/>
          <w:color w:val="000000" w:themeColor="text1"/>
          <w:sz w:val="22"/>
          <w:szCs w:val="22"/>
        </w:rPr>
      </w:pPr>
      <w:bookmarkStart w:id="207" w:name="_Toc30162691"/>
      <w:bookmarkStart w:id="208" w:name="_Toc54267253"/>
      <w:r w:rsidRPr="00800CFC">
        <w:rPr>
          <w:rFonts w:ascii="Arial Narrow" w:hAnsi="Arial Narrow" w:cs="Calibri"/>
          <w:color w:val="000000" w:themeColor="text1"/>
          <w:sz w:val="22"/>
          <w:szCs w:val="22"/>
        </w:rPr>
        <w:lastRenderedPageBreak/>
        <w:t>TELETECHNICZNE</w:t>
      </w:r>
      <w:bookmarkEnd w:id="207"/>
      <w:bookmarkEnd w:id="208"/>
    </w:p>
    <w:p w14:paraId="60276DB7" w14:textId="203B84EC" w:rsidR="002D52E8" w:rsidRDefault="00E537E0" w:rsidP="002D52E8">
      <w:r>
        <w:rPr>
          <w:noProof/>
        </w:rPr>
        <w:drawing>
          <wp:inline distT="0" distB="0" distL="0" distR="0" wp14:anchorId="26671506" wp14:editId="4F46CB1C">
            <wp:extent cx="5759450" cy="8131810"/>
            <wp:effectExtent l="0" t="0" r="0" b="254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59450" cy="8131810"/>
                    </a:xfrm>
                    <a:prstGeom prst="rect">
                      <a:avLst/>
                    </a:prstGeom>
                  </pic:spPr>
                </pic:pic>
              </a:graphicData>
            </a:graphic>
          </wp:inline>
        </w:drawing>
      </w:r>
    </w:p>
    <w:p w14:paraId="2B0A3860" w14:textId="4221940A" w:rsidR="0044143E" w:rsidRDefault="0044143E" w:rsidP="002D52E8"/>
    <w:p w14:paraId="1D392352" w14:textId="5A79E046" w:rsidR="0044143E" w:rsidRDefault="00E537E0" w:rsidP="002D52E8">
      <w:r>
        <w:rPr>
          <w:noProof/>
        </w:rPr>
        <w:lastRenderedPageBreak/>
        <w:drawing>
          <wp:inline distT="0" distB="0" distL="0" distR="0" wp14:anchorId="109DD47F" wp14:editId="69B5B6E8">
            <wp:extent cx="5759450" cy="8142605"/>
            <wp:effectExtent l="0" t="0" r="0" b="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59450" cy="8142605"/>
                    </a:xfrm>
                    <a:prstGeom prst="rect">
                      <a:avLst/>
                    </a:prstGeom>
                  </pic:spPr>
                </pic:pic>
              </a:graphicData>
            </a:graphic>
          </wp:inline>
        </w:drawing>
      </w:r>
    </w:p>
    <w:p w14:paraId="662A4959" w14:textId="7F4CC6C7" w:rsidR="0044143E" w:rsidRDefault="0044143E" w:rsidP="002D52E8"/>
    <w:p w14:paraId="3F72AC44" w14:textId="6BC5370F" w:rsidR="0044143E" w:rsidRDefault="00E537E0" w:rsidP="002D52E8">
      <w:r>
        <w:rPr>
          <w:noProof/>
        </w:rPr>
        <w:lastRenderedPageBreak/>
        <w:drawing>
          <wp:inline distT="0" distB="0" distL="0" distR="0" wp14:anchorId="07DE31E4" wp14:editId="63DAC6B3">
            <wp:extent cx="5759450" cy="8171180"/>
            <wp:effectExtent l="0" t="0" r="0" b="127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59450" cy="8171180"/>
                    </a:xfrm>
                    <a:prstGeom prst="rect">
                      <a:avLst/>
                    </a:prstGeom>
                  </pic:spPr>
                </pic:pic>
              </a:graphicData>
            </a:graphic>
          </wp:inline>
        </w:drawing>
      </w:r>
    </w:p>
    <w:p w14:paraId="21100AA5" w14:textId="09D9B1AD" w:rsidR="009B604E" w:rsidRDefault="009B604E" w:rsidP="002D52E8"/>
    <w:p w14:paraId="7F81E946" w14:textId="226FCB46" w:rsidR="001D7E1C" w:rsidRDefault="001D7E1C" w:rsidP="002D52E8"/>
    <w:p w14:paraId="0706C872" w14:textId="23BD55CD" w:rsidR="001D7E1C" w:rsidRDefault="001D7E1C" w:rsidP="001D7E1C">
      <w:pPr>
        <w:pStyle w:val="Nagwek2"/>
        <w:numPr>
          <w:ilvl w:val="1"/>
          <w:numId w:val="17"/>
        </w:numPr>
        <w:rPr>
          <w:rFonts w:ascii="Arial Narrow" w:hAnsi="Arial Narrow" w:cs="Calibri"/>
          <w:color w:val="000000" w:themeColor="text1"/>
          <w:sz w:val="22"/>
          <w:szCs w:val="22"/>
        </w:rPr>
      </w:pPr>
      <w:bookmarkStart w:id="209" w:name="_Toc54267254"/>
      <w:r>
        <w:rPr>
          <w:rFonts w:ascii="Arial Narrow" w:hAnsi="Arial Narrow" w:cs="Calibri"/>
          <w:color w:val="000000" w:themeColor="text1"/>
          <w:sz w:val="22"/>
          <w:szCs w:val="22"/>
        </w:rPr>
        <w:t>KARTY TECHNICZNE GEOKRATA</w:t>
      </w:r>
      <w:bookmarkEnd w:id="209"/>
    </w:p>
    <w:p w14:paraId="3E1585F9" w14:textId="77777777" w:rsidR="001D7E1C" w:rsidRDefault="001D7E1C" w:rsidP="001D7E1C">
      <w:pPr>
        <w:jc w:val="both"/>
        <w:rPr>
          <w:noProof/>
        </w:rPr>
      </w:pPr>
      <w:r w:rsidRPr="001D7E1C">
        <w:rPr>
          <w:rFonts w:ascii="Arial Narrow" w:hAnsi="Arial Narrow"/>
        </w:rPr>
        <w:t xml:space="preserve">Uwaga – karta techniczna nie jest narzuceniem produktu Wykonawcy robót budowlanych. Materiał niezbędny do wykazania produktu spełniającego wymagania związane z powierzchnia biologicznie czynną. Dopuszcza się wykonanie utwardzeń z produktów spełniających wymagania związane z nośnością (drogi pożarowe) oraz powierzchnia biologicznie czynną </w:t>
      </w:r>
      <w:r>
        <w:rPr>
          <w:rFonts w:ascii="Arial Narrow" w:hAnsi="Arial Narrow"/>
        </w:rPr>
        <w:t>innych producentów.</w:t>
      </w:r>
      <w:r w:rsidRPr="001D7E1C">
        <w:rPr>
          <w:noProof/>
        </w:rPr>
        <w:t xml:space="preserve"> </w:t>
      </w:r>
      <w:r>
        <w:rPr>
          <w:noProof/>
        </w:rPr>
        <w:t xml:space="preserve"> </w:t>
      </w:r>
    </w:p>
    <w:p w14:paraId="03F15226" w14:textId="77777777" w:rsidR="001D7E1C" w:rsidRDefault="001D7E1C" w:rsidP="001D7E1C">
      <w:pPr>
        <w:rPr>
          <w:noProof/>
        </w:rPr>
      </w:pPr>
      <w:r>
        <w:rPr>
          <w:noProof/>
        </w:rPr>
        <w:t>Droga pożarowa 86% powierzchni biologicznie czynnej:</w:t>
      </w:r>
    </w:p>
    <w:p w14:paraId="31916B98" w14:textId="7143B69D" w:rsidR="001D7E1C" w:rsidRDefault="001D7E1C" w:rsidP="001D7E1C">
      <w:pPr>
        <w:rPr>
          <w:rFonts w:ascii="Arial Narrow" w:hAnsi="Arial Narrow"/>
        </w:rPr>
      </w:pPr>
      <w:r>
        <w:rPr>
          <w:noProof/>
        </w:rPr>
        <w:drawing>
          <wp:inline distT="0" distB="0" distL="0" distR="0" wp14:anchorId="52097171" wp14:editId="5AC52773">
            <wp:extent cx="6860618" cy="5657173"/>
            <wp:effectExtent l="0" t="7620" r="8890" b="889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rot="16200000">
                      <a:off x="0" y="0"/>
                      <a:ext cx="6874870" cy="5668925"/>
                    </a:xfrm>
                    <a:prstGeom prst="rect">
                      <a:avLst/>
                    </a:prstGeom>
                  </pic:spPr>
                </pic:pic>
              </a:graphicData>
            </a:graphic>
          </wp:inline>
        </w:drawing>
      </w:r>
    </w:p>
    <w:p w14:paraId="7C9B4F4A" w14:textId="26C18CCB" w:rsidR="00E95C8B" w:rsidRDefault="00E95C8B" w:rsidP="001D7E1C">
      <w:pPr>
        <w:rPr>
          <w:noProof/>
        </w:rPr>
      </w:pPr>
      <w:r>
        <w:rPr>
          <w:noProof/>
        </w:rPr>
        <w:lastRenderedPageBreak/>
        <w:drawing>
          <wp:anchor distT="0" distB="0" distL="114300" distR="114300" simplePos="0" relativeHeight="251697152" behindDoc="1" locked="0" layoutInCell="1" allowOverlap="1" wp14:anchorId="362D441D" wp14:editId="53595FEB">
            <wp:simplePos x="0" y="0"/>
            <wp:positionH relativeFrom="column">
              <wp:posOffset>3084</wp:posOffset>
            </wp:positionH>
            <wp:positionV relativeFrom="paragraph">
              <wp:posOffset>186522</wp:posOffset>
            </wp:positionV>
            <wp:extent cx="5529943" cy="7929413"/>
            <wp:effectExtent l="0" t="0" r="0" b="0"/>
            <wp:wrapNone/>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extLst>
                        <a:ext uri="{28A0092B-C50C-407E-A947-70E740481C1C}">
                          <a14:useLocalDpi xmlns:a14="http://schemas.microsoft.com/office/drawing/2010/main" val="0"/>
                        </a:ext>
                      </a:extLst>
                    </a:blip>
                    <a:srcRect t="2576" r="6258" b="2394"/>
                    <a:stretch/>
                  </pic:blipFill>
                  <pic:spPr bwMode="auto">
                    <a:xfrm>
                      <a:off x="0" y="0"/>
                      <a:ext cx="5539640" cy="794331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5739">
        <w:rPr>
          <w:rFonts w:ascii="Arial Narrow" w:hAnsi="Arial Narrow"/>
        </w:rPr>
        <w:t>Chodniki i utwardzenia inne 88% powierzchni biologicznie czynnej:</w:t>
      </w:r>
    </w:p>
    <w:p w14:paraId="6A431A17" w14:textId="2B4CD619" w:rsidR="00E95C8B" w:rsidRDefault="00E95C8B" w:rsidP="001D7E1C">
      <w:pPr>
        <w:rPr>
          <w:noProof/>
        </w:rPr>
      </w:pPr>
    </w:p>
    <w:p w14:paraId="3DBE4C95" w14:textId="488CBF41" w:rsidR="00E95C8B" w:rsidRDefault="00E95C8B" w:rsidP="001D7E1C">
      <w:pPr>
        <w:rPr>
          <w:noProof/>
        </w:rPr>
      </w:pPr>
    </w:p>
    <w:p w14:paraId="5A91F342" w14:textId="2C2E123B" w:rsidR="00E95C8B" w:rsidRDefault="00E95C8B" w:rsidP="001D7E1C">
      <w:pPr>
        <w:rPr>
          <w:noProof/>
        </w:rPr>
      </w:pPr>
    </w:p>
    <w:p w14:paraId="7E7E2072" w14:textId="47AFAC66" w:rsidR="00E95C8B" w:rsidRDefault="00E95C8B" w:rsidP="001D7E1C">
      <w:pPr>
        <w:rPr>
          <w:noProof/>
        </w:rPr>
      </w:pPr>
    </w:p>
    <w:p w14:paraId="3975AFFA" w14:textId="72ECEB60" w:rsidR="00E95C8B" w:rsidRDefault="00E95C8B" w:rsidP="001D7E1C">
      <w:pPr>
        <w:rPr>
          <w:noProof/>
        </w:rPr>
      </w:pPr>
    </w:p>
    <w:p w14:paraId="060EAEC0" w14:textId="7C52AC60" w:rsidR="00E95C8B" w:rsidRDefault="00E95C8B" w:rsidP="001D7E1C">
      <w:pPr>
        <w:rPr>
          <w:noProof/>
        </w:rPr>
      </w:pPr>
    </w:p>
    <w:p w14:paraId="0AABDAA9" w14:textId="7DF03B90" w:rsidR="00E95C8B" w:rsidRDefault="00E95C8B" w:rsidP="001D7E1C">
      <w:pPr>
        <w:rPr>
          <w:noProof/>
        </w:rPr>
      </w:pPr>
    </w:p>
    <w:p w14:paraId="042A1008" w14:textId="5CB5BB2D" w:rsidR="00E95C8B" w:rsidRDefault="00E95C8B" w:rsidP="001D7E1C">
      <w:pPr>
        <w:rPr>
          <w:noProof/>
        </w:rPr>
      </w:pPr>
    </w:p>
    <w:p w14:paraId="42DA96FF" w14:textId="56DF92D2" w:rsidR="00E95C8B" w:rsidRDefault="00E95C8B" w:rsidP="001D7E1C">
      <w:pPr>
        <w:rPr>
          <w:noProof/>
        </w:rPr>
      </w:pPr>
    </w:p>
    <w:p w14:paraId="5A10687D" w14:textId="42857A52" w:rsidR="00E95C8B" w:rsidRDefault="00E95C8B" w:rsidP="001D7E1C">
      <w:pPr>
        <w:rPr>
          <w:noProof/>
        </w:rPr>
      </w:pPr>
    </w:p>
    <w:p w14:paraId="15B27FBF" w14:textId="7BDB81B3" w:rsidR="00E95C8B" w:rsidRDefault="00E95C8B" w:rsidP="001D7E1C">
      <w:pPr>
        <w:rPr>
          <w:noProof/>
        </w:rPr>
      </w:pPr>
    </w:p>
    <w:p w14:paraId="2F0B9C86" w14:textId="6B809B1E" w:rsidR="00E95C8B" w:rsidRDefault="00E95C8B" w:rsidP="001D7E1C">
      <w:pPr>
        <w:rPr>
          <w:noProof/>
        </w:rPr>
      </w:pPr>
    </w:p>
    <w:p w14:paraId="3FCBB0F4" w14:textId="04505F94" w:rsidR="00E95C8B" w:rsidRDefault="00E95C8B" w:rsidP="001D7E1C">
      <w:pPr>
        <w:rPr>
          <w:noProof/>
        </w:rPr>
      </w:pPr>
    </w:p>
    <w:p w14:paraId="1A6F6990" w14:textId="3F318703" w:rsidR="00E95C8B" w:rsidRDefault="00E95C8B" w:rsidP="001D7E1C">
      <w:pPr>
        <w:rPr>
          <w:noProof/>
        </w:rPr>
      </w:pPr>
    </w:p>
    <w:p w14:paraId="6A1565CA" w14:textId="51EEDF35" w:rsidR="00E95C8B" w:rsidRDefault="00E95C8B" w:rsidP="001D7E1C">
      <w:pPr>
        <w:rPr>
          <w:noProof/>
        </w:rPr>
      </w:pPr>
    </w:p>
    <w:p w14:paraId="53F5D283" w14:textId="1899D8C3" w:rsidR="00E95C8B" w:rsidRDefault="00E95C8B" w:rsidP="001D7E1C">
      <w:pPr>
        <w:rPr>
          <w:noProof/>
        </w:rPr>
      </w:pPr>
    </w:p>
    <w:p w14:paraId="611D7D44" w14:textId="435B7E08" w:rsidR="00E95C8B" w:rsidRDefault="00E95C8B" w:rsidP="001D7E1C">
      <w:pPr>
        <w:rPr>
          <w:noProof/>
        </w:rPr>
      </w:pPr>
    </w:p>
    <w:p w14:paraId="27FEDB10" w14:textId="7726CCB3" w:rsidR="00E95C8B" w:rsidRDefault="00E95C8B" w:rsidP="001D7E1C">
      <w:pPr>
        <w:rPr>
          <w:noProof/>
        </w:rPr>
      </w:pPr>
    </w:p>
    <w:p w14:paraId="2687F1B4" w14:textId="485057D6" w:rsidR="00E95C8B" w:rsidRDefault="00E95C8B" w:rsidP="001D7E1C">
      <w:pPr>
        <w:rPr>
          <w:noProof/>
        </w:rPr>
      </w:pPr>
    </w:p>
    <w:p w14:paraId="4D469797" w14:textId="28325672" w:rsidR="00E95C8B" w:rsidRDefault="00E95C8B" w:rsidP="001D7E1C">
      <w:pPr>
        <w:rPr>
          <w:noProof/>
        </w:rPr>
      </w:pPr>
    </w:p>
    <w:p w14:paraId="2E2B1E0B" w14:textId="472C628A" w:rsidR="00E95C8B" w:rsidRDefault="00E95C8B" w:rsidP="001D7E1C">
      <w:pPr>
        <w:rPr>
          <w:noProof/>
        </w:rPr>
      </w:pPr>
    </w:p>
    <w:p w14:paraId="0CCD1A1C" w14:textId="336F4CB6" w:rsidR="00E95C8B" w:rsidRDefault="00E95C8B" w:rsidP="001D7E1C">
      <w:pPr>
        <w:rPr>
          <w:noProof/>
        </w:rPr>
      </w:pPr>
    </w:p>
    <w:p w14:paraId="4FDE9FDC" w14:textId="77777777" w:rsidR="00E95C8B" w:rsidRDefault="00E95C8B" w:rsidP="001D7E1C">
      <w:pPr>
        <w:rPr>
          <w:noProof/>
        </w:rPr>
      </w:pPr>
    </w:p>
    <w:p w14:paraId="5E526E83" w14:textId="4F0585F1" w:rsidR="00275739" w:rsidRDefault="00275739" w:rsidP="001D7E1C">
      <w:pPr>
        <w:rPr>
          <w:rFonts w:ascii="Arial Narrow" w:hAnsi="Arial Narrow"/>
        </w:rPr>
      </w:pPr>
    </w:p>
    <w:p w14:paraId="2636BD27" w14:textId="228659E6" w:rsidR="00275739" w:rsidRDefault="00275739" w:rsidP="001D7E1C">
      <w:pPr>
        <w:rPr>
          <w:rFonts w:ascii="Arial Narrow" w:hAnsi="Arial Narrow"/>
        </w:rPr>
      </w:pPr>
      <w:r>
        <w:rPr>
          <w:rFonts w:ascii="Arial Narrow" w:hAnsi="Arial Narrow"/>
        </w:rPr>
        <w:t xml:space="preserve">Produkty wraz z rozwiązaniem warstw podbudowy (projekt drogowy) umożliwia naturalna wegetację roślin oraz retencję wód opadowych. </w:t>
      </w:r>
    </w:p>
    <w:p w14:paraId="17339D7B" w14:textId="47CB4D57" w:rsidR="00275739" w:rsidRPr="001D7E1C" w:rsidRDefault="00275739" w:rsidP="001D7E1C">
      <w:pPr>
        <w:rPr>
          <w:rFonts w:ascii="Arial Narrow" w:hAnsi="Arial Narrow"/>
        </w:rPr>
      </w:pPr>
      <w:r>
        <w:rPr>
          <w:rFonts w:ascii="Arial Narrow" w:hAnsi="Arial Narrow"/>
        </w:rPr>
        <w:t>Architekt                                                    Projektant Sanitarny                                            Projektant drogowy</w:t>
      </w:r>
    </w:p>
    <w:p w14:paraId="35D60689" w14:textId="0B1CCD9C" w:rsidR="001D7E1C" w:rsidRDefault="00B43C98" w:rsidP="002D52E8">
      <w:r>
        <w:rPr>
          <w:noProof/>
        </w:rPr>
        <w:lastRenderedPageBreak/>
        <w:drawing>
          <wp:inline distT="0" distB="0" distL="0" distR="0" wp14:anchorId="1DA6250F" wp14:editId="22B89B37">
            <wp:extent cx="5876925" cy="8187701"/>
            <wp:effectExtent l="0" t="0" r="0" b="381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883700" cy="8197140"/>
                    </a:xfrm>
                    <a:prstGeom prst="rect">
                      <a:avLst/>
                    </a:prstGeom>
                  </pic:spPr>
                </pic:pic>
              </a:graphicData>
            </a:graphic>
          </wp:inline>
        </w:drawing>
      </w:r>
    </w:p>
    <w:p w14:paraId="43C61339" w14:textId="315B48EF" w:rsidR="002D52E8" w:rsidRDefault="002D52E8" w:rsidP="002D52E8"/>
    <w:p w14:paraId="2EEEF710" w14:textId="64AF720F" w:rsidR="006E1797" w:rsidRPr="00800CFC" w:rsidRDefault="006E1797" w:rsidP="001D7E1C">
      <w:pPr>
        <w:pStyle w:val="Nagwek1"/>
        <w:numPr>
          <w:ilvl w:val="0"/>
          <w:numId w:val="17"/>
        </w:numPr>
        <w:spacing w:before="360" w:after="120"/>
        <w:rPr>
          <w:rFonts w:ascii="Arial Narrow" w:hAnsi="Arial Narrow" w:cs="Calibri"/>
          <w:color w:val="000000" w:themeColor="text1"/>
          <w:sz w:val="22"/>
          <w:szCs w:val="22"/>
        </w:rPr>
      </w:pPr>
      <w:bookmarkStart w:id="210" w:name="_Toc54267256"/>
      <w:r>
        <w:rPr>
          <w:rFonts w:ascii="Arial Narrow" w:hAnsi="Arial Narrow" w:cs="Calibri"/>
          <w:color w:val="000000" w:themeColor="text1"/>
          <w:sz w:val="22"/>
          <w:szCs w:val="22"/>
        </w:rPr>
        <w:lastRenderedPageBreak/>
        <w:t>UWAGI OGÓLNE</w:t>
      </w:r>
      <w:bookmarkEnd w:id="210"/>
      <w:r>
        <w:rPr>
          <w:rFonts w:ascii="Arial Narrow" w:hAnsi="Arial Narrow" w:cs="Calibri"/>
          <w:color w:val="000000" w:themeColor="text1"/>
          <w:sz w:val="22"/>
          <w:szCs w:val="22"/>
        </w:rPr>
        <w:t xml:space="preserve"> </w:t>
      </w:r>
    </w:p>
    <w:p w14:paraId="1349D015" w14:textId="52476F9D" w:rsidR="006E1797" w:rsidRPr="00A62FE3" w:rsidRDefault="006E1797" w:rsidP="00E537E0">
      <w:pPr>
        <w:pStyle w:val="Akapitzlist"/>
        <w:numPr>
          <w:ilvl w:val="0"/>
          <w:numId w:val="33"/>
        </w:numPr>
        <w:tabs>
          <w:tab w:val="left" w:pos="426"/>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Projekt </w:t>
      </w:r>
      <w:r w:rsidR="002A397D">
        <w:rPr>
          <w:rFonts w:ascii="Arial Narrow" w:hAnsi="Arial Narrow" w:cs="Arial"/>
          <w:sz w:val="24"/>
          <w:szCs w:val="24"/>
        </w:rPr>
        <w:t>budowlany</w:t>
      </w:r>
      <w:r w:rsidRPr="00A62FE3">
        <w:rPr>
          <w:rFonts w:ascii="Arial Narrow" w:hAnsi="Arial Narrow" w:cs="Arial"/>
          <w:sz w:val="24"/>
          <w:szCs w:val="24"/>
        </w:rPr>
        <w:t xml:space="preserve"> należy rozpatrywać jednocześnie z zestawieniami, specyfikacjami technicznymi oraz projektami branżowymi.</w:t>
      </w:r>
    </w:p>
    <w:p w14:paraId="1D36C65D" w14:textId="77777777" w:rsidR="006E1797" w:rsidRPr="00A62FE3" w:rsidRDefault="006E1797" w:rsidP="00E537E0">
      <w:pPr>
        <w:pStyle w:val="Akapitzlist"/>
        <w:numPr>
          <w:ilvl w:val="0"/>
          <w:numId w:val="33"/>
        </w:numPr>
        <w:tabs>
          <w:tab w:val="left" w:pos="426"/>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Wymiarowanie elementów konstrukcyjnych - wg projektu konstrukcji.</w:t>
      </w:r>
    </w:p>
    <w:p w14:paraId="5964995A" w14:textId="77777777" w:rsidR="006E1797" w:rsidRPr="00A62FE3" w:rsidRDefault="006E1797" w:rsidP="00E537E0">
      <w:pPr>
        <w:pStyle w:val="Akapitzlist"/>
        <w:numPr>
          <w:ilvl w:val="0"/>
          <w:numId w:val="33"/>
        </w:numPr>
        <w:tabs>
          <w:tab w:val="left" w:pos="426"/>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Ściany i słupy żelbetowe bez wyspecyfikowanego tynku jako warstwy wykończeniowej - beton dobrej jakości z szalunku bezpośrednio pod malowanie - beton architektoniczny.</w:t>
      </w:r>
    </w:p>
    <w:p w14:paraId="035BFB0C" w14:textId="77777777" w:rsidR="006E1797" w:rsidRPr="00A62FE3" w:rsidRDefault="006E1797" w:rsidP="00E537E0">
      <w:pPr>
        <w:pStyle w:val="Akapitzlist"/>
        <w:numPr>
          <w:ilvl w:val="0"/>
          <w:numId w:val="33"/>
        </w:numPr>
        <w:tabs>
          <w:tab w:val="left" w:pos="426"/>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Tolerancje szybów dźwigowych przyjmować zgodnie z polską normą oraz wytycznymi dostawcy dźwigu windowego.</w:t>
      </w:r>
    </w:p>
    <w:p w14:paraId="7ABABDAB" w14:textId="77777777" w:rsidR="006E1797" w:rsidRPr="00A62FE3" w:rsidRDefault="006E1797" w:rsidP="00E537E0">
      <w:pPr>
        <w:pStyle w:val="Akapitzlist"/>
        <w:numPr>
          <w:ilvl w:val="0"/>
          <w:numId w:val="33"/>
        </w:numPr>
        <w:tabs>
          <w:tab w:val="left" w:pos="426"/>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ściany murowane murować na pełne spoiny.</w:t>
      </w:r>
    </w:p>
    <w:p w14:paraId="690B3FCE" w14:textId="77777777" w:rsidR="006E1797" w:rsidRPr="00A62FE3" w:rsidRDefault="006E1797" w:rsidP="00E537E0">
      <w:pPr>
        <w:pStyle w:val="Akapitzlist"/>
        <w:numPr>
          <w:ilvl w:val="0"/>
          <w:numId w:val="33"/>
        </w:numPr>
        <w:tabs>
          <w:tab w:val="left" w:pos="426"/>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ściany murowane z malowaniem jako warstwą wykończeniową przygotować pod malowanie na pełną wysokość  - wyszpachlować i wyrównać.</w:t>
      </w:r>
    </w:p>
    <w:p w14:paraId="6F9BB73F"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ściany murowane o wysokości powyżej 3,0m - wg projektu wykonawczego konstrukcji.</w:t>
      </w:r>
    </w:p>
    <w:p w14:paraId="43D1DDED" w14:textId="1114691E"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szachty instalacyjne przechodzące przez więcej niż jedną strefę pożarową lub wymagające odporności pożarowej ze względu na wymagania warunków ochrony pożarowej należy zabezpieczyć do odpowiedniej odporności ogniowej. Jeżeli obudowa szachtu nie ma wymaganej odporności ogniowej należy zabezpieczyć szacht</w:t>
      </w:r>
      <w:r w:rsidR="002A397D">
        <w:rPr>
          <w:rFonts w:ascii="Arial Narrow" w:hAnsi="Arial Narrow" w:cs="Arial"/>
          <w:sz w:val="24"/>
          <w:szCs w:val="24"/>
        </w:rPr>
        <w:t xml:space="preserve"> </w:t>
      </w:r>
      <w:r w:rsidRPr="00A62FE3">
        <w:rPr>
          <w:rFonts w:ascii="Arial Narrow" w:hAnsi="Arial Narrow" w:cs="Arial"/>
          <w:sz w:val="24"/>
          <w:szCs w:val="24"/>
        </w:rPr>
        <w:t xml:space="preserve">obudową </w:t>
      </w:r>
      <w:proofErr w:type="spellStart"/>
      <w:r w:rsidRPr="00A62FE3">
        <w:rPr>
          <w:rFonts w:ascii="Arial Narrow" w:hAnsi="Arial Narrow" w:cs="Arial"/>
          <w:sz w:val="24"/>
          <w:szCs w:val="24"/>
        </w:rPr>
        <w:t>gk</w:t>
      </w:r>
      <w:proofErr w:type="spellEnd"/>
      <w:r w:rsidRPr="00A62FE3">
        <w:rPr>
          <w:rFonts w:ascii="Arial Narrow" w:hAnsi="Arial Narrow" w:cs="Arial"/>
          <w:sz w:val="24"/>
          <w:szCs w:val="24"/>
        </w:rPr>
        <w:t xml:space="preserve"> w odpowiedniej klasie odporności ogniowej, w/w obudowa musi zostać wykonana zgodnie z warunkami technicznymi i wymaganiami operatu p.poż.</w:t>
      </w:r>
    </w:p>
    <w:p w14:paraId="653BB89E"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przejścia instalacyjne przez ściany i stropy, jeżeli nie są prowadzone w odrębnych, wydzielonych szachtach należy wykonać jako szczelne i z zapewnieniem odpowiedniej klasy odporności ogniowej, stosując rozwiązania systemowe.</w:t>
      </w:r>
    </w:p>
    <w:p w14:paraId="3F267857" w14:textId="57115906"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Malowanie ścian należy wykonać w technologiach dostawców farb. Oznacza to, że należy utrzymać reżim technologiczny nie tylko malowania, ilości warstw farb, ale również </w:t>
      </w:r>
      <w:r w:rsidR="002A397D" w:rsidRPr="002A397D">
        <w:rPr>
          <w:rFonts w:ascii="Arial Narrow" w:hAnsi="Arial Narrow" w:cs="Arial"/>
          <w:sz w:val="24"/>
          <w:szCs w:val="24"/>
        </w:rPr>
        <w:t>odpowiedniego przygotowania</w:t>
      </w:r>
      <w:r w:rsidRPr="00A62FE3">
        <w:rPr>
          <w:rFonts w:ascii="Arial Narrow" w:hAnsi="Arial Narrow" w:cs="Arial"/>
          <w:sz w:val="24"/>
          <w:szCs w:val="24"/>
        </w:rPr>
        <w:t xml:space="preserve"> podłoża.</w:t>
      </w:r>
    </w:p>
    <w:p w14:paraId="41E36D82"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We wszystkich pomieszczeniach związanych z żywieniem wszystkie materiały wykończeniowe, farby itp., muszą posiadać odpowiednie atesty do kontaktu z żywnością.</w:t>
      </w:r>
    </w:p>
    <w:p w14:paraId="4CECEE24"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Wszystkie okładziny ceramiczne oraz kamienne podłóg w wykonaniu antypoślizgowym min r 10 zgodnie z normą </w:t>
      </w:r>
      <w:proofErr w:type="spellStart"/>
      <w:r w:rsidRPr="00A62FE3">
        <w:rPr>
          <w:rFonts w:ascii="Arial Narrow" w:hAnsi="Arial Narrow" w:cs="Arial"/>
          <w:sz w:val="24"/>
          <w:szCs w:val="24"/>
        </w:rPr>
        <w:t>din</w:t>
      </w:r>
      <w:proofErr w:type="spellEnd"/>
      <w:r w:rsidRPr="00A62FE3">
        <w:rPr>
          <w:rFonts w:ascii="Arial Narrow" w:hAnsi="Arial Narrow" w:cs="Arial"/>
          <w:sz w:val="24"/>
          <w:szCs w:val="24"/>
        </w:rPr>
        <w:t xml:space="preserve"> 51130</w:t>
      </w:r>
    </w:p>
    <w:p w14:paraId="3878B3B8"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 posadzkach ceramicznych wykonać dylatacje obwodowe i przeciwskurczowe w/g technologii ich układania.</w:t>
      </w:r>
    </w:p>
    <w:p w14:paraId="09936F1E"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Styki różnych rodzajów posadzek wykonać przy pomocy kątowników ze stali nierdzewnej szczotkowanej.</w:t>
      </w:r>
    </w:p>
    <w:p w14:paraId="781A7A22"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 pomieszczeniach technicznych należy wykonać kratki ściekowe zgodnie z projektami branżowymi.</w:t>
      </w:r>
    </w:p>
    <w:p w14:paraId="2ACC58F3"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W miejscach wymaganych przez projektantów instalacji wykonać otwory rewizyjne. Zamki otworów rewizyjnych w ścianach toalet wykonać ze stali nierdzewnej szczotkowanej. W suficie i ścianach w systemie </w:t>
      </w:r>
      <w:proofErr w:type="spellStart"/>
      <w:r w:rsidRPr="00A62FE3">
        <w:rPr>
          <w:rFonts w:ascii="Arial Narrow" w:hAnsi="Arial Narrow" w:cs="Arial"/>
          <w:sz w:val="24"/>
          <w:szCs w:val="24"/>
        </w:rPr>
        <w:t>gk</w:t>
      </w:r>
      <w:proofErr w:type="spellEnd"/>
      <w:r w:rsidRPr="00A62FE3">
        <w:rPr>
          <w:rFonts w:ascii="Arial Narrow" w:hAnsi="Arial Narrow" w:cs="Arial"/>
          <w:sz w:val="24"/>
          <w:szCs w:val="24"/>
        </w:rPr>
        <w:t xml:space="preserve">, wykończone jak płytą </w:t>
      </w:r>
      <w:proofErr w:type="spellStart"/>
      <w:r w:rsidRPr="00A62FE3">
        <w:rPr>
          <w:rFonts w:ascii="Arial Narrow" w:hAnsi="Arial Narrow" w:cs="Arial"/>
          <w:sz w:val="24"/>
          <w:szCs w:val="24"/>
        </w:rPr>
        <w:t>gk</w:t>
      </w:r>
      <w:proofErr w:type="spellEnd"/>
      <w:r w:rsidRPr="00A62FE3">
        <w:rPr>
          <w:rFonts w:ascii="Arial Narrow" w:hAnsi="Arial Narrow" w:cs="Arial"/>
          <w:sz w:val="24"/>
          <w:szCs w:val="24"/>
        </w:rPr>
        <w:t xml:space="preserve"> malowaną w kolorze sufitu lub ściany. W przypadku sufitów i ścian systemowych przewidzieć dostęp przez </w:t>
      </w:r>
      <w:proofErr w:type="spellStart"/>
      <w:r w:rsidRPr="00A62FE3">
        <w:rPr>
          <w:rFonts w:ascii="Arial Narrow" w:hAnsi="Arial Narrow" w:cs="Arial"/>
          <w:sz w:val="24"/>
          <w:szCs w:val="24"/>
        </w:rPr>
        <w:t>demontowalne</w:t>
      </w:r>
      <w:proofErr w:type="spellEnd"/>
      <w:r w:rsidRPr="00A62FE3">
        <w:rPr>
          <w:rFonts w:ascii="Arial Narrow" w:hAnsi="Arial Narrow" w:cs="Arial"/>
          <w:sz w:val="24"/>
          <w:szCs w:val="24"/>
        </w:rPr>
        <w:t xml:space="preserve"> panele.</w:t>
      </w:r>
    </w:p>
    <w:p w14:paraId="7C7D19A5"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Przewidzieć oznakowanie znakami bezpieczeństwa oraz wyposażenie w gaśnice zgodnie z wytycznymi </w:t>
      </w:r>
      <w:proofErr w:type="spellStart"/>
      <w:r w:rsidRPr="00A62FE3">
        <w:rPr>
          <w:rFonts w:ascii="Arial Narrow" w:hAnsi="Arial Narrow" w:cs="Arial"/>
          <w:sz w:val="24"/>
          <w:szCs w:val="24"/>
        </w:rPr>
        <w:t>p.pożarowymi</w:t>
      </w:r>
      <w:proofErr w:type="spellEnd"/>
      <w:r w:rsidRPr="00A62FE3">
        <w:rPr>
          <w:rFonts w:ascii="Arial Narrow" w:hAnsi="Arial Narrow" w:cs="Arial"/>
          <w:sz w:val="24"/>
          <w:szCs w:val="24"/>
        </w:rPr>
        <w:t>.</w:t>
      </w:r>
    </w:p>
    <w:p w14:paraId="664DD80F" w14:textId="4F910CB3"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Projekty warsztatowe mebli wymagają koordynacji z dostawcą urządzeń (bankomaty, urządzenia gastronomiczne itp.). Na etapie projektu nie znany dostawca urządzeń.</w:t>
      </w:r>
    </w:p>
    <w:p w14:paraId="5366A0DF" w14:textId="0AA120D9"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Mocowania monitorów </w:t>
      </w:r>
      <w:proofErr w:type="spellStart"/>
      <w:r w:rsidRPr="00A62FE3">
        <w:rPr>
          <w:rFonts w:ascii="Arial Narrow" w:hAnsi="Arial Narrow" w:cs="Arial"/>
          <w:sz w:val="24"/>
          <w:szCs w:val="24"/>
        </w:rPr>
        <w:t>lcd</w:t>
      </w:r>
      <w:proofErr w:type="spellEnd"/>
      <w:r w:rsidRPr="00A62FE3">
        <w:rPr>
          <w:rFonts w:ascii="Arial Narrow" w:hAnsi="Arial Narrow" w:cs="Arial"/>
          <w:sz w:val="24"/>
          <w:szCs w:val="24"/>
        </w:rPr>
        <w:t xml:space="preserve"> w/g rysunków warsztatowych dostawcy; na etapie projektu dostawca nie znany.</w:t>
      </w:r>
    </w:p>
    <w:p w14:paraId="23367AA8"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elementy ujęte na rysunkach, a nie ujęte w specyfikacjach oraz ujęte w specyfikacjach, a nie ujęte na rysunkach należy traktować tak, jakby były ujęte wszędzie.</w:t>
      </w:r>
    </w:p>
    <w:p w14:paraId="7C0C4B3B"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elementy powinny odpowiadać wytycznym zawartym w operacie p.poż. Oraz spełniać wymagania bezpieczeństwa użytkowania zawarte w przepisach techniczno-budowlanych w tym w przepisach bhp.</w:t>
      </w:r>
    </w:p>
    <w:p w14:paraId="7EAF0C38"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lastRenderedPageBreak/>
        <w:t xml:space="preserve">Przed przystąpieniem do realizacji wszystkie próbki materiałów oraz elementy wykończenia przedstawić do zatwierdzenia inwestorowi oraz architektowi opracowującemu.  </w:t>
      </w:r>
    </w:p>
    <w:p w14:paraId="1C74AEDE"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Oferent musi przedstawić do akceptacji oraz ująć w zakresie oferty kompletne rozwiązania dostarczanych produktów i technologii zawierające w swym zakresie wszystkie elementy potrzebne do wykonania i montażu danego produktu lub użycia danej technologii, nawet jeżeli nie są one wyspecyfikowane na rysunkach i w opisach technicznych, specyfikacjach i innych opracowaniach dostarczonych oferentowi.</w:t>
      </w:r>
    </w:p>
    <w:p w14:paraId="43652B21" w14:textId="6275D4EF"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Oferent niniejszego działu zobowiązany jest do pracy na podstawie projektu wykonawczego i w późniejszym etapie do realizacji na podstawie ostatecznego projektu wykonawczego uzgodnionego z architektem zgodnie z zasadami sztuki budowlanej i wiedza techniczną.</w:t>
      </w:r>
    </w:p>
    <w:p w14:paraId="1B345879"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elementy metalowe zabezpieczyć antykorozyjnie.</w:t>
      </w:r>
    </w:p>
    <w:p w14:paraId="4232D85F" w14:textId="309E18D3"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Wykonawca w swojej wycenie musi przewidzieć zastosowanie wszystkich koniecznych dylatacji systemowych dla dylatacji konstrukcyjnych i przeciwskurczowych. W pomieszczeniach ogólnodostępnych (np. </w:t>
      </w:r>
      <w:proofErr w:type="spellStart"/>
      <w:r w:rsidR="002A397D">
        <w:rPr>
          <w:rFonts w:ascii="Arial Narrow" w:hAnsi="Arial Narrow" w:cs="Arial"/>
          <w:sz w:val="24"/>
          <w:szCs w:val="24"/>
        </w:rPr>
        <w:t>Foyer</w:t>
      </w:r>
      <w:proofErr w:type="spellEnd"/>
      <w:r w:rsidRPr="00A62FE3">
        <w:rPr>
          <w:rFonts w:ascii="Arial Narrow" w:hAnsi="Arial Narrow" w:cs="Arial"/>
          <w:sz w:val="24"/>
          <w:szCs w:val="24"/>
        </w:rPr>
        <w:t>) oraz na fasadach przewidzieć listwy dylatacyjne wykonane z materiałów szlachetnych (rozwiązanie wymaga akceptacji projektanta)</w:t>
      </w:r>
    </w:p>
    <w:p w14:paraId="33A39A1E"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dylatacje konstrukcyjne muszą posiadać kontynuację w odpowiednich dylatacjach warstw wykończeniowych.</w:t>
      </w:r>
    </w:p>
    <w:p w14:paraId="265C3011"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Wszystkie okładziny szklane wykonać ze szkła bezpiecznego o podwyższonej wytrzymałości na uderzenia</w:t>
      </w:r>
    </w:p>
    <w:p w14:paraId="39ACB45F" w14:textId="3C2B1405"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Wszystkie elementy architektoniczne np. Gzymsy, parapety, balustrady, pasy nad rynnowe, kalenice, </w:t>
      </w:r>
      <w:proofErr w:type="spellStart"/>
      <w:r w:rsidRPr="00A62FE3">
        <w:rPr>
          <w:rFonts w:ascii="Arial Narrow" w:hAnsi="Arial Narrow" w:cs="Arial"/>
          <w:sz w:val="24"/>
          <w:szCs w:val="24"/>
        </w:rPr>
        <w:t>loga</w:t>
      </w:r>
      <w:proofErr w:type="spellEnd"/>
      <w:r w:rsidRPr="00A62FE3">
        <w:rPr>
          <w:rFonts w:ascii="Arial Narrow" w:hAnsi="Arial Narrow" w:cs="Arial"/>
          <w:sz w:val="24"/>
          <w:szCs w:val="24"/>
        </w:rPr>
        <w:t xml:space="preserve"> najemców, itp. Należy zabezpieczyć przed dostępem ptaków (odpoczywaniem i gniazdowaniem). W miejscach reprezentacyjnych należy użyć zabezpieczeń o wysokim stopniu estetycznym, sposób i miejsce zabezpieczenia do ustalenia z architektem.</w:t>
      </w:r>
    </w:p>
    <w:p w14:paraId="31908332" w14:textId="3B7A9103"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Wszystkie zakończenia attyk, gzymsów, itp. Należy zakończyć obróbką blacharską z blachy </w:t>
      </w:r>
      <w:r w:rsidR="002A397D">
        <w:rPr>
          <w:rFonts w:ascii="Arial Narrow" w:hAnsi="Arial Narrow" w:cs="Arial"/>
          <w:sz w:val="24"/>
          <w:szCs w:val="24"/>
        </w:rPr>
        <w:t>tytan-cynk</w:t>
      </w:r>
      <w:r w:rsidRPr="00A62FE3">
        <w:rPr>
          <w:rFonts w:ascii="Arial Narrow" w:hAnsi="Arial Narrow" w:cs="Arial"/>
          <w:sz w:val="24"/>
          <w:szCs w:val="24"/>
        </w:rPr>
        <w:t>, kolorystyka do ustalenia z architektem . W miejscach reprezentacyjnych należy użyć blacha tytan - cynk na systemowej podkonstrukcji, sposób, kolorystyka i miejsce do ustalenia z architektem.</w:t>
      </w:r>
    </w:p>
    <w:p w14:paraId="1005D11C" w14:textId="6819E758"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Wszystkie drzwi stanowiące wyjście ewakuacyjne z pomieszczeń, w którym może przebywać jednocześnie więcej niż 300 osób, oraz drzwi na drodze ewakuacyjnej z tych </w:t>
      </w:r>
      <w:r w:rsidR="002A397D" w:rsidRPr="002A397D">
        <w:rPr>
          <w:rFonts w:ascii="Arial Narrow" w:hAnsi="Arial Narrow" w:cs="Arial"/>
          <w:sz w:val="24"/>
          <w:szCs w:val="24"/>
        </w:rPr>
        <w:t>pomieszczeń</w:t>
      </w:r>
      <w:r w:rsidRPr="00A62FE3">
        <w:rPr>
          <w:rFonts w:ascii="Arial Narrow" w:hAnsi="Arial Narrow" w:cs="Arial"/>
          <w:sz w:val="24"/>
          <w:szCs w:val="24"/>
        </w:rPr>
        <w:t xml:space="preserve">, należy wyposażyć w okucia </w:t>
      </w:r>
      <w:proofErr w:type="spellStart"/>
      <w:r w:rsidRPr="00A62FE3">
        <w:rPr>
          <w:rFonts w:ascii="Arial Narrow" w:hAnsi="Arial Narrow" w:cs="Arial"/>
          <w:sz w:val="24"/>
          <w:szCs w:val="24"/>
        </w:rPr>
        <w:t>przeciwpaniczne</w:t>
      </w:r>
      <w:proofErr w:type="spellEnd"/>
      <w:r w:rsidRPr="00A62FE3">
        <w:rPr>
          <w:rFonts w:ascii="Arial Narrow" w:hAnsi="Arial Narrow" w:cs="Arial"/>
          <w:sz w:val="24"/>
          <w:szCs w:val="24"/>
        </w:rPr>
        <w:t xml:space="preserve"> zgodnie z § 240.7. Dz.u.2002.75.690 i operatem p.poż.</w:t>
      </w:r>
    </w:p>
    <w:p w14:paraId="4A33DEA3"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Strop, ściany w przestrzeni ponad sufitem podwieszonym ażurowym malować farbą akrylową kolor </w:t>
      </w:r>
      <w:proofErr w:type="spellStart"/>
      <w:r w:rsidRPr="00A62FE3">
        <w:rPr>
          <w:rFonts w:ascii="Arial Narrow" w:hAnsi="Arial Narrow" w:cs="Arial"/>
          <w:sz w:val="24"/>
          <w:szCs w:val="24"/>
        </w:rPr>
        <w:t>ral</w:t>
      </w:r>
      <w:proofErr w:type="spellEnd"/>
      <w:r w:rsidRPr="00A62FE3">
        <w:rPr>
          <w:rFonts w:ascii="Arial Narrow" w:hAnsi="Arial Narrow" w:cs="Arial"/>
          <w:sz w:val="24"/>
          <w:szCs w:val="24"/>
        </w:rPr>
        <w:t xml:space="preserve"> 9005(czarny) dodatkowo wszystkie instalacje powinny być pomalowane bądź dostarczone w kolorze </w:t>
      </w:r>
      <w:proofErr w:type="spellStart"/>
      <w:r w:rsidRPr="00A62FE3">
        <w:rPr>
          <w:rFonts w:ascii="Arial Narrow" w:hAnsi="Arial Narrow" w:cs="Arial"/>
          <w:sz w:val="24"/>
          <w:szCs w:val="24"/>
        </w:rPr>
        <w:t>ral</w:t>
      </w:r>
      <w:proofErr w:type="spellEnd"/>
      <w:r w:rsidRPr="00A62FE3">
        <w:rPr>
          <w:rFonts w:ascii="Arial Narrow" w:hAnsi="Arial Narrow" w:cs="Arial"/>
          <w:sz w:val="24"/>
          <w:szCs w:val="24"/>
        </w:rPr>
        <w:t xml:space="preserve"> 9005 (czarny).</w:t>
      </w:r>
    </w:p>
    <w:p w14:paraId="42F0E749" w14:textId="2B8C104B"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Przewidzieć oznakowanie znakami bezpieczeństwa oraz wyposażenie w gaśnice zgodnie z wytycznymi z operatu </w:t>
      </w:r>
      <w:proofErr w:type="spellStart"/>
      <w:r w:rsidR="00E62FAE">
        <w:rPr>
          <w:rFonts w:ascii="Arial Narrow" w:hAnsi="Arial Narrow" w:cs="Arial"/>
          <w:sz w:val="24"/>
          <w:szCs w:val="24"/>
        </w:rPr>
        <w:t>p.</w:t>
      </w:r>
      <w:r w:rsidRPr="00A62FE3">
        <w:rPr>
          <w:rFonts w:ascii="Arial Narrow" w:hAnsi="Arial Narrow" w:cs="Arial"/>
          <w:sz w:val="24"/>
          <w:szCs w:val="24"/>
        </w:rPr>
        <w:t>pożarowego</w:t>
      </w:r>
      <w:proofErr w:type="spellEnd"/>
      <w:r w:rsidRPr="00A62FE3">
        <w:rPr>
          <w:rFonts w:ascii="Arial Narrow" w:hAnsi="Arial Narrow" w:cs="Arial"/>
          <w:sz w:val="24"/>
          <w:szCs w:val="24"/>
        </w:rPr>
        <w:t>.</w:t>
      </w:r>
      <w:r w:rsidR="0040463C">
        <w:rPr>
          <w:rFonts w:ascii="Arial Narrow" w:hAnsi="Arial Narrow" w:cs="Arial"/>
          <w:sz w:val="24"/>
          <w:szCs w:val="24"/>
        </w:rPr>
        <w:t xml:space="preserve"> </w:t>
      </w:r>
    </w:p>
    <w:p w14:paraId="2EE5ADB8"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Wszelkie przewody rurowe i kanały wentylacyjne należy mocować do konstrukcji budynku poprzez systemowe elementy mocujące (wieszaki, wsporniki, podpory ), zapewniające  ograniczenie przenoszenia się drgań instalacji na ustrój budowlany. </w:t>
      </w:r>
    </w:p>
    <w:p w14:paraId="3C462949"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Urządzenia zlokalizowane na dachu powinny być posadowione na </w:t>
      </w:r>
      <w:proofErr w:type="spellStart"/>
      <w:r w:rsidRPr="00A62FE3">
        <w:rPr>
          <w:rFonts w:ascii="Arial Narrow" w:hAnsi="Arial Narrow" w:cs="Arial"/>
          <w:sz w:val="24"/>
          <w:szCs w:val="24"/>
        </w:rPr>
        <w:t>wibroizolowanych</w:t>
      </w:r>
      <w:proofErr w:type="spellEnd"/>
      <w:r w:rsidRPr="00A62FE3">
        <w:rPr>
          <w:rFonts w:ascii="Arial Narrow" w:hAnsi="Arial Narrow" w:cs="Arial"/>
          <w:sz w:val="24"/>
          <w:szCs w:val="24"/>
        </w:rPr>
        <w:t xml:space="preserve"> fundamentach lub posiadać fabryczne </w:t>
      </w:r>
      <w:proofErr w:type="spellStart"/>
      <w:r w:rsidRPr="00A62FE3">
        <w:rPr>
          <w:rFonts w:ascii="Arial Narrow" w:hAnsi="Arial Narrow" w:cs="Arial"/>
          <w:sz w:val="24"/>
          <w:szCs w:val="24"/>
        </w:rPr>
        <w:t>wibroizolatory</w:t>
      </w:r>
      <w:proofErr w:type="spellEnd"/>
      <w:r w:rsidRPr="00A62FE3">
        <w:rPr>
          <w:rFonts w:ascii="Arial Narrow" w:hAnsi="Arial Narrow" w:cs="Arial"/>
          <w:sz w:val="24"/>
          <w:szCs w:val="24"/>
        </w:rPr>
        <w:t xml:space="preserve">. Po stronie ssawnej  i tłocznej central oraz ssawnej wyciągowych wentylatorów dachowych - tłumiki akustyczne, poziom dźwięku a hałasu emitowanego do środowiska z czerpni i wyrzutni central zlokalizowanych na dachu nie powinien przekroczyć wartości 45 </w:t>
      </w:r>
      <w:proofErr w:type="spellStart"/>
      <w:r w:rsidRPr="00A62FE3">
        <w:rPr>
          <w:rFonts w:ascii="Arial Narrow" w:hAnsi="Arial Narrow" w:cs="Arial"/>
          <w:sz w:val="24"/>
          <w:szCs w:val="24"/>
        </w:rPr>
        <w:t>db</w:t>
      </w:r>
      <w:proofErr w:type="spellEnd"/>
      <w:r w:rsidRPr="00A62FE3">
        <w:rPr>
          <w:rFonts w:ascii="Arial Narrow" w:hAnsi="Arial Narrow" w:cs="Arial"/>
          <w:sz w:val="24"/>
          <w:szCs w:val="24"/>
        </w:rPr>
        <w:t xml:space="preserve"> w odległości 1m.</w:t>
      </w:r>
    </w:p>
    <w:p w14:paraId="6AAAAD42"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Wokół przestrzeni zajętej przez hałaśliwe urządzenia zainstalować ekrany </w:t>
      </w:r>
      <w:proofErr w:type="spellStart"/>
      <w:r w:rsidRPr="00A62FE3">
        <w:rPr>
          <w:rFonts w:ascii="Arial Narrow" w:hAnsi="Arial Narrow" w:cs="Arial"/>
          <w:sz w:val="24"/>
          <w:szCs w:val="24"/>
        </w:rPr>
        <w:t>dźwiękochłonno</w:t>
      </w:r>
      <w:proofErr w:type="spellEnd"/>
      <w:r w:rsidRPr="00A62FE3">
        <w:rPr>
          <w:rFonts w:ascii="Arial Narrow" w:hAnsi="Arial Narrow" w:cs="Arial"/>
          <w:sz w:val="24"/>
          <w:szCs w:val="24"/>
        </w:rPr>
        <w:t xml:space="preserve"> - izolacyjne o wskaźniku izolacyjności akustycznej ra2&gt;30 </w:t>
      </w:r>
      <w:proofErr w:type="spellStart"/>
      <w:r w:rsidRPr="00A62FE3">
        <w:rPr>
          <w:rFonts w:ascii="Arial Narrow" w:hAnsi="Arial Narrow" w:cs="Arial"/>
          <w:sz w:val="24"/>
          <w:szCs w:val="24"/>
        </w:rPr>
        <w:t>db</w:t>
      </w:r>
      <w:proofErr w:type="spellEnd"/>
      <w:r w:rsidRPr="00A62FE3">
        <w:rPr>
          <w:rFonts w:ascii="Arial Narrow" w:hAnsi="Arial Narrow" w:cs="Arial"/>
          <w:sz w:val="24"/>
          <w:szCs w:val="24"/>
        </w:rPr>
        <w:t xml:space="preserve">. </w:t>
      </w:r>
    </w:p>
    <w:p w14:paraId="30C5B1B7" w14:textId="3B6509AD"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Zabezpieczenia od hałasu, wywołanego zlokalizowanymi na zewnątrz obiektu urządzeniami technicznej obsługi obiektu, powinny spełniać </w:t>
      </w:r>
      <w:r w:rsidR="002A397D" w:rsidRPr="002A397D">
        <w:rPr>
          <w:rFonts w:ascii="Arial Narrow" w:hAnsi="Arial Narrow" w:cs="Arial"/>
          <w:sz w:val="24"/>
          <w:szCs w:val="24"/>
        </w:rPr>
        <w:t>wymagania rozporządzenia</w:t>
      </w:r>
      <w:r w:rsidRPr="00A62FE3">
        <w:rPr>
          <w:rFonts w:ascii="Arial Narrow" w:hAnsi="Arial Narrow" w:cs="Arial"/>
          <w:sz w:val="24"/>
          <w:szCs w:val="24"/>
        </w:rPr>
        <w:t xml:space="preserve"> ministra środowiska z </w:t>
      </w:r>
      <w:proofErr w:type="spellStart"/>
      <w:r w:rsidRPr="00A62FE3">
        <w:rPr>
          <w:rFonts w:ascii="Arial Narrow" w:hAnsi="Arial Narrow" w:cs="Arial"/>
          <w:sz w:val="24"/>
          <w:szCs w:val="24"/>
        </w:rPr>
        <w:t>dn</w:t>
      </w:r>
      <w:proofErr w:type="spellEnd"/>
      <w:r w:rsidRPr="00A62FE3">
        <w:rPr>
          <w:rFonts w:ascii="Arial Narrow" w:hAnsi="Arial Narrow" w:cs="Arial"/>
          <w:sz w:val="24"/>
          <w:szCs w:val="24"/>
        </w:rPr>
        <w:t xml:space="preserve"> 01.10.2012r  w sprawie dopuszczalnych poziomów hałasu w środowisku oraz decyzji </w:t>
      </w:r>
      <w:r w:rsidR="00E62FAE" w:rsidRPr="00A62FE3">
        <w:rPr>
          <w:rFonts w:ascii="Arial Narrow" w:hAnsi="Arial Narrow" w:cs="Arial"/>
          <w:sz w:val="24"/>
          <w:szCs w:val="24"/>
        </w:rPr>
        <w:t>środowiskowej</w:t>
      </w:r>
      <w:r w:rsidRPr="00A62FE3">
        <w:rPr>
          <w:rFonts w:ascii="Arial Narrow" w:hAnsi="Arial Narrow" w:cs="Arial"/>
          <w:sz w:val="24"/>
          <w:szCs w:val="24"/>
        </w:rPr>
        <w:t xml:space="preserve"> nr wś-i.6220.ii.97d.2012.an.212215 z dnia 27.03.2013</w:t>
      </w:r>
      <w:r w:rsidR="00A62FE3">
        <w:rPr>
          <w:rFonts w:ascii="Arial Narrow" w:hAnsi="Arial Narrow" w:cs="Arial"/>
          <w:sz w:val="24"/>
          <w:szCs w:val="24"/>
        </w:rPr>
        <w:t xml:space="preserve"> wraz z późniejszymi </w:t>
      </w:r>
      <w:r w:rsidR="00A62FE3">
        <w:rPr>
          <w:rFonts w:ascii="Arial Narrow" w:hAnsi="Arial Narrow" w:cs="Arial"/>
          <w:sz w:val="24"/>
          <w:szCs w:val="24"/>
        </w:rPr>
        <w:lastRenderedPageBreak/>
        <w:t>zmianami</w:t>
      </w:r>
      <w:r w:rsidRPr="00A62FE3">
        <w:rPr>
          <w:rFonts w:ascii="Arial Narrow" w:hAnsi="Arial Narrow" w:cs="Arial"/>
          <w:sz w:val="24"/>
          <w:szCs w:val="24"/>
        </w:rPr>
        <w:t xml:space="preserve">. Hałas emitowany do środowiska nie powinien w przekroczyć w porze dziennej (czyli porze działalności obiektu), wartości </w:t>
      </w:r>
      <w:proofErr w:type="spellStart"/>
      <w:r w:rsidRPr="00A62FE3">
        <w:rPr>
          <w:rFonts w:ascii="Arial Narrow" w:hAnsi="Arial Narrow" w:cs="Arial"/>
          <w:sz w:val="24"/>
          <w:szCs w:val="24"/>
        </w:rPr>
        <w:t>laeq</w:t>
      </w:r>
      <w:proofErr w:type="spellEnd"/>
      <w:r w:rsidRPr="00A62FE3">
        <w:rPr>
          <w:rFonts w:ascii="Arial Narrow" w:hAnsi="Arial Narrow" w:cs="Arial"/>
          <w:sz w:val="24"/>
          <w:szCs w:val="24"/>
        </w:rPr>
        <w:t xml:space="preserve"> =55 </w:t>
      </w:r>
      <w:proofErr w:type="spellStart"/>
      <w:r w:rsidRPr="00A62FE3">
        <w:rPr>
          <w:rFonts w:ascii="Arial Narrow" w:hAnsi="Arial Narrow" w:cs="Arial"/>
          <w:sz w:val="24"/>
          <w:szCs w:val="24"/>
        </w:rPr>
        <w:t>db</w:t>
      </w:r>
      <w:proofErr w:type="spellEnd"/>
    </w:p>
    <w:p w14:paraId="2B3F932C" w14:textId="77777777"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Wszystkie otwory okiennie drzwiowe dostępne z parteru, tarasów i dachu wyposażyć w system ochrony antywłamaniowej podłączony do </w:t>
      </w:r>
      <w:proofErr w:type="spellStart"/>
      <w:r w:rsidRPr="00A62FE3">
        <w:rPr>
          <w:rFonts w:ascii="Arial Narrow" w:hAnsi="Arial Narrow" w:cs="Arial"/>
          <w:sz w:val="24"/>
          <w:szCs w:val="24"/>
        </w:rPr>
        <w:t>bms</w:t>
      </w:r>
      <w:proofErr w:type="spellEnd"/>
      <w:r w:rsidRPr="00A62FE3">
        <w:rPr>
          <w:rFonts w:ascii="Arial Narrow" w:hAnsi="Arial Narrow" w:cs="Arial"/>
          <w:sz w:val="24"/>
          <w:szCs w:val="24"/>
        </w:rPr>
        <w:t xml:space="preserve"> wg wytycznych projektu instalacji do ostatecznej akceptacji Architekta</w:t>
      </w:r>
    </w:p>
    <w:p w14:paraId="40FDC2B8" w14:textId="0A19E9DC" w:rsidR="006E1797" w:rsidRPr="00A62FE3" w:rsidRDefault="006E1797" w:rsidP="00E537E0">
      <w:pPr>
        <w:pStyle w:val="Akapitzlist"/>
        <w:numPr>
          <w:ilvl w:val="0"/>
          <w:numId w:val="33"/>
        </w:numPr>
        <w:tabs>
          <w:tab w:val="left" w:pos="231"/>
          <w:tab w:val="left" w:pos="426"/>
          <w:tab w:val="left" w:pos="709"/>
        </w:tabs>
        <w:autoSpaceDE w:val="0"/>
        <w:autoSpaceDN w:val="0"/>
        <w:adjustRightInd w:val="0"/>
        <w:spacing w:after="0" w:line="240" w:lineRule="auto"/>
        <w:jc w:val="both"/>
        <w:rPr>
          <w:rFonts w:ascii="Arial Narrow" w:hAnsi="Arial Narrow" w:cs="Arial"/>
          <w:sz w:val="24"/>
          <w:szCs w:val="24"/>
        </w:rPr>
      </w:pPr>
      <w:r w:rsidRPr="00A62FE3">
        <w:rPr>
          <w:rFonts w:ascii="Arial Narrow" w:hAnsi="Arial Narrow" w:cs="Arial"/>
          <w:sz w:val="24"/>
          <w:szCs w:val="24"/>
        </w:rPr>
        <w:t xml:space="preserve">Należy przewidzieć sposób serwisowania oraz dostęp do przestrzeni serwisowej dla opraw oświetleniowych. Ostateczną decyzja co do wyboru sposobu serwisowania i dostępu do przestrzeni serwisowej należy do </w:t>
      </w:r>
      <w:r w:rsidR="00A62FE3" w:rsidRPr="00A62FE3">
        <w:rPr>
          <w:rFonts w:ascii="Arial Narrow" w:hAnsi="Arial Narrow" w:cs="Arial"/>
          <w:sz w:val="24"/>
          <w:szCs w:val="24"/>
        </w:rPr>
        <w:t>architekta.</w:t>
      </w:r>
      <w:r w:rsidRPr="00A62FE3">
        <w:rPr>
          <w:rFonts w:ascii="Arial Narrow" w:hAnsi="Arial Narrow" w:cs="Arial"/>
          <w:sz w:val="24"/>
          <w:szCs w:val="24"/>
        </w:rPr>
        <w:t xml:space="preserve"> </w:t>
      </w:r>
    </w:p>
    <w:p w14:paraId="00ED6958" w14:textId="77777777" w:rsidR="006E1797" w:rsidRPr="00A62FE3" w:rsidRDefault="006E1797" w:rsidP="00A62FE3"/>
    <w:p w14:paraId="73751FC5" w14:textId="77777777" w:rsidR="00A62FE3" w:rsidRPr="00A62FE3" w:rsidRDefault="00A62FE3" w:rsidP="00A62FE3">
      <w:pPr>
        <w:spacing w:before="120"/>
        <w:jc w:val="center"/>
        <w:rPr>
          <w:rFonts w:ascii="Arial Narrow" w:hAnsi="Arial Narrow"/>
          <w:b/>
          <w:u w:val="single"/>
        </w:rPr>
      </w:pPr>
      <w:r w:rsidRPr="00A62FE3">
        <w:rPr>
          <w:rFonts w:ascii="Arial Narrow" w:hAnsi="Arial Narrow"/>
          <w:b/>
          <w:u w:val="single"/>
        </w:rPr>
        <w:t>UWAGI SZCZEGÓŁOWE:</w:t>
      </w:r>
    </w:p>
    <w:p w14:paraId="6F50B1B0" w14:textId="77777777" w:rsidR="00A62FE3" w:rsidRPr="00CA51A7" w:rsidRDefault="00A62FE3" w:rsidP="00A62FE3">
      <w:pPr>
        <w:jc w:val="center"/>
        <w:rPr>
          <w:rFonts w:ascii="Arial Narrow" w:hAnsi="Arial Narrow"/>
          <w:b/>
          <w:u w:val="single"/>
        </w:rPr>
      </w:pPr>
    </w:p>
    <w:p w14:paraId="05BDA726"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Wykonawca Zobowiązany Jest Spełnić Wymagania Co Do Wykończenia Pomieszczeń Technicznych Wg Wytycznych Projektu Instalacji</w:t>
      </w:r>
    </w:p>
    <w:p w14:paraId="57C21A2B"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 Chłodniach Wykonać Odpowiednią Izolację Termiczną W Warstwach </w:t>
      </w:r>
      <w:proofErr w:type="spellStart"/>
      <w:r w:rsidRPr="00CA51A7">
        <w:rPr>
          <w:rFonts w:ascii="Arial Narrow" w:hAnsi="Arial Narrow"/>
          <w:sz w:val="24"/>
          <w:szCs w:val="24"/>
        </w:rPr>
        <w:t>Podposadzkowych</w:t>
      </w:r>
      <w:proofErr w:type="spellEnd"/>
      <w:r w:rsidRPr="00CA51A7">
        <w:rPr>
          <w:rFonts w:ascii="Arial Narrow" w:hAnsi="Arial Narrow"/>
          <w:sz w:val="24"/>
          <w:szCs w:val="24"/>
        </w:rPr>
        <w:t>.</w:t>
      </w:r>
    </w:p>
    <w:p w14:paraId="4C72DAC2"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Geometria Budynku Pokazana Na Rysunkach Fasad Jest Nadrzędna W Stosunku Do Rzutów</w:t>
      </w:r>
    </w:p>
    <w:p w14:paraId="6D3F16F8" w14:textId="2A07787E"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Aranżacja Pomieszczenia Ochrony Według Projektu I Wytycznych Architekta Do Ost</w:t>
      </w:r>
      <w:r>
        <w:rPr>
          <w:rFonts w:ascii="Arial Narrow" w:hAnsi="Arial Narrow"/>
          <w:sz w:val="24"/>
          <w:szCs w:val="24"/>
        </w:rPr>
        <w:t>at</w:t>
      </w:r>
      <w:r w:rsidRPr="00CA51A7">
        <w:rPr>
          <w:rFonts w:ascii="Arial Narrow" w:hAnsi="Arial Narrow"/>
          <w:sz w:val="24"/>
          <w:szCs w:val="24"/>
        </w:rPr>
        <w:t xml:space="preserve">ecznej Akceptacji Architekta </w:t>
      </w:r>
    </w:p>
    <w:p w14:paraId="286127C6"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Gr izolacji termicznej przegród budowlanych należy odczytywać z oznaczeń na rysunku. Wykonawca zobowiązany jest zapewnić zgodną z warunkami technicznymi i normami gr izolacji termicznej przegród budowlanych. W przypadku konieczności zmiany gr izolacji termicznej należy uzyskać akceptację architekta .</w:t>
      </w:r>
    </w:p>
    <w:p w14:paraId="323F9E30" w14:textId="0D26392B"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Na żelbetowych ścianach fundamentowych, wykonywanych w technice wykopu, przewidzieć wszystkie odpowiednie izolacje przeciwwodne. Sposób zabezpieczenia przedstawić do akceptacji architekta </w:t>
      </w:r>
      <w:r>
        <w:rPr>
          <w:rFonts w:ascii="Arial Narrow" w:hAnsi="Arial Narrow"/>
          <w:sz w:val="24"/>
          <w:szCs w:val="24"/>
        </w:rPr>
        <w:t>i konstruktora</w:t>
      </w:r>
    </w:p>
    <w:p w14:paraId="4DA46750" w14:textId="0E6BCE09"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 korytarzach ogólnodostępnych należy przewidzieć gniazda elektryczne. Wykonawca zobowiązany jest do uzyskania wytycznych odnośnie w/w gniazd od projektanta instalacji elektrycznych. Lokalizację</w:t>
      </w:r>
      <w:r>
        <w:rPr>
          <w:rFonts w:ascii="Arial Narrow" w:hAnsi="Arial Narrow"/>
          <w:sz w:val="24"/>
          <w:szCs w:val="24"/>
        </w:rPr>
        <w:t xml:space="preserve"> </w:t>
      </w:r>
      <w:r w:rsidRPr="00CA51A7">
        <w:rPr>
          <w:rFonts w:ascii="Arial Narrow" w:hAnsi="Arial Narrow"/>
          <w:sz w:val="24"/>
          <w:szCs w:val="24"/>
        </w:rPr>
        <w:t xml:space="preserve">w/w gniazd należy potwierdzić z </w:t>
      </w:r>
      <w:r>
        <w:rPr>
          <w:rFonts w:ascii="Arial Narrow" w:hAnsi="Arial Narrow"/>
          <w:sz w:val="24"/>
          <w:szCs w:val="24"/>
        </w:rPr>
        <w:t>architektem</w:t>
      </w:r>
    </w:p>
    <w:p w14:paraId="371C33AB"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Ściany i słupy żelbetowe bez wyspecyfikowanego tynku jako warstwy wykończeniowej - beton dobrej jakości z szalunku bezpośrednio pod malowanie. Ubytki należy uzupełnić i wyszlifować.</w:t>
      </w:r>
    </w:p>
    <w:p w14:paraId="4FF6E529" w14:textId="58CBF793"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Wykończenia przegród w pomieszczeniach ogólnodostępnych, sanitarnych oraz administracyjnych wykonać według projektów wnętrz</w:t>
      </w:r>
    </w:p>
    <w:p w14:paraId="4DC23F05" w14:textId="77777777" w:rsidR="00A62FE3" w:rsidRPr="00CA51A7" w:rsidRDefault="00A62FE3" w:rsidP="00E537E0">
      <w:pPr>
        <w:pStyle w:val="Akapitzlist"/>
        <w:numPr>
          <w:ilvl w:val="0"/>
          <w:numId w:val="34"/>
        </w:numPr>
        <w:spacing w:after="160" w:line="259" w:lineRule="auto"/>
        <w:jc w:val="both"/>
        <w:rPr>
          <w:rFonts w:ascii="Arial Narrow" w:hAnsi="Arial Narrow" w:cs="Arial"/>
          <w:sz w:val="24"/>
          <w:szCs w:val="24"/>
        </w:rPr>
      </w:pPr>
      <w:r w:rsidRPr="00CA51A7">
        <w:rPr>
          <w:rFonts w:ascii="Arial Narrow" w:hAnsi="Arial Narrow"/>
          <w:sz w:val="24"/>
          <w:szCs w:val="24"/>
        </w:rPr>
        <w:t xml:space="preserve">Klapy dymowe/napowietrzające oraz zestawy szklane służące do celów napowietrzania/oddymiania wyposażyć w sterowanie elektryczne podłączone do systemu </w:t>
      </w:r>
      <w:proofErr w:type="spellStart"/>
      <w:r w:rsidRPr="00CA51A7">
        <w:rPr>
          <w:rFonts w:ascii="Arial Narrow" w:hAnsi="Arial Narrow"/>
          <w:sz w:val="24"/>
          <w:szCs w:val="24"/>
        </w:rPr>
        <w:t>bms</w:t>
      </w:r>
      <w:proofErr w:type="spellEnd"/>
      <w:r w:rsidRPr="00CA51A7">
        <w:rPr>
          <w:rFonts w:ascii="Arial Narrow" w:hAnsi="Arial Narrow"/>
          <w:sz w:val="24"/>
          <w:szCs w:val="24"/>
        </w:rPr>
        <w:t xml:space="preserve"> i </w:t>
      </w:r>
      <w:proofErr w:type="spellStart"/>
      <w:r w:rsidRPr="00CA51A7">
        <w:rPr>
          <w:rFonts w:ascii="Arial Narrow" w:hAnsi="Arial Narrow"/>
          <w:sz w:val="24"/>
          <w:szCs w:val="24"/>
        </w:rPr>
        <w:t>ssp</w:t>
      </w:r>
      <w:proofErr w:type="spellEnd"/>
      <w:r w:rsidRPr="00CA51A7">
        <w:rPr>
          <w:rFonts w:ascii="Arial Narrow" w:hAnsi="Arial Narrow"/>
          <w:sz w:val="24"/>
          <w:szCs w:val="24"/>
        </w:rPr>
        <w:t>.</w:t>
      </w:r>
    </w:p>
    <w:p w14:paraId="2FF87696" w14:textId="77777777" w:rsidR="00A62FE3" w:rsidRPr="00CA51A7" w:rsidRDefault="00A62FE3" w:rsidP="00E537E0">
      <w:pPr>
        <w:pStyle w:val="Akapitzlist"/>
        <w:numPr>
          <w:ilvl w:val="0"/>
          <w:numId w:val="34"/>
        </w:numPr>
        <w:spacing w:after="160" w:line="259" w:lineRule="auto"/>
        <w:jc w:val="both"/>
        <w:rPr>
          <w:rFonts w:ascii="Arial Narrow" w:hAnsi="Arial Narrow" w:cs="Arial"/>
          <w:sz w:val="24"/>
          <w:szCs w:val="24"/>
        </w:rPr>
      </w:pPr>
      <w:r w:rsidRPr="00CA51A7">
        <w:rPr>
          <w:rFonts w:ascii="Arial Narrow" w:hAnsi="Arial Narrow"/>
          <w:sz w:val="24"/>
          <w:szCs w:val="24"/>
        </w:rPr>
        <w:t xml:space="preserve">Zakończenia wszystkich kanałów instalacyjnych zakończyć kratką. Wykonawca zobligowany jest do uzyskania od projektanta instalacji wytycznych odnośnie ogólnych i specyficznych wymogów dla stosowanych w/w kratek. W miejscach widocznych stosować kratki z materiałów szlachetnych o wysokim standardzie wykonania. Ostateczne rozwiązania należy uzgodnić z </w:t>
      </w:r>
      <w:r>
        <w:rPr>
          <w:rFonts w:ascii="Arial Narrow" w:hAnsi="Arial Narrow"/>
          <w:sz w:val="24"/>
          <w:szCs w:val="24"/>
        </w:rPr>
        <w:t>architektem</w:t>
      </w:r>
      <w:r w:rsidRPr="00CA51A7">
        <w:rPr>
          <w:rFonts w:ascii="Arial Narrow" w:hAnsi="Arial Narrow"/>
          <w:sz w:val="24"/>
          <w:szCs w:val="24"/>
        </w:rPr>
        <w:t xml:space="preserve"> i uzyskać jego akceptację</w:t>
      </w:r>
    </w:p>
    <w:p w14:paraId="69EA352D" w14:textId="3C489572"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Wykonawca zobowiązany jest do przedstawienia do akceptacji inwestora i architekta próbek wszystkich materiałów wykończenia fasad. Wykonawca zobowiązany jest do wykonania wzorcowych modeli w/w materiałów w zakresie umożliwiającym ich kompleksową ocenę, przedstawione wzorcowe modele muszą zawierać styki połączeń materiałów, dylatacji oraz elementów wpływających na odbiór estetyczny</w:t>
      </w:r>
    </w:p>
    <w:p w14:paraId="5906F3A3" w14:textId="148F6424"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lastRenderedPageBreak/>
        <w:t xml:space="preserve">Wokół attyk stropodachów na których znajdują się urządzenia należy zamontować ściany z żaluzji stalowych o stałej wysokości ustalonej z </w:t>
      </w:r>
      <w:r>
        <w:rPr>
          <w:rFonts w:ascii="Arial Narrow" w:hAnsi="Arial Narrow"/>
          <w:sz w:val="24"/>
          <w:szCs w:val="24"/>
        </w:rPr>
        <w:t>architektem</w:t>
      </w:r>
      <w:r w:rsidRPr="00CA51A7">
        <w:rPr>
          <w:rFonts w:ascii="Arial Narrow" w:hAnsi="Arial Narrow"/>
          <w:sz w:val="24"/>
          <w:szCs w:val="24"/>
        </w:rPr>
        <w:t xml:space="preserve"> w kolorze z palety </w:t>
      </w:r>
      <w:proofErr w:type="spellStart"/>
      <w:r w:rsidRPr="00CA51A7">
        <w:rPr>
          <w:rFonts w:ascii="Arial Narrow" w:hAnsi="Arial Narrow"/>
          <w:sz w:val="24"/>
          <w:szCs w:val="24"/>
        </w:rPr>
        <w:t>ral</w:t>
      </w:r>
      <w:proofErr w:type="spellEnd"/>
      <w:r w:rsidRPr="00CA51A7">
        <w:rPr>
          <w:rFonts w:ascii="Arial Narrow" w:hAnsi="Arial Narrow"/>
          <w:sz w:val="24"/>
          <w:szCs w:val="24"/>
        </w:rPr>
        <w:t xml:space="preserve"> (kolor uzgodnionym z architektem opracowującym). Wykonawca musi przewidzieć wykonanie konstrukcji stalowej do montażu w/w żaluzji. Wokół przestrzeni zajętej przez hałaśliwe urządzenia zainstalować żaluzji stalowe wykonane jako </w:t>
      </w:r>
      <w:proofErr w:type="spellStart"/>
      <w:r w:rsidRPr="00CA51A7">
        <w:rPr>
          <w:rFonts w:ascii="Arial Narrow" w:hAnsi="Arial Narrow"/>
          <w:sz w:val="24"/>
          <w:szCs w:val="24"/>
        </w:rPr>
        <w:t>dźwiękochłonno</w:t>
      </w:r>
      <w:proofErr w:type="spellEnd"/>
      <w:r w:rsidRPr="00CA51A7">
        <w:rPr>
          <w:rFonts w:ascii="Arial Narrow" w:hAnsi="Arial Narrow"/>
          <w:sz w:val="24"/>
          <w:szCs w:val="24"/>
        </w:rPr>
        <w:t xml:space="preserve"> – izolacyjne. Żaluzje stalowe wykonane jako dźwiękochłonne nie mogą z zewnątrz wizualnie różnić się od pozostałych żaluzji stalowych, należy uzyskać w tym zakresie akceptacje architekta </w:t>
      </w:r>
    </w:p>
    <w:p w14:paraId="7ABD8A74" w14:textId="5C018833"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Przed zamówieniem urządzeń i kanałów instalacyjnych zlokalizowanych w miejscach widocznych na dachu ustalić kolor w/w urządzeń i kanałów z </w:t>
      </w:r>
      <w:r>
        <w:rPr>
          <w:rFonts w:ascii="Arial Narrow" w:hAnsi="Arial Narrow"/>
          <w:sz w:val="24"/>
          <w:szCs w:val="24"/>
        </w:rPr>
        <w:t>architektem</w:t>
      </w:r>
      <w:r w:rsidRPr="00CA51A7">
        <w:rPr>
          <w:rFonts w:ascii="Arial Narrow" w:hAnsi="Arial Narrow"/>
          <w:sz w:val="24"/>
          <w:szCs w:val="24"/>
        </w:rPr>
        <w:t xml:space="preserve">. Ostateczna decyzja odnośnie wyboru koloru w/w urządzeń i kanałów należy do architekta </w:t>
      </w:r>
    </w:p>
    <w:p w14:paraId="547586F7" w14:textId="41D30589"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Na wszystkich elementach betonowych na elewacji wykonać kapinos na pełnej długości elementu, poprzez wyżłobienie podcięcie elementu betonowego wymuszające na spływającej wodzie deszczowej opadanie przed licem budynku.</w:t>
      </w:r>
    </w:p>
    <w:p w14:paraId="3BC79144" w14:textId="210CE532"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Lokalizacja, rodzaj i ilość zewnętrznych </w:t>
      </w:r>
      <w:r w:rsidRPr="00CA51A7">
        <w:rPr>
          <w:rFonts w:ascii="Arial Narrow" w:hAnsi="Arial Narrow"/>
          <w:sz w:val="24"/>
          <w:szCs w:val="24"/>
        </w:rPr>
        <w:tab/>
        <w:t>dekoracyjnych opraw oświetleniowych do ostatecznego uzgodnienia z architektem opracowującym.</w:t>
      </w:r>
    </w:p>
    <w:p w14:paraId="721CA7E1"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Wybór materiałów elewacyjnych (w tym faktura i kolor) należy ostatecznie uzgodnić z </w:t>
      </w:r>
      <w:r>
        <w:rPr>
          <w:rFonts w:ascii="Arial Narrow" w:hAnsi="Arial Narrow"/>
          <w:sz w:val="24"/>
          <w:szCs w:val="24"/>
        </w:rPr>
        <w:t>architektem</w:t>
      </w:r>
      <w:r w:rsidRPr="00CA51A7">
        <w:rPr>
          <w:rFonts w:ascii="Arial Narrow" w:hAnsi="Arial Narrow"/>
          <w:sz w:val="24"/>
          <w:szCs w:val="24"/>
        </w:rPr>
        <w:t>, inwestorem. Ostateczne uzgodnienia do akceptacji architekta .</w:t>
      </w:r>
    </w:p>
    <w:p w14:paraId="50615C32"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 miejscu lokalizacji wycieraczki należy przewidzieć podłączenie do kanalizacji</w:t>
      </w:r>
    </w:p>
    <w:p w14:paraId="421AD4F0"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 przypadku gdy drzwi otwierają się na wycieraczkę należy zastosować ramę nie powodującą </w:t>
      </w:r>
      <w:proofErr w:type="spellStart"/>
      <w:r w:rsidRPr="00CA51A7">
        <w:rPr>
          <w:rFonts w:ascii="Arial Narrow" w:hAnsi="Arial Narrow"/>
          <w:sz w:val="24"/>
          <w:szCs w:val="24"/>
        </w:rPr>
        <w:t>haczenia</w:t>
      </w:r>
      <w:proofErr w:type="spellEnd"/>
      <w:r w:rsidRPr="00CA51A7">
        <w:rPr>
          <w:rFonts w:ascii="Arial Narrow" w:hAnsi="Arial Narrow"/>
          <w:sz w:val="24"/>
          <w:szCs w:val="24"/>
        </w:rPr>
        <w:t xml:space="preserve"> drzwi o wycieraczkę.</w:t>
      </w:r>
    </w:p>
    <w:p w14:paraId="1A67CECF"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Podczas montażu wycieraczki należy wypełnić wpust masą </w:t>
      </w:r>
      <w:proofErr w:type="spellStart"/>
      <w:r w:rsidRPr="00CA51A7">
        <w:rPr>
          <w:rFonts w:ascii="Arial Narrow" w:hAnsi="Arial Narrow"/>
          <w:sz w:val="24"/>
          <w:szCs w:val="24"/>
        </w:rPr>
        <w:t>samoizolującą</w:t>
      </w:r>
      <w:proofErr w:type="spellEnd"/>
      <w:r w:rsidRPr="00CA51A7">
        <w:rPr>
          <w:rFonts w:ascii="Arial Narrow" w:hAnsi="Arial Narrow"/>
          <w:sz w:val="24"/>
          <w:szCs w:val="24"/>
        </w:rPr>
        <w:t xml:space="preserve"> lub podobną.</w:t>
      </w:r>
    </w:p>
    <w:p w14:paraId="1B75A9F4"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Maksymalne obciążenie płyty </w:t>
      </w:r>
      <w:proofErr w:type="spellStart"/>
      <w:r w:rsidRPr="00CA51A7">
        <w:rPr>
          <w:rFonts w:ascii="Arial Narrow" w:hAnsi="Arial Narrow"/>
          <w:sz w:val="24"/>
          <w:szCs w:val="24"/>
        </w:rPr>
        <w:t>gk</w:t>
      </w:r>
      <w:proofErr w:type="spellEnd"/>
      <w:r w:rsidRPr="00CA51A7">
        <w:rPr>
          <w:rFonts w:ascii="Arial Narrow" w:hAnsi="Arial Narrow"/>
          <w:sz w:val="24"/>
          <w:szCs w:val="24"/>
        </w:rPr>
        <w:t xml:space="preserve"> na metr długości ściany wynosi 0,3 </w:t>
      </w:r>
      <w:proofErr w:type="spellStart"/>
      <w:r w:rsidRPr="00CA51A7">
        <w:rPr>
          <w:rFonts w:ascii="Arial Narrow" w:hAnsi="Arial Narrow"/>
          <w:sz w:val="24"/>
          <w:szCs w:val="24"/>
        </w:rPr>
        <w:t>kn</w:t>
      </w:r>
      <w:proofErr w:type="spellEnd"/>
      <w:r w:rsidRPr="00CA51A7">
        <w:rPr>
          <w:rFonts w:ascii="Arial Narrow" w:hAnsi="Arial Narrow"/>
          <w:sz w:val="24"/>
          <w:szCs w:val="24"/>
        </w:rPr>
        <w:t xml:space="preserve"> (przy większych gabarytach elementów obciążających, obciążenie wg katalogu producenta)</w:t>
      </w:r>
    </w:p>
    <w:p w14:paraId="0C05A573"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Podczas robót na betonie nie wykonywać żadnych trwałych napisów, oznaczeń etc. Pow. Ściany  betonowych zabezpieczyć przed uszkodzeniami mechanicznymi</w:t>
      </w:r>
    </w:p>
    <w:p w14:paraId="4FA8DBE8" w14:textId="4B4B7C28"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Wszystkie otwory, w ścianach murowanych szerokości </w:t>
      </w:r>
      <w:r w:rsidRPr="00CA51A7">
        <w:rPr>
          <w:rFonts w:ascii="Arial" w:hAnsi="Arial" w:cs="Arial"/>
          <w:sz w:val="24"/>
          <w:szCs w:val="24"/>
        </w:rPr>
        <w:t>˃</w:t>
      </w:r>
      <w:r w:rsidRPr="00CA51A7">
        <w:rPr>
          <w:rFonts w:ascii="Arial Narrow" w:hAnsi="Arial Narrow"/>
          <w:sz w:val="24"/>
          <w:szCs w:val="24"/>
        </w:rPr>
        <w:t>20cm. Winny by</w:t>
      </w:r>
      <w:r w:rsidRPr="00CA51A7">
        <w:rPr>
          <w:rFonts w:ascii="Arial Narrow" w:hAnsi="Arial Narrow" w:cs="Arial Narrow"/>
          <w:sz w:val="24"/>
          <w:szCs w:val="24"/>
        </w:rPr>
        <w:t>ć</w:t>
      </w:r>
      <w:r w:rsidRPr="00CA51A7">
        <w:rPr>
          <w:rFonts w:ascii="Arial Narrow" w:hAnsi="Arial Narrow"/>
          <w:sz w:val="24"/>
          <w:szCs w:val="24"/>
        </w:rPr>
        <w:t xml:space="preserve"> z Architekta </w:t>
      </w:r>
      <w:r>
        <w:rPr>
          <w:rFonts w:ascii="Arial Narrow" w:hAnsi="Arial Narrow"/>
          <w:sz w:val="24"/>
          <w:szCs w:val="24"/>
        </w:rPr>
        <w:t>o</w:t>
      </w:r>
      <w:r w:rsidRPr="00CA51A7">
        <w:rPr>
          <w:rFonts w:ascii="Arial Narrow" w:hAnsi="Arial Narrow"/>
          <w:sz w:val="24"/>
          <w:szCs w:val="24"/>
        </w:rPr>
        <w:t>patrzone w nadproże wg. Projektu konstrukcji. W przypadku ścian działowych stosować nadproża systemowe</w:t>
      </w:r>
    </w:p>
    <w:p w14:paraId="1C0936CA"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Wszystkie ścianki  gipsowo-kartonowe wypełnione wełną mineralną zabezpieczyć przed osuwaniem płyt wełny.</w:t>
      </w:r>
    </w:p>
    <w:p w14:paraId="28879F41"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Przy rozmieszczeniu elementów konstrukcji ścianek uwzględnić wszelkie elementy instalacyjne montowane w ścianach, wszelkie elementy instalacyjne, wyposażenie w elementy wystroju wnętrz, montowane na ścianach. Należy uwzględnić konieczne wzmocnienie konstrukcji.</w:t>
      </w:r>
    </w:p>
    <w:p w14:paraId="75F5391B"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Przejścia instalacji przez zewnętrzne ściany budynku, znajdujące się poniżej poziomu terenu, powinny być zabezpieczone przed możliwością przenikania gazu do wnętrza budynku.</w:t>
      </w:r>
    </w:p>
    <w:p w14:paraId="5B9CBF5C"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Wszystkie powłoki malarskie powinny być wykonane jako zmywalne i </w:t>
      </w:r>
      <w:proofErr w:type="spellStart"/>
      <w:r w:rsidRPr="00CA51A7">
        <w:rPr>
          <w:rFonts w:ascii="Arial Narrow" w:hAnsi="Arial Narrow"/>
          <w:sz w:val="24"/>
          <w:szCs w:val="24"/>
        </w:rPr>
        <w:t>szorowalne</w:t>
      </w:r>
      <w:proofErr w:type="spellEnd"/>
      <w:r w:rsidRPr="00CA51A7">
        <w:rPr>
          <w:rFonts w:ascii="Arial Narrow" w:hAnsi="Arial Narrow"/>
          <w:sz w:val="24"/>
          <w:szCs w:val="24"/>
        </w:rPr>
        <w:t xml:space="preserve">, klasy II wg </w:t>
      </w:r>
      <w:proofErr w:type="spellStart"/>
      <w:r w:rsidRPr="00CA51A7">
        <w:rPr>
          <w:rFonts w:ascii="Arial Narrow" w:hAnsi="Arial Narrow"/>
          <w:sz w:val="24"/>
          <w:szCs w:val="24"/>
        </w:rPr>
        <w:t>pn</w:t>
      </w:r>
      <w:proofErr w:type="spellEnd"/>
      <w:r w:rsidRPr="00CA51A7">
        <w:rPr>
          <w:rFonts w:ascii="Arial Narrow" w:hAnsi="Arial Narrow"/>
          <w:sz w:val="24"/>
          <w:szCs w:val="24"/>
        </w:rPr>
        <w:t>-en 13300 o trwałych barwach.</w:t>
      </w:r>
    </w:p>
    <w:p w14:paraId="276624AF" w14:textId="6CF113D1"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Wszystkie posadzki w budynku antypoślizgowe, min. Współczynnik </w:t>
      </w:r>
      <w:r w:rsidR="00E62FAE" w:rsidRPr="00CA51A7">
        <w:rPr>
          <w:rFonts w:ascii="Arial Narrow" w:hAnsi="Arial Narrow"/>
          <w:sz w:val="24"/>
          <w:szCs w:val="24"/>
        </w:rPr>
        <w:t>antypoślizgowy</w:t>
      </w:r>
      <w:r w:rsidRPr="00CA51A7">
        <w:rPr>
          <w:rFonts w:ascii="Arial Narrow" w:hAnsi="Arial Narrow"/>
          <w:sz w:val="24"/>
          <w:szCs w:val="24"/>
        </w:rPr>
        <w:t xml:space="preserve"> r9</w:t>
      </w:r>
    </w:p>
    <w:p w14:paraId="149A1582"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Dla wszystkich powłok i warstw wykończeniowych należy wykonać przygotowanie podłoża zgodnie z zaleceniami technologicznymi producenta / dostawcy systemów.</w:t>
      </w:r>
    </w:p>
    <w:p w14:paraId="584FE53B"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 pomieszczeniach mokrych na warstwę wełny mineralnej na ścianach oraz sufitach stosować </w:t>
      </w:r>
      <w:proofErr w:type="spellStart"/>
      <w:r w:rsidRPr="00CA51A7">
        <w:rPr>
          <w:rFonts w:ascii="Arial Narrow" w:hAnsi="Arial Narrow"/>
          <w:sz w:val="24"/>
          <w:szCs w:val="24"/>
        </w:rPr>
        <w:t>paroizolację</w:t>
      </w:r>
      <w:proofErr w:type="spellEnd"/>
      <w:r w:rsidRPr="00CA51A7">
        <w:rPr>
          <w:rFonts w:ascii="Arial Narrow" w:hAnsi="Arial Narrow"/>
          <w:sz w:val="24"/>
          <w:szCs w:val="24"/>
        </w:rPr>
        <w:t>.</w:t>
      </w:r>
    </w:p>
    <w:p w14:paraId="0C19F05D"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Na granicach stref dymowych należy wykonać uszczelnienie dymowe ścian.</w:t>
      </w:r>
    </w:p>
    <w:p w14:paraId="5A26D0C9"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Dla uzyskania jednolitych poziomów wykończenia posadzek grubość wylewek </w:t>
      </w:r>
      <w:proofErr w:type="spellStart"/>
      <w:r w:rsidRPr="00CA51A7">
        <w:rPr>
          <w:rFonts w:ascii="Arial Narrow" w:hAnsi="Arial Narrow"/>
          <w:sz w:val="24"/>
          <w:szCs w:val="24"/>
        </w:rPr>
        <w:t>nastropowych</w:t>
      </w:r>
      <w:proofErr w:type="spellEnd"/>
      <w:r w:rsidRPr="00CA51A7">
        <w:rPr>
          <w:rFonts w:ascii="Arial Narrow" w:hAnsi="Arial Narrow"/>
          <w:sz w:val="24"/>
          <w:szCs w:val="24"/>
        </w:rPr>
        <w:t xml:space="preserve"> dostosować do grubości materiałów wykończeniowych posadzek  z zachowaniem minimalnej grubości podkładu dla zachowania wymaganej nośności pokładów.</w:t>
      </w:r>
    </w:p>
    <w:p w14:paraId="7F323D15"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lastRenderedPageBreak/>
        <w:t xml:space="preserve">Wszystkie przejścia instalacyjne przez ściany i stropy, jeżeli nie są prowadzone w odrębnych, wydzielonych szachtach należy wykonać jako szczelne i z zapewnieniem odpowiedniej klasy odporności ogniowej, stosując rozwiązania systemowe lub posiadające jednostkowe dopuszczenia </w:t>
      </w:r>
      <w:proofErr w:type="spellStart"/>
      <w:r w:rsidRPr="00CA51A7">
        <w:rPr>
          <w:rFonts w:ascii="Arial Narrow" w:hAnsi="Arial Narrow"/>
          <w:sz w:val="24"/>
          <w:szCs w:val="24"/>
        </w:rPr>
        <w:t>itb</w:t>
      </w:r>
      <w:proofErr w:type="spellEnd"/>
    </w:p>
    <w:p w14:paraId="455E5D38" w14:textId="0D2627AF"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Po ostatecznym wyborze dostawcy systemu klap dymowych wykonawca  zobowiązany jest do potwierdzenia spełnienia wytycznych rzeczoznawcy p.poż. Zawartych w warunkach p.poż. I symulacji p.poż. Dotyczących wymaganej powierzchni oddymiania. W przypadku konieczności zmiany ilości klap dymowych lub/i zestawów szklanych służących do</w:t>
      </w:r>
      <w:r w:rsidR="00FE58A9">
        <w:rPr>
          <w:rFonts w:ascii="Arial Narrow" w:hAnsi="Arial Narrow"/>
          <w:sz w:val="24"/>
          <w:szCs w:val="24"/>
        </w:rPr>
        <w:t xml:space="preserve"> </w:t>
      </w:r>
      <w:r w:rsidRPr="00CA51A7">
        <w:rPr>
          <w:rFonts w:ascii="Arial Narrow" w:hAnsi="Arial Narrow"/>
          <w:sz w:val="24"/>
          <w:szCs w:val="24"/>
        </w:rPr>
        <w:t xml:space="preserve">oddymiania/napowietrzania, wykonawca </w:t>
      </w:r>
      <w:r w:rsidR="00FE58A9" w:rsidRPr="00CA51A7">
        <w:rPr>
          <w:rFonts w:ascii="Arial Narrow" w:hAnsi="Arial Narrow"/>
          <w:sz w:val="24"/>
          <w:szCs w:val="24"/>
        </w:rPr>
        <w:t>zobowiązany</w:t>
      </w:r>
      <w:r w:rsidRPr="00CA51A7">
        <w:rPr>
          <w:rFonts w:ascii="Arial Narrow" w:hAnsi="Arial Narrow"/>
          <w:sz w:val="24"/>
          <w:szCs w:val="24"/>
        </w:rPr>
        <w:t xml:space="preserve"> jest  do uzgodnienia tej zmiany z </w:t>
      </w:r>
      <w:r>
        <w:rPr>
          <w:rFonts w:ascii="Arial Narrow" w:hAnsi="Arial Narrow"/>
          <w:sz w:val="24"/>
          <w:szCs w:val="24"/>
        </w:rPr>
        <w:t>architektem</w:t>
      </w:r>
    </w:p>
    <w:p w14:paraId="1BD0FDFE"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Wykonawca musi przedstawić wyliczenia potwierdzające dobór mocy oświetleniowej opraw zgodnie z obowiązującymi normami oraz wytycznymi projektowymi. Wykonawca zobligowany jest do uzgodnienia ostatecznej temperatury barwowej światła stosowanego oświetlenia z </w:t>
      </w:r>
      <w:r>
        <w:rPr>
          <w:rFonts w:ascii="Arial Narrow" w:hAnsi="Arial Narrow"/>
          <w:sz w:val="24"/>
          <w:szCs w:val="24"/>
        </w:rPr>
        <w:t>architektem</w:t>
      </w:r>
      <w:r w:rsidRPr="00CA51A7">
        <w:rPr>
          <w:rFonts w:ascii="Arial Narrow" w:hAnsi="Arial Narrow"/>
          <w:sz w:val="24"/>
          <w:szCs w:val="24"/>
        </w:rPr>
        <w:t>.</w:t>
      </w:r>
    </w:p>
    <w:p w14:paraId="3BACBE95"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Wykonawca musi przedstawić próbkę montażu każdej oprawy z uwzględnieniem połączenia z przylegającymi okładzinami.</w:t>
      </w:r>
    </w:p>
    <w:p w14:paraId="6D1834A4"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Sposób montażu opraw musi uwzględniać zakrycie wszelkich kabli zasilających. Nie dopuszcza się prowadzenia kabli w sposób widoczny. Sposób ukrycia kabli zasilających należy uzgodnić z </w:t>
      </w:r>
      <w:r>
        <w:rPr>
          <w:rFonts w:ascii="Arial Narrow" w:hAnsi="Arial Narrow"/>
          <w:sz w:val="24"/>
          <w:szCs w:val="24"/>
        </w:rPr>
        <w:t>architektem</w:t>
      </w:r>
    </w:p>
    <w:p w14:paraId="54A8619A"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Obowiązkiem wykonawcy jest przewidzieć i dostarczyć wszystkie elementy mocujące do oprawy niezależnie od jej usytuowania w stosunku do elementów nośnych.</w:t>
      </w:r>
    </w:p>
    <w:p w14:paraId="5AB52BAF"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Sposób montażu oprawy musi zapewniać łatwość konserwacji i wymiany źródeł światła. W razie konieczności należy przewidzieć i określić położenie paneli dostępowych. Umiejscowienie paneli dostępowych musi zostać uzgodnione z </w:t>
      </w:r>
      <w:r>
        <w:rPr>
          <w:rFonts w:ascii="Arial Narrow" w:hAnsi="Arial Narrow"/>
          <w:sz w:val="24"/>
          <w:szCs w:val="24"/>
        </w:rPr>
        <w:t>architektem</w:t>
      </w:r>
      <w:r w:rsidRPr="00CA51A7">
        <w:rPr>
          <w:rFonts w:ascii="Arial Narrow" w:hAnsi="Arial Narrow"/>
          <w:sz w:val="24"/>
          <w:szCs w:val="24"/>
        </w:rPr>
        <w:t xml:space="preserve">. </w:t>
      </w:r>
    </w:p>
    <w:p w14:paraId="7359B123"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Oprawy liniowe muszą zapewniać ciągłość pasa świetlnego bez przerw lub ciemnych stref.</w:t>
      </w:r>
    </w:p>
    <w:p w14:paraId="52ED8061"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 ramach kontraktu wykonawca musi dostarczyć wszystkie części zapasowe do opraw (lub całą oprawę) w ilości nie mniejszej niż 1 i nie mniejszej niż 1 na każde 50 sztuk opraw danego typu.</w:t>
      </w:r>
    </w:p>
    <w:p w14:paraId="7C62DC08" w14:textId="05115CED"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Wysokość montażu lamp wiszących i kinkietów należy uzgodnić z </w:t>
      </w:r>
      <w:r>
        <w:rPr>
          <w:rFonts w:ascii="Arial Narrow" w:hAnsi="Arial Narrow"/>
          <w:sz w:val="24"/>
          <w:szCs w:val="24"/>
        </w:rPr>
        <w:t>architektem</w:t>
      </w:r>
      <w:r w:rsidRPr="00CA51A7">
        <w:rPr>
          <w:rFonts w:ascii="Arial Narrow" w:hAnsi="Arial Narrow"/>
          <w:sz w:val="24"/>
          <w:szCs w:val="24"/>
        </w:rPr>
        <w:t xml:space="preserve"> </w:t>
      </w:r>
    </w:p>
    <w:p w14:paraId="77A01417"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 przestrzeniach ogólnodostępnych na ścianach i słupach (także słupach z betonu architektonicznego) należy wykonać cokół ze stali nierdzewnej szczotkowanej (wys. 10cm). Detale wykonania cokołu należy uzgodnić z Architekta. Ostateczną lokalizację należy potwierdzić z Architekta.</w:t>
      </w:r>
    </w:p>
    <w:p w14:paraId="532FB9DB"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Wszystkie drzwi w zestawach szklanych wyposażyć w siłowniki, samozamykacz ze stali nierdzewnej matowej – zgodnie z zestawieniem. Dostosowany do masy skrzydła zestawu szklanego ze wspomaganiem otwierania/zamykania drzwi i odciągania/dociskania skrzydeł podczas obsługi. Dla drzwi dwuskrzydłowych  stosować  regulator kolejności zamykania. W przypadku drzwi w zestawach szklanych wyposażonych w dźwignie </w:t>
      </w:r>
      <w:proofErr w:type="spellStart"/>
      <w:r w:rsidRPr="00CA51A7">
        <w:rPr>
          <w:rFonts w:ascii="Arial Narrow" w:hAnsi="Arial Narrow"/>
          <w:sz w:val="24"/>
          <w:szCs w:val="24"/>
        </w:rPr>
        <w:t>antypaniczne</w:t>
      </w:r>
      <w:proofErr w:type="spellEnd"/>
      <w:r w:rsidRPr="00CA51A7">
        <w:rPr>
          <w:rFonts w:ascii="Arial Narrow" w:hAnsi="Arial Narrow"/>
          <w:sz w:val="24"/>
          <w:szCs w:val="24"/>
        </w:rPr>
        <w:t xml:space="preserve"> stosować dźwignie w wysokim standardzie wykonane ze zmatowionej lub szczotkowanej stali nierdzewnej – do potwierdzenia z rzeczoznawcą przeciwpożarowym. </w:t>
      </w:r>
    </w:p>
    <w:p w14:paraId="68F9D801"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Malowane ścian i sufitów - malowanie 2x (malowanie kryjące) na zagruntowanej powierzchni</w:t>
      </w:r>
    </w:p>
    <w:p w14:paraId="53E08936" w14:textId="26F36A4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Wszystkie poręcze przy schodach zewnętrznych, przed ich początkiem i za końcem należy przedłużyć o szero</w:t>
      </w:r>
      <w:r w:rsidR="00800D02">
        <w:rPr>
          <w:rFonts w:ascii="Arial Narrow" w:hAnsi="Arial Narrow"/>
          <w:sz w:val="24"/>
          <w:szCs w:val="24"/>
        </w:rPr>
        <w:t>ko</w:t>
      </w:r>
      <w:r w:rsidRPr="00CA51A7">
        <w:rPr>
          <w:rFonts w:ascii="Arial Narrow" w:hAnsi="Arial Narrow"/>
          <w:sz w:val="24"/>
          <w:szCs w:val="24"/>
        </w:rPr>
        <w:t>ść stopnia tych schodów (nie mniej niż 30 cm).</w:t>
      </w:r>
    </w:p>
    <w:p w14:paraId="67FCB734"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Wykonawca musi przewidzieć sposób mocowania balustrad i pochwytów do podłoża. Sposób mocowania należy uzgodnić z </w:t>
      </w:r>
      <w:r>
        <w:rPr>
          <w:rFonts w:ascii="Arial Narrow" w:hAnsi="Arial Narrow"/>
          <w:sz w:val="24"/>
          <w:szCs w:val="24"/>
        </w:rPr>
        <w:t>architektem</w:t>
      </w:r>
      <w:r w:rsidRPr="00CA51A7">
        <w:rPr>
          <w:rFonts w:ascii="Arial Narrow" w:hAnsi="Arial Narrow"/>
          <w:sz w:val="24"/>
          <w:szCs w:val="24"/>
        </w:rPr>
        <w:t>.</w:t>
      </w:r>
    </w:p>
    <w:p w14:paraId="650D36E1"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Balustrady stalowe zewnętrzne wykonać ze stali kwasoodpornej </w:t>
      </w:r>
      <w:proofErr w:type="spellStart"/>
      <w:r w:rsidRPr="00CA51A7">
        <w:rPr>
          <w:rFonts w:ascii="Arial Narrow" w:hAnsi="Arial Narrow"/>
          <w:sz w:val="24"/>
          <w:szCs w:val="24"/>
        </w:rPr>
        <w:t>aisi</w:t>
      </w:r>
      <w:proofErr w:type="spellEnd"/>
      <w:r w:rsidRPr="00CA51A7">
        <w:rPr>
          <w:rFonts w:ascii="Arial Narrow" w:hAnsi="Arial Narrow"/>
          <w:sz w:val="24"/>
          <w:szCs w:val="24"/>
        </w:rPr>
        <w:t xml:space="preserve"> 316</w:t>
      </w:r>
    </w:p>
    <w:p w14:paraId="46FF52A5" w14:textId="345B18ED"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Wysokość montażu punktów do  mocowania haków do asekuracji i dekoracji do uzgodnienia z architektem </w:t>
      </w:r>
      <w:r w:rsidR="00E62FAE" w:rsidRPr="00CA51A7">
        <w:rPr>
          <w:rFonts w:ascii="Arial Narrow" w:hAnsi="Arial Narrow"/>
          <w:sz w:val="24"/>
          <w:szCs w:val="24"/>
        </w:rPr>
        <w:t>opracowującym</w:t>
      </w:r>
    </w:p>
    <w:p w14:paraId="4C1255EA"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lastRenderedPageBreak/>
        <w:t>Wykonawca zobligowany jest do zastosowania materiałów szlachetnych o wysokim stopniu estetycznym w punktach do mocowania haków</w:t>
      </w:r>
    </w:p>
    <w:p w14:paraId="7676C0E8" w14:textId="10FCAB7F"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Otwory na wszystkie urządzenia a także długości </w:t>
      </w:r>
      <w:r w:rsidR="00800D02" w:rsidRPr="00CA51A7">
        <w:rPr>
          <w:rFonts w:ascii="Arial Narrow" w:hAnsi="Arial Narrow"/>
          <w:sz w:val="24"/>
          <w:szCs w:val="24"/>
        </w:rPr>
        <w:t>wszystkich</w:t>
      </w:r>
      <w:r w:rsidRPr="00CA51A7">
        <w:rPr>
          <w:rFonts w:ascii="Arial Narrow" w:hAnsi="Arial Narrow"/>
          <w:sz w:val="24"/>
          <w:szCs w:val="24"/>
        </w:rPr>
        <w:t xml:space="preserve"> </w:t>
      </w:r>
      <w:r w:rsidR="00800D02" w:rsidRPr="00CA51A7">
        <w:rPr>
          <w:rFonts w:ascii="Arial Narrow" w:hAnsi="Arial Narrow"/>
          <w:sz w:val="24"/>
          <w:szCs w:val="24"/>
        </w:rPr>
        <w:t>urządzeń</w:t>
      </w:r>
      <w:r w:rsidRPr="00CA51A7">
        <w:rPr>
          <w:rFonts w:ascii="Arial Narrow" w:hAnsi="Arial Narrow"/>
          <w:sz w:val="24"/>
          <w:szCs w:val="24"/>
        </w:rPr>
        <w:t xml:space="preserve"> muszą być skorygowane i skoordynowane po wyborze konkretnego dostawcy.</w:t>
      </w:r>
    </w:p>
    <w:p w14:paraId="44D36863"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Wszystkie kabiny windowe muszą być wyposażone w kamery monitoringu w celu zapobiegania dewastacjom podczas eksploatacji.</w:t>
      </w:r>
    </w:p>
    <w:p w14:paraId="4416013C"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Sterowanie wind –  typ: zbiorcze dwukierunkowe góra - dół, automatyczny powrót na przystanek podstawowy, sygnalizacja przeciążenia kabiny, blokowanie otwartych drzwi kluczykiem.</w:t>
      </w:r>
    </w:p>
    <w:p w14:paraId="1B3A3623" w14:textId="385DA47C"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Stosowane okucia, po pełnym, możliwym z uwagi na uwarunkowania techniczne lub ograniczenia architektoniczne, otwarciu drzwi nie </w:t>
      </w:r>
      <w:r w:rsidR="00800D02" w:rsidRPr="00CA51A7">
        <w:rPr>
          <w:rFonts w:ascii="Arial Narrow" w:hAnsi="Arial Narrow"/>
          <w:sz w:val="24"/>
          <w:szCs w:val="24"/>
        </w:rPr>
        <w:t>mogą</w:t>
      </w:r>
      <w:r w:rsidRPr="00CA51A7">
        <w:rPr>
          <w:rFonts w:ascii="Arial Narrow" w:hAnsi="Arial Narrow"/>
          <w:sz w:val="24"/>
          <w:szCs w:val="24"/>
        </w:rPr>
        <w:t xml:space="preserve"> zawężać </w:t>
      </w:r>
      <w:r w:rsidR="00800D02" w:rsidRPr="00CA51A7">
        <w:rPr>
          <w:rFonts w:ascii="Arial Narrow" w:hAnsi="Arial Narrow"/>
          <w:sz w:val="24"/>
          <w:szCs w:val="24"/>
        </w:rPr>
        <w:t>światła</w:t>
      </w:r>
      <w:r w:rsidRPr="00CA51A7">
        <w:rPr>
          <w:rFonts w:ascii="Arial Narrow" w:hAnsi="Arial Narrow"/>
          <w:sz w:val="24"/>
          <w:szCs w:val="24"/>
        </w:rPr>
        <w:t xml:space="preserve"> przejścia</w:t>
      </w:r>
    </w:p>
    <w:p w14:paraId="233BA04D" w14:textId="7B7BEFED" w:rsidR="00A62FE3" w:rsidRPr="00CA51A7" w:rsidRDefault="00800D02" w:rsidP="00E537E0">
      <w:pPr>
        <w:pStyle w:val="Akapitzlist"/>
        <w:numPr>
          <w:ilvl w:val="0"/>
          <w:numId w:val="34"/>
        </w:numPr>
        <w:spacing w:after="160" w:line="259" w:lineRule="auto"/>
        <w:jc w:val="both"/>
        <w:rPr>
          <w:rFonts w:ascii="Arial Narrow" w:hAnsi="Arial Narrow"/>
          <w:sz w:val="24"/>
          <w:szCs w:val="24"/>
        </w:rPr>
      </w:pPr>
      <w:r>
        <w:rPr>
          <w:rFonts w:ascii="Arial Narrow" w:hAnsi="Arial Narrow"/>
          <w:sz w:val="24"/>
          <w:szCs w:val="24"/>
        </w:rPr>
        <w:t>we w</w:t>
      </w:r>
      <w:r w:rsidRPr="00CA51A7">
        <w:rPr>
          <w:rFonts w:ascii="Arial Narrow" w:hAnsi="Arial Narrow"/>
          <w:sz w:val="24"/>
          <w:szCs w:val="24"/>
        </w:rPr>
        <w:t>szystki</w:t>
      </w:r>
      <w:r>
        <w:rPr>
          <w:rFonts w:ascii="Arial Narrow" w:hAnsi="Arial Narrow"/>
          <w:sz w:val="24"/>
          <w:szCs w:val="24"/>
        </w:rPr>
        <w:t>ch</w:t>
      </w:r>
      <w:r w:rsidRPr="00CA51A7">
        <w:rPr>
          <w:rFonts w:ascii="Arial Narrow" w:hAnsi="Arial Narrow"/>
          <w:sz w:val="24"/>
          <w:szCs w:val="24"/>
        </w:rPr>
        <w:t xml:space="preserve"> </w:t>
      </w:r>
      <w:r w:rsidR="00A62FE3" w:rsidRPr="00CA51A7">
        <w:rPr>
          <w:rFonts w:ascii="Arial Narrow" w:hAnsi="Arial Narrow"/>
          <w:sz w:val="24"/>
          <w:szCs w:val="24"/>
        </w:rPr>
        <w:t xml:space="preserve">drzwiach stalowych należy zapewnić możliwość zastosowania wybranej później kontroli dostępu poprzez zapewnienie możliwości prowadzenia instalacji. </w:t>
      </w:r>
    </w:p>
    <w:p w14:paraId="41817DAB"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Zawory elektromagnetyczne z uwzględnieniem konieczności otwarcia w kierunku ewakuacji w razie pożaru</w:t>
      </w:r>
    </w:p>
    <w:p w14:paraId="1FBEDED7"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Wszystkie drzwi p.poż. Oprócz warunku wymaganej odporności ogniowej muszą spełniać również warunek dymoszczelności</w:t>
      </w:r>
    </w:p>
    <w:p w14:paraId="7877B026"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Wszystkie drzwi zewnętrzne w wersji ocieplonej o współczynniku przenikania ciepła min. </w:t>
      </w:r>
      <w:proofErr w:type="spellStart"/>
      <w:r w:rsidRPr="00CA51A7">
        <w:rPr>
          <w:rFonts w:ascii="Arial Narrow" w:hAnsi="Arial Narrow"/>
          <w:sz w:val="24"/>
          <w:szCs w:val="24"/>
        </w:rPr>
        <w:t>Umax</w:t>
      </w:r>
      <w:proofErr w:type="spellEnd"/>
      <w:r w:rsidRPr="00CA51A7">
        <w:rPr>
          <w:rFonts w:ascii="Arial Narrow" w:hAnsi="Arial Narrow"/>
          <w:sz w:val="24"/>
          <w:szCs w:val="24"/>
        </w:rPr>
        <w:t>=2,6w/(m2*k) lub lepszym</w:t>
      </w:r>
    </w:p>
    <w:p w14:paraId="22AD9E0A"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Drzwi stalowe należy wykonać w klasie wytrzymałości 4 wg zuat-15/iii.16/2007 – kategoria warunków eksploatacji: bardzo ciężkie kierunki otwarcia drzwi winny zostać zweryfikowane na etapie realizacji</w:t>
      </w:r>
    </w:p>
    <w:p w14:paraId="79949F66"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Nominalne przepływy powietrza dla kratek transferowych zgodnie z projektem wentylacji i klimatyzacji</w:t>
      </w:r>
    </w:p>
    <w:p w14:paraId="55B40DFB"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 drzwiach zewnętrznych zastosować bolce antywłamaniowe</w:t>
      </w:r>
    </w:p>
    <w:p w14:paraId="77892ED2"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 drzwiach dwuskrzydłowych przeciwpożarowych należy zastosować samozamykacze na obu skrzydłach oraz regulator kolejności zamykania</w:t>
      </w:r>
    </w:p>
    <w:p w14:paraId="64D629EB"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Drzwi należy przygotować do instalacji systemu p-</w:t>
      </w:r>
      <w:proofErr w:type="spellStart"/>
      <w:r w:rsidRPr="00CA51A7">
        <w:rPr>
          <w:rFonts w:ascii="Arial Narrow" w:hAnsi="Arial Narrow"/>
          <w:sz w:val="24"/>
          <w:szCs w:val="24"/>
        </w:rPr>
        <w:t>poż</w:t>
      </w:r>
      <w:proofErr w:type="spellEnd"/>
      <w:r w:rsidRPr="00CA51A7">
        <w:rPr>
          <w:rFonts w:ascii="Arial Narrow" w:hAnsi="Arial Narrow"/>
          <w:sz w:val="24"/>
          <w:szCs w:val="24"/>
        </w:rPr>
        <w:t xml:space="preserve"> i kontroli dostępu zgodnie z wytycznymi projektów branżowych</w:t>
      </w:r>
    </w:p>
    <w:p w14:paraId="0713117D"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Dla wszystkich drzwi należy zastosować ogranicznik otwarcia zabezpieczający przed uszkodzeniem ścian i elementów wyposażenia - ogranicznik winien być montowany na ścianie lub w posadzce w sposób uniemożliwiający potknięcie się osób</w:t>
      </w:r>
    </w:p>
    <w:p w14:paraId="01929838"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Wszystkie ościeżnice w kolorze drzwi</w:t>
      </w:r>
    </w:p>
    <w:p w14:paraId="6FE64B79"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Kabiny toaletowe wraz z drzwiami wg rysunków projektu wnętrz</w:t>
      </w:r>
    </w:p>
    <w:p w14:paraId="70EA4476"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Kabiny toaletowe w łazienkach wys. 2m ścianki i drzwi podcięte na wys. 15cm</w:t>
      </w:r>
    </w:p>
    <w:p w14:paraId="665150A3"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Drzwi do łazienek, umywalni i wydzielonego ustępu powinny mieć w dolnej części otwory o sumarycznym przekroju nie mniejszym niż 0,022m2 - wykończenie ze stali nierdzewnej szczotkowanej</w:t>
      </w:r>
    </w:p>
    <w:p w14:paraId="588F5B19"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Wszystkie kratki nawiewne lub wywiewne w drzwiach i ścianach ogniowych powinny posiadać odporność ogniową właściwą dla elementu, w którym są zastosowane</w:t>
      </w:r>
    </w:p>
    <w:p w14:paraId="0EA6BEC7" w14:textId="5CB050DB"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We wszystkich drzwiach przeszklonych </w:t>
      </w:r>
      <w:r w:rsidR="00D93349" w:rsidRPr="00CA51A7">
        <w:rPr>
          <w:rFonts w:ascii="Arial Narrow" w:hAnsi="Arial Narrow"/>
          <w:sz w:val="24"/>
          <w:szCs w:val="24"/>
        </w:rPr>
        <w:t>stosować</w:t>
      </w:r>
      <w:r w:rsidRPr="00CA51A7">
        <w:rPr>
          <w:rFonts w:ascii="Arial Narrow" w:hAnsi="Arial Narrow"/>
          <w:sz w:val="24"/>
          <w:szCs w:val="24"/>
        </w:rPr>
        <w:t xml:space="preserve"> szkło budowlane bezpieczne</w:t>
      </w:r>
    </w:p>
    <w:p w14:paraId="2DF192F7" w14:textId="731AC1D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Drzwi do </w:t>
      </w:r>
      <w:r w:rsidR="00D93349">
        <w:rPr>
          <w:rFonts w:ascii="Arial Narrow" w:hAnsi="Arial Narrow"/>
          <w:sz w:val="24"/>
          <w:szCs w:val="24"/>
        </w:rPr>
        <w:t>pomieszczeń</w:t>
      </w:r>
      <w:r w:rsidR="00D93349" w:rsidRPr="00CA51A7">
        <w:rPr>
          <w:rFonts w:ascii="Arial Narrow" w:hAnsi="Arial Narrow"/>
          <w:sz w:val="24"/>
          <w:szCs w:val="24"/>
        </w:rPr>
        <w:t xml:space="preserve"> </w:t>
      </w:r>
      <w:r w:rsidRPr="00CA51A7">
        <w:rPr>
          <w:rFonts w:ascii="Arial Narrow" w:hAnsi="Arial Narrow"/>
          <w:sz w:val="24"/>
          <w:szCs w:val="24"/>
        </w:rPr>
        <w:t xml:space="preserve">o izolacyjności akustycznej  co najmniej ra1=32 </w:t>
      </w:r>
      <w:proofErr w:type="spellStart"/>
      <w:r w:rsidRPr="00CA51A7">
        <w:rPr>
          <w:rFonts w:ascii="Arial Narrow" w:hAnsi="Arial Narrow"/>
          <w:sz w:val="24"/>
          <w:szCs w:val="24"/>
        </w:rPr>
        <w:t>db</w:t>
      </w:r>
      <w:proofErr w:type="spellEnd"/>
      <w:r w:rsidRPr="00CA51A7">
        <w:rPr>
          <w:rFonts w:ascii="Arial Narrow" w:hAnsi="Arial Narrow"/>
          <w:sz w:val="24"/>
          <w:szCs w:val="24"/>
        </w:rPr>
        <w:t xml:space="preserve"> (r'a1=30 </w:t>
      </w:r>
      <w:proofErr w:type="spellStart"/>
      <w:r w:rsidRPr="00CA51A7">
        <w:rPr>
          <w:rFonts w:ascii="Arial Narrow" w:hAnsi="Arial Narrow"/>
          <w:sz w:val="24"/>
          <w:szCs w:val="24"/>
        </w:rPr>
        <w:t>db</w:t>
      </w:r>
      <w:proofErr w:type="spellEnd"/>
      <w:r w:rsidRPr="00CA51A7">
        <w:rPr>
          <w:rFonts w:ascii="Arial Narrow" w:hAnsi="Arial Narrow"/>
          <w:sz w:val="24"/>
          <w:szCs w:val="24"/>
        </w:rPr>
        <w:t>)</w:t>
      </w:r>
    </w:p>
    <w:p w14:paraId="279FC9D3"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Wszystkie drzwi stalowe, każde skrzydło, wyposażyć w bardzo wytrzymałe zawiasy stalowe o wyglądzie dopasowanym do pozostałego wyposażenia drzwi: ze stali nierdzewnej satynowanej lub ocynkowane lakierowane. Zawiasy typu „high </w:t>
      </w:r>
      <w:proofErr w:type="spellStart"/>
      <w:r w:rsidRPr="00CA51A7">
        <w:rPr>
          <w:rFonts w:ascii="Arial Narrow" w:hAnsi="Arial Narrow"/>
          <w:sz w:val="24"/>
          <w:szCs w:val="24"/>
        </w:rPr>
        <w:t>duty</w:t>
      </w:r>
      <w:proofErr w:type="spellEnd"/>
      <w:r w:rsidRPr="00CA51A7">
        <w:rPr>
          <w:rFonts w:ascii="Arial Narrow" w:hAnsi="Arial Narrow"/>
          <w:sz w:val="24"/>
          <w:szCs w:val="24"/>
        </w:rPr>
        <w:t>” - trwałe i odporne na obciążenie wynikające dużego ruchu i częstotliwości otwierania. W projekcie przyjęto zawiasy łożyskowane.</w:t>
      </w:r>
    </w:p>
    <w:p w14:paraId="380E710E" w14:textId="648B3E9A"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lastRenderedPageBreak/>
        <w:t xml:space="preserve">Dolny poziom wykończenia wszystkich sufitów podwieszanych (chyba, że zaznaczono inaczej) wynosi </w:t>
      </w:r>
      <w:r w:rsidR="00D93349">
        <w:rPr>
          <w:rFonts w:ascii="Arial Narrow" w:hAnsi="Arial Narrow"/>
          <w:sz w:val="24"/>
          <w:szCs w:val="24"/>
        </w:rPr>
        <w:t>35</w:t>
      </w:r>
      <w:r w:rsidR="00D93349" w:rsidRPr="00CA51A7">
        <w:rPr>
          <w:rFonts w:ascii="Arial Narrow" w:hAnsi="Arial Narrow"/>
          <w:sz w:val="24"/>
          <w:szCs w:val="24"/>
        </w:rPr>
        <w:t xml:space="preserve">0 </w:t>
      </w:r>
      <w:r w:rsidRPr="00CA51A7">
        <w:rPr>
          <w:rFonts w:ascii="Arial Narrow" w:hAnsi="Arial Narrow"/>
          <w:sz w:val="24"/>
          <w:szCs w:val="24"/>
        </w:rPr>
        <w:t xml:space="preserve">cm od poziomu wykończenia posadzki. </w:t>
      </w:r>
    </w:p>
    <w:p w14:paraId="73DE1D66"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Rozmieszczenie </w:t>
      </w:r>
      <w:proofErr w:type="spellStart"/>
      <w:r w:rsidRPr="00CA51A7">
        <w:rPr>
          <w:rFonts w:ascii="Arial Narrow" w:hAnsi="Arial Narrow"/>
          <w:sz w:val="24"/>
          <w:szCs w:val="24"/>
        </w:rPr>
        <w:t>floorboxów</w:t>
      </w:r>
      <w:proofErr w:type="spellEnd"/>
      <w:r w:rsidRPr="00CA51A7">
        <w:rPr>
          <w:rFonts w:ascii="Arial Narrow" w:hAnsi="Arial Narrow"/>
          <w:sz w:val="24"/>
          <w:szCs w:val="24"/>
        </w:rPr>
        <w:t xml:space="preserve"> należy skorygować po dokładnym rozrysowaniu posadzek. Należy przyjąć wysoki standard wykończenia </w:t>
      </w:r>
      <w:proofErr w:type="spellStart"/>
      <w:r w:rsidRPr="00CA51A7">
        <w:rPr>
          <w:rFonts w:ascii="Arial Narrow" w:hAnsi="Arial Narrow"/>
          <w:sz w:val="24"/>
          <w:szCs w:val="24"/>
        </w:rPr>
        <w:t>floorboxów</w:t>
      </w:r>
      <w:proofErr w:type="spellEnd"/>
      <w:r w:rsidRPr="00CA51A7">
        <w:rPr>
          <w:rFonts w:ascii="Arial Narrow" w:hAnsi="Arial Narrow"/>
          <w:sz w:val="24"/>
          <w:szCs w:val="24"/>
        </w:rPr>
        <w:t xml:space="preserve"> uwzględniając układ i podziały posadzki. Szczegóły rozwiązań należy przedstawić do akceptacji architekta .</w:t>
      </w:r>
    </w:p>
    <w:p w14:paraId="3637EFC8"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Wykonawca zobligowany jest do wycenienia opraw oświetleniowe w oparciu o wytyczne projektowe. Ewentualne oprawy oświetleniowe zamienne nie mogą pogarszać parametrów świetlnych i estetycznych założonych w projekcie. Wszelkie zmiany typu opraw oświetleniowych należy uzgodnić z </w:t>
      </w:r>
      <w:r>
        <w:rPr>
          <w:rFonts w:ascii="Arial Narrow" w:hAnsi="Arial Narrow"/>
          <w:sz w:val="24"/>
          <w:szCs w:val="24"/>
        </w:rPr>
        <w:t>architektem</w:t>
      </w:r>
      <w:r w:rsidRPr="00CA51A7">
        <w:rPr>
          <w:rFonts w:ascii="Arial Narrow" w:hAnsi="Arial Narrow"/>
          <w:sz w:val="24"/>
          <w:szCs w:val="24"/>
        </w:rPr>
        <w:t>.</w:t>
      </w:r>
    </w:p>
    <w:p w14:paraId="1AF6A366" w14:textId="2F26085A"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Należy przewidzieć wykonanie haków ze stali nierdzewnej do mocowania tymczasowych dekoracji świątecznych wraz z zintegrowanym </w:t>
      </w:r>
      <w:r w:rsidR="0051061E" w:rsidRPr="00CA51A7">
        <w:rPr>
          <w:rFonts w:ascii="Arial Narrow" w:hAnsi="Arial Narrow"/>
          <w:sz w:val="24"/>
          <w:szCs w:val="24"/>
        </w:rPr>
        <w:t>zasinianiem</w:t>
      </w:r>
      <w:r w:rsidRPr="00CA51A7">
        <w:rPr>
          <w:rFonts w:ascii="Arial Narrow" w:hAnsi="Arial Narrow"/>
          <w:sz w:val="24"/>
          <w:szCs w:val="24"/>
        </w:rPr>
        <w:t xml:space="preserve"> w postaci gniazda wtykowego elektrycznego wg. Wytycznych architekta . </w:t>
      </w:r>
      <w:r w:rsidR="00D93349" w:rsidRPr="00CA51A7">
        <w:rPr>
          <w:rFonts w:ascii="Arial Narrow" w:hAnsi="Arial Narrow"/>
          <w:sz w:val="24"/>
          <w:szCs w:val="24"/>
        </w:rPr>
        <w:t>Ostateczną</w:t>
      </w:r>
      <w:r w:rsidRPr="00CA51A7">
        <w:rPr>
          <w:rFonts w:ascii="Arial Narrow" w:hAnsi="Arial Narrow"/>
          <w:sz w:val="24"/>
          <w:szCs w:val="24"/>
        </w:rPr>
        <w:t xml:space="preserve"> lokalizacje w/w elementów należy uzgodnić z </w:t>
      </w:r>
      <w:r>
        <w:rPr>
          <w:rFonts w:ascii="Arial Narrow" w:hAnsi="Arial Narrow"/>
          <w:sz w:val="24"/>
          <w:szCs w:val="24"/>
        </w:rPr>
        <w:t>architektem</w:t>
      </w:r>
      <w:r w:rsidRPr="00CA51A7">
        <w:rPr>
          <w:rFonts w:ascii="Arial Narrow" w:hAnsi="Arial Narrow"/>
          <w:sz w:val="24"/>
          <w:szCs w:val="24"/>
        </w:rPr>
        <w:t>.</w:t>
      </w:r>
    </w:p>
    <w:p w14:paraId="02E74E6F"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Wykończenia sufitów w pozostałych pomieszczeniach zostały opracowane na odrębnych rysunkach lub opisach. </w:t>
      </w:r>
    </w:p>
    <w:p w14:paraId="7EB8ABA6"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Wszystkie instalacje podstropowe muszą być prowadzone w całości ponad poziomem sufitu podwieszonego, w sposób niewidoczny.</w:t>
      </w:r>
    </w:p>
    <w:p w14:paraId="0D9DE969"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Nie dopuszcza się obniżeń poniżej przyjętego poziomu sufitu podwieszonego.</w:t>
      </w:r>
    </w:p>
    <w:p w14:paraId="7E100D20"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Wykonawca musi zapewnić właściwą przestrzeń dla instalacji podwieszonych do sufitu nie zmieniając podanej w projekcie geometrii sufitu podwieszonego</w:t>
      </w:r>
    </w:p>
    <w:p w14:paraId="48D4765E"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Sufity podwieszone wraz z podkonstrukcją powinny stanowić właściwą bazę pod zamocowanie i funkcjonowanie oświetlenia, oznaczeń oraz elementów instalacji.</w:t>
      </w:r>
    </w:p>
    <w:p w14:paraId="19CDC3CD"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 suficie z płyt </w:t>
      </w:r>
      <w:proofErr w:type="spellStart"/>
      <w:r w:rsidRPr="00CA51A7">
        <w:rPr>
          <w:rFonts w:ascii="Arial Narrow" w:hAnsi="Arial Narrow"/>
          <w:sz w:val="24"/>
          <w:szCs w:val="24"/>
        </w:rPr>
        <w:t>gk</w:t>
      </w:r>
      <w:proofErr w:type="spellEnd"/>
      <w:r w:rsidRPr="00CA51A7">
        <w:rPr>
          <w:rFonts w:ascii="Arial Narrow" w:hAnsi="Arial Narrow"/>
          <w:sz w:val="24"/>
          <w:szCs w:val="24"/>
        </w:rPr>
        <w:t xml:space="preserve"> należy zastosować rewizje (chyba że zaznaczono inaczej), których drzwiczki wypełnione są płytą </w:t>
      </w:r>
      <w:proofErr w:type="spellStart"/>
      <w:r w:rsidRPr="00CA51A7">
        <w:rPr>
          <w:rFonts w:ascii="Arial Narrow" w:hAnsi="Arial Narrow"/>
          <w:sz w:val="24"/>
          <w:szCs w:val="24"/>
        </w:rPr>
        <w:t>gk</w:t>
      </w:r>
      <w:proofErr w:type="spellEnd"/>
      <w:r w:rsidRPr="00CA51A7">
        <w:rPr>
          <w:rFonts w:ascii="Arial Narrow" w:hAnsi="Arial Narrow"/>
          <w:sz w:val="24"/>
          <w:szCs w:val="24"/>
        </w:rPr>
        <w:t xml:space="preserve"> przeznaczoną do malowania. Wszystkie elementy w suficie z płyty </w:t>
      </w:r>
      <w:proofErr w:type="spellStart"/>
      <w:r w:rsidRPr="00CA51A7">
        <w:rPr>
          <w:rFonts w:ascii="Arial Narrow" w:hAnsi="Arial Narrow"/>
          <w:sz w:val="24"/>
          <w:szCs w:val="24"/>
        </w:rPr>
        <w:t>gk</w:t>
      </w:r>
      <w:proofErr w:type="spellEnd"/>
      <w:r w:rsidRPr="00CA51A7">
        <w:rPr>
          <w:rFonts w:ascii="Arial Narrow" w:hAnsi="Arial Narrow"/>
          <w:sz w:val="24"/>
          <w:szCs w:val="24"/>
        </w:rPr>
        <w:t xml:space="preserve"> powinny być malowane proszkowo na kolor do uzgodnienia z </w:t>
      </w:r>
      <w:r>
        <w:rPr>
          <w:rFonts w:ascii="Arial Narrow" w:hAnsi="Arial Narrow"/>
          <w:sz w:val="24"/>
          <w:szCs w:val="24"/>
        </w:rPr>
        <w:t>architektem</w:t>
      </w:r>
    </w:p>
    <w:p w14:paraId="05DD462D"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Wszystkie sufity powinny zachować wysoki standard estetyczny wg. Wytycznych architekta  oraz być wykonane w sposób zapewniający bezpieczeństwo użytkowania.</w:t>
      </w:r>
    </w:p>
    <w:p w14:paraId="14D9D064" w14:textId="15E4EC61"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Wszędzie tam, gdzie główna konstrukcja budynku nie jest </w:t>
      </w:r>
      <w:r w:rsidR="00D93349" w:rsidRPr="00CA51A7">
        <w:rPr>
          <w:rFonts w:ascii="Arial Narrow" w:hAnsi="Arial Narrow"/>
          <w:sz w:val="24"/>
          <w:szCs w:val="24"/>
        </w:rPr>
        <w:t>wystarczająca,</w:t>
      </w:r>
      <w:r w:rsidRPr="00CA51A7">
        <w:rPr>
          <w:rFonts w:ascii="Arial Narrow" w:hAnsi="Arial Narrow"/>
          <w:sz w:val="24"/>
          <w:szCs w:val="24"/>
        </w:rPr>
        <w:t xml:space="preserve"> aby wytrzymać obciążenia od elementów takich jak witryny, ściany kurtynowe, kurtyny dymowe, instalacje, elementy dekoracyjne, etc. Generalny wykonawca wykona niezależną konstrukcję stalową odpowiednią dla wszystkich tych elementów</w:t>
      </w:r>
      <w:r w:rsidR="00D93349">
        <w:rPr>
          <w:rFonts w:ascii="Arial Narrow" w:hAnsi="Arial Narrow"/>
          <w:sz w:val="24"/>
          <w:szCs w:val="24"/>
        </w:rPr>
        <w:t xml:space="preserve">, </w:t>
      </w:r>
      <w:r w:rsidRPr="00CA51A7">
        <w:rPr>
          <w:rFonts w:ascii="Arial Narrow" w:hAnsi="Arial Narrow"/>
          <w:sz w:val="24"/>
          <w:szCs w:val="24"/>
        </w:rPr>
        <w:t xml:space="preserve">. </w:t>
      </w:r>
    </w:p>
    <w:p w14:paraId="031C4DF8"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Jako kurtyny powinny być zastosowane produkty certyfikowane, a ich ilość, parametry, lokalizacja i montaż powinny zapewniać właściwe działanie w razie pożaru. Wykonawca musi zapewnić bezkolizyjną pracę kurtyn dymowych z innymi elementami instalacji i wystroju wnętrz. Kurtyna dymowa musi być odporna na wpływ wentylacji oddymiającej. Kurtyny muszą być zgodne z wytycznymi norm i przepisami polskimi. Kurtyny podnoszone muszą posiadać odpowiedni napęd elektryczny. Elementy sufitu podwieszanego i oświetlenia należy montować w taki sposób, aby umożliwiały prawidłowy opad i działanie ruchomych kurtyn dymowych.</w:t>
      </w:r>
    </w:p>
    <w:p w14:paraId="6FE7DB10"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proofErr w:type="spellStart"/>
      <w:r w:rsidRPr="00CA51A7">
        <w:rPr>
          <w:rFonts w:ascii="Arial Narrow" w:hAnsi="Arial Narrow"/>
          <w:sz w:val="24"/>
          <w:szCs w:val="24"/>
        </w:rPr>
        <w:t>Floor-box'y</w:t>
      </w:r>
      <w:proofErr w:type="spellEnd"/>
      <w:r w:rsidRPr="00CA51A7">
        <w:rPr>
          <w:rFonts w:ascii="Arial Narrow" w:hAnsi="Arial Narrow"/>
          <w:sz w:val="24"/>
          <w:szCs w:val="24"/>
        </w:rPr>
        <w:t xml:space="preserve"> wykończone tym samym materiałem co posadzka.</w:t>
      </w:r>
    </w:p>
    <w:p w14:paraId="2CCBE8F5"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Przejścia pomiędzy rodzajami posadzek wykańczać pionowymi listwami ze stali nierdzewnej.</w:t>
      </w:r>
    </w:p>
    <w:p w14:paraId="25B4B807"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Zakończenie posadzki pasażu w częściach wejść do najemców zakończyć listwą pionową lub kątową ze stali nierdzewnej.</w:t>
      </w:r>
    </w:p>
    <w:p w14:paraId="2104A0CA"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Górny poziom posadzek, </w:t>
      </w:r>
      <w:proofErr w:type="spellStart"/>
      <w:r w:rsidRPr="00CA51A7">
        <w:rPr>
          <w:rFonts w:ascii="Arial Narrow" w:hAnsi="Arial Narrow"/>
          <w:sz w:val="24"/>
          <w:szCs w:val="24"/>
        </w:rPr>
        <w:t>foor-box'ów</w:t>
      </w:r>
      <w:proofErr w:type="spellEnd"/>
      <w:r w:rsidRPr="00CA51A7">
        <w:rPr>
          <w:rFonts w:ascii="Arial Narrow" w:hAnsi="Arial Narrow"/>
          <w:sz w:val="24"/>
          <w:szCs w:val="24"/>
        </w:rPr>
        <w:t>, aplikacji graficznych  i listew stalowych  tworzyć muszą jedną płaszczyznę - bez uskoków.</w:t>
      </w:r>
    </w:p>
    <w:p w14:paraId="49991A5B"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t xml:space="preserve">Posadzki, przy szklanych balustradach wykończyć elastyczną spoiną dylatacyjną wg wytycznych architekta </w:t>
      </w:r>
    </w:p>
    <w:p w14:paraId="1194FF03" w14:textId="77777777" w:rsidR="00A62FE3" w:rsidRPr="00CA51A7" w:rsidRDefault="00A62FE3" w:rsidP="00E537E0">
      <w:pPr>
        <w:pStyle w:val="Akapitzlist"/>
        <w:numPr>
          <w:ilvl w:val="0"/>
          <w:numId w:val="34"/>
        </w:numPr>
        <w:spacing w:after="160" w:line="259" w:lineRule="auto"/>
        <w:jc w:val="both"/>
        <w:rPr>
          <w:rFonts w:ascii="Arial Narrow" w:hAnsi="Arial Narrow"/>
          <w:sz w:val="24"/>
          <w:szCs w:val="24"/>
        </w:rPr>
      </w:pPr>
      <w:r w:rsidRPr="00CA51A7">
        <w:rPr>
          <w:rFonts w:ascii="Arial Narrow" w:hAnsi="Arial Narrow"/>
          <w:sz w:val="24"/>
          <w:szCs w:val="24"/>
        </w:rPr>
        <w:lastRenderedPageBreak/>
        <w:t xml:space="preserve">Przy słupach oraz ścianach pełnych przylegających do posadzek pasażu stosować cokoliki stalowe ze stali nierdzewnej - wys. 100mm. </w:t>
      </w:r>
    </w:p>
    <w:p w14:paraId="1C07C36D" w14:textId="77777777" w:rsidR="00A62FE3" w:rsidRPr="00CA51A7" w:rsidRDefault="00A62FE3" w:rsidP="00E537E0">
      <w:pPr>
        <w:pStyle w:val="Akapitzlist"/>
        <w:numPr>
          <w:ilvl w:val="0"/>
          <w:numId w:val="34"/>
        </w:numPr>
        <w:spacing w:after="160" w:line="259" w:lineRule="auto"/>
        <w:jc w:val="both"/>
        <w:rPr>
          <w:rFonts w:ascii="Arial Narrow" w:hAnsi="Arial Narrow"/>
          <w:lang w:eastAsia="x-none"/>
        </w:rPr>
      </w:pPr>
      <w:r w:rsidRPr="00CA51A7">
        <w:rPr>
          <w:rFonts w:ascii="Arial Narrow" w:hAnsi="Arial Narrow"/>
          <w:sz w:val="24"/>
          <w:szCs w:val="24"/>
        </w:rPr>
        <w:t xml:space="preserve">Wokół szklanych balustrad wykonać odboje ze stali nierdzewnej. Odboje mocować bezpośrednio do posadzek. Rozwiązanie należy uzgodnić z </w:t>
      </w:r>
      <w:r>
        <w:rPr>
          <w:rFonts w:ascii="Arial Narrow" w:hAnsi="Arial Narrow"/>
          <w:sz w:val="24"/>
          <w:szCs w:val="24"/>
        </w:rPr>
        <w:t>architektem</w:t>
      </w:r>
      <w:r w:rsidRPr="00CA51A7">
        <w:rPr>
          <w:rFonts w:ascii="Arial Narrow" w:hAnsi="Arial Narrow"/>
          <w:sz w:val="24"/>
          <w:szCs w:val="24"/>
        </w:rPr>
        <w:t>.</w:t>
      </w:r>
    </w:p>
    <w:p w14:paraId="55CE676C" w14:textId="77777777" w:rsidR="006E1797" w:rsidRPr="00800CFC" w:rsidRDefault="006E1797" w:rsidP="00225F61">
      <w:pPr>
        <w:ind w:right="612"/>
        <w:rPr>
          <w:rFonts w:ascii="Arial Narrow" w:hAnsi="Arial Narrow" w:cs="Arial"/>
          <w:color w:val="000000" w:themeColor="text1"/>
        </w:rPr>
      </w:pPr>
    </w:p>
    <w:sectPr w:rsidR="006E1797" w:rsidRPr="00800CFC" w:rsidSect="00512C66">
      <w:footerReference w:type="default" r:id="rId110"/>
      <w:pgSz w:w="11906" w:h="16838" w:code="9"/>
      <w:pgMar w:top="709" w:right="1418" w:bottom="1843" w:left="1418" w:header="709" w:footer="23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25E1C0" w14:textId="77777777" w:rsidR="00872EC5" w:rsidRDefault="00872EC5" w:rsidP="00421D9E">
      <w:pPr>
        <w:spacing w:after="0" w:line="240" w:lineRule="auto"/>
      </w:pPr>
      <w:r>
        <w:separator/>
      </w:r>
    </w:p>
  </w:endnote>
  <w:endnote w:type="continuationSeparator" w:id="0">
    <w:p w14:paraId="13EBCCC6" w14:textId="77777777" w:rsidR="00872EC5" w:rsidRDefault="00872EC5" w:rsidP="00421D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OpenSymbol">
    <w:charset w:val="EE"/>
    <w:family w:val="roman"/>
    <w:pitch w:val="variable"/>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Book Antiqua">
    <w:panose1 w:val="02040602050305030304"/>
    <w:charset w:val="EE"/>
    <w:family w:val="roman"/>
    <w:pitch w:val="variable"/>
    <w:sig w:usb0="00000287" w:usb1="00000000" w:usb2="00000000" w:usb3="00000000" w:csb0="0000009F" w:csb1="00000000"/>
  </w:font>
  <w:font w:name="Humnst777EU">
    <w:panose1 w:val="00000000000000000000"/>
    <w:charset w:val="00"/>
    <w:family w:val="swiss"/>
    <w:notTrueType/>
    <w:pitch w:val="default"/>
    <w:sig w:usb0="00000003" w:usb1="00000000" w:usb2="00000000" w:usb3="00000000" w:csb0="00000001" w:csb1="00000000"/>
  </w:font>
  <w:font w:name="MS ??">
    <w:panose1 w:val="00000000000000000000"/>
    <w:charset w:val="80"/>
    <w:family w:val="auto"/>
    <w:notTrueType/>
    <w:pitch w:val="variable"/>
    <w:sig w:usb0="00000001" w:usb1="08070000" w:usb2="00000010" w:usb3="00000000" w:csb0="00020000" w:csb1="00000000"/>
  </w:font>
  <w:font w:name="Trebuchet MS">
    <w:panose1 w:val="020B0603020202020204"/>
    <w:charset w:val="EE"/>
    <w:family w:val="swiss"/>
    <w:pitch w:val="variable"/>
    <w:sig w:usb0="000006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Helvetica">
    <w:panose1 w:val="020B0604020202020204"/>
    <w:charset w:val="EE"/>
    <w:family w:val="swiss"/>
    <w:pitch w:val="variable"/>
    <w:sig w:usb0="E0002A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alibri-Bold">
    <w:altName w:val="Calibri"/>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Calibri,Bold">
    <w:altName w:val="Calibri"/>
    <w:panose1 w:val="00000000000000000000"/>
    <w:charset w:val="EE"/>
    <w:family w:val="auto"/>
    <w:notTrueType/>
    <w:pitch w:val="default"/>
    <w:sig w:usb0="00000005" w:usb1="00000000" w:usb2="00000000" w:usb3="00000000" w:csb0="00000002" w:csb1="00000000"/>
  </w:font>
  <w:font w:name="ACaslonPro-Regular">
    <w:altName w:val="Cambria"/>
    <w:panose1 w:val="00000000000000000000"/>
    <w:charset w:val="EE"/>
    <w:family w:val="roman"/>
    <w:notTrueType/>
    <w:pitch w:val="default"/>
    <w:sig w:usb0="00000005" w:usb1="00000000" w:usb2="00000000" w:usb3="00000000" w:csb0="00000002" w:csb1="00000000"/>
  </w:font>
  <w:font w:name="ACaslonPro-Italic">
    <w:altName w:val="Cambria"/>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7688286"/>
      <w:docPartObj>
        <w:docPartGallery w:val="Page Numbers (Bottom of Page)"/>
        <w:docPartUnique/>
      </w:docPartObj>
    </w:sdtPr>
    <w:sdtEndPr/>
    <w:sdtContent>
      <w:p w14:paraId="5976A11E" w14:textId="77777777" w:rsidR="003647B3" w:rsidRDefault="003647B3">
        <w:pPr>
          <w:pStyle w:val="Stopka"/>
          <w:jc w:val="right"/>
        </w:pPr>
      </w:p>
      <w:p w14:paraId="2412B59F" w14:textId="115F9588" w:rsidR="003647B3" w:rsidRDefault="003647B3">
        <w:pPr>
          <w:pStyle w:val="Stopka"/>
          <w:jc w:val="right"/>
        </w:pPr>
      </w:p>
      <w:p w14:paraId="289CFAF7" w14:textId="6A25DD42" w:rsidR="003647B3" w:rsidRDefault="003647B3">
        <w:pPr>
          <w:pStyle w:val="Stopka"/>
          <w:jc w:val="right"/>
        </w:pPr>
        <w:r w:rsidRPr="00512C66">
          <w:rPr>
            <w:noProof/>
          </w:rPr>
          <w:drawing>
            <wp:anchor distT="0" distB="0" distL="114300" distR="114300" simplePos="0" relativeHeight="251659264" behindDoc="0" locked="0" layoutInCell="1" allowOverlap="1" wp14:anchorId="6634C1BA" wp14:editId="58753AF4">
              <wp:simplePos x="0" y="0"/>
              <wp:positionH relativeFrom="column">
                <wp:posOffset>2276475</wp:posOffset>
              </wp:positionH>
              <wp:positionV relativeFrom="paragraph">
                <wp:posOffset>57785</wp:posOffset>
              </wp:positionV>
              <wp:extent cx="541020" cy="533400"/>
              <wp:effectExtent l="0" t="0" r="0" b="0"/>
              <wp:wrapSquare wrapText="bothSides"/>
              <wp:docPr id="45" name="Obraz 45" descr="Znalezione obrazy dla zapytania sgg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sggw log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41020" cy="533400"/>
                      </a:xfrm>
                      <a:prstGeom prst="rect">
                        <a:avLst/>
                      </a:prstGeom>
                      <a:noFill/>
                      <a:ln>
                        <a:noFill/>
                      </a:ln>
                    </pic:spPr>
                  </pic:pic>
                </a:graphicData>
              </a:graphic>
              <wp14:sizeRelV relativeFrom="margin">
                <wp14:pctHeight>0</wp14:pctHeight>
              </wp14:sizeRelV>
            </wp:anchor>
          </w:drawing>
        </w:r>
        <w:r w:rsidRPr="00512C66">
          <w:rPr>
            <w:rStyle w:val="Nagwek6Znak"/>
            <w:rFonts w:asciiTheme="minorHAnsi" w:eastAsiaTheme="minorHAnsi" w:hAnsiTheme="minorHAnsi" w:cstheme="minorBidi"/>
            <w:i w:val="0"/>
            <w:iCs w:val="0"/>
            <w:noProof/>
            <w:color w:val="auto"/>
          </w:rPr>
          <w:drawing>
            <wp:anchor distT="0" distB="0" distL="114300" distR="114300" simplePos="0" relativeHeight="251660288" behindDoc="0" locked="0" layoutInCell="1" allowOverlap="1" wp14:anchorId="39CF9792" wp14:editId="2A59F769">
              <wp:simplePos x="0" y="0"/>
              <wp:positionH relativeFrom="column">
                <wp:posOffset>2916555</wp:posOffset>
              </wp:positionH>
              <wp:positionV relativeFrom="paragraph">
                <wp:posOffset>115570</wp:posOffset>
              </wp:positionV>
              <wp:extent cx="754380" cy="482600"/>
              <wp:effectExtent l="0" t="0" r="7620" b="0"/>
              <wp:wrapSquare wrapText="bothSides"/>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4380" cy="482600"/>
                      </a:xfrm>
                      <a:prstGeom prst="rect">
                        <a:avLst/>
                      </a:prstGeom>
                      <a:noFill/>
                      <a:ln>
                        <a:noFill/>
                      </a:ln>
                    </pic:spPr>
                  </pic:pic>
                </a:graphicData>
              </a:graphic>
            </wp:anchor>
          </w:drawing>
        </w:r>
      </w:p>
      <w:p w14:paraId="2C51B81A" w14:textId="7F5E9277" w:rsidR="003647B3" w:rsidRDefault="003647B3">
        <w:pPr>
          <w:pStyle w:val="Stopka"/>
          <w:jc w:val="right"/>
        </w:pPr>
      </w:p>
      <w:p w14:paraId="05A319C7" w14:textId="77777777" w:rsidR="003647B3" w:rsidRDefault="003647B3">
        <w:pPr>
          <w:pStyle w:val="Stopka"/>
          <w:jc w:val="right"/>
        </w:pPr>
      </w:p>
      <w:p w14:paraId="2EAD6958" w14:textId="77777777" w:rsidR="003647B3" w:rsidRDefault="003647B3">
        <w:pPr>
          <w:pStyle w:val="Stopka"/>
          <w:jc w:val="right"/>
        </w:pPr>
      </w:p>
      <w:p w14:paraId="3258621A" w14:textId="1CFCF0C5" w:rsidR="003647B3" w:rsidRDefault="003647B3">
        <w:pPr>
          <w:pStyle w:val="Stopka"/>
          <w:jc w:val="right"/>
        </w:pPr>
        <w:r>
          <w:fldChar w:fldCharType="begin"/>
        </w:r>
        <w:r>
          <w:instrText>PAGE   \* MERGEFORMAT</w:instrText>
        </w:r>
        <w:r>
          <w:fldChar w:fldCharType="separate"/>
        </w:r>
        <w:r>
          <w:t>2</w:t>
        </w:r>
        <w:r>
          <w:fldChar w:fldCharType="end"/>
        </w:r>
      </w:p>
    </w:sdtContent>
  </w:sdt>
  <w:p w14:paraId="64E9F242" w14:textId="24AA3FA5" w:rsidR="003647B3" w:rsidRPr="000D0DAD" w:rsidRDefault="003647B3" w:rsidP="001E0A86">
    <w:pPr>
      <w:pStyle w:val="Stopka"/>
      <w:jc w:val="both"/>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857853" w14:textId="77777777" w:rsidR="00872EC5" w:rsidRDefault="00872EC5" w:rsidP="00421D9E">
      <w:pPr>
        <w:spacing w:after="0" w:line="240" w:lineRule="auto"/>
      </w:pPr>
      <w:r>
        <w:separator/>
      </w:r>
    </w:p>
  </w:footnote>
  <w:footnote w:type="continuationSeparator" w:id="0">
    <w:p w14:paraId="26A2BAC5" w14:textId="77777777" w:rsidR="00872EC5" w:rsidRDefault="00872EC5" w:rsidP="00421D9E">
      <w:pPr>
        <w:spacing w:after="0" w:line="240" w:lineRule="auto"/>
      </w:pPr>
      <w:r>
        <w:continuationSeparator/>
      </w:r>
    </w:p>
  </w:footnote>
  <w:footnote w:id="1">
    <w:p w14:paraId="0B30C5D8" w14:textId="77777777" w:rsidR="003647B3" w:rsidRPr="008A6358" w:rsidRDefault="003647B3" w:rsidP="007B351C">
      <w:pPr>
        <w:autoSpaceDE w:val="0"/>
        <w:autoSpaceDN w:val="0"/>
        <w:adjustRightInd w:val="0"/>
        <w:spacing w:after="0" w:line="240" w:lineRule="auto"/>
        <w:rPr>
          <w:sz w:val="24"/>
        </w:rPr>
      </w:pPr>
      <w:r>
        <w:rPr>
          <w:rStyle w:val="Odwoanieprzypisudolnego"/>
        </w:rPr>
        <w:footnoteRef/>
      </w:r>
      <w:r>
        <w:t xml:space="preserve"> </w:t>
      </w:r>
      <w:r w:rsidRPr="008A6358">
        <w:rPr>
          <w:rFonts w:ascii="ACaslonPro-Regular" w:hAnsi="ACaslonPro-Regular" w:cs="ACaslonPro-Regular"/>
          <w:color w:val="262626"/>
          <w:sz w:val="16"/>
          <w:szCs w:val="14"/>
        </w:rPr>
        <w:t xml:space="preserve">Suchocka, M., Kolendowicz, M., 2008. Strefy ochronne drzew na terenach prac budowlanych. </w:t>
      </w:r>
      <w:r w:rsidRPr="008A6358">
        <w:rPr>
          <w:rFonts w:ascii="ACaslonPro-Italic" w:hAnsi="ACaslonPro-Italic" w:cs="ACaslonPro-Italic"/>
          <w:i/>
          <w:iCs/>
          <w:color w:val="262626"/>
          <w:sz w:val="16"/>
          <w:szCs w:val="14"/>
        </w:rPr>
        <w:t>Człowiek i Środowisko</w:t>
      </w:r>
      <w:r w:rsidRPr="008A6358">
        <w:rPr>
          <w:rFonts w:ascii="ACaslonPro-Regular" w:hAnsi="ACaslonPro-Regular" w:cs="ACaslonPro-Regular"/>
          <w:color w:val="262626"/>
          <w:sz w:val="16"/>
          <w:szCs w:val="14"/>
        </w:rPr>
        <w:t>, 3–4, s. 109–122.</w:t>
      </w:r>
    </w:p>
  </w:footnote>
  <w:footnote w:id="2">
    <w:p w14:paraId="52A3ED50" w14:textId="77777777" w:rsidR="003647B3" w:rsidRPr="00FC6E3F" w:rsidRDefault="003647B3" w:rsidP="007B351C">
      <w:pPr>
        <w:autoSpaceDE w:val="0"/>
        <w:autoSpaceDN w:val="0"/>
        <w:adjustRightInd w:val="0"/>
        <w:spacing w:after="0" w:line="240" w:lineRule="auto"/>
      </w:pPr>
      <w:r w:rsidRPr="00FC6E3F">
        <w:rPr>
          <w:rFonts w:ascii="ACaslonPro-Regular" w:hAnsi="ACaslonPro-Regular" w:cs="ACaslonPro-Regular"/>
          <w:color w:val="262626"/>
          <w:sz w:val="16"/>
          <w:szCs w:val="14"/>
        </w:rPr>
        <w:footnoteRef/>
      </w:r>
      <w:r w:rsidRPr="00FC6E3F">
        <w:rPr>
          <w:rFonts w:ascii="ACaslonPro-Regular" w:hAnsi="ACaslonPro-Regular" w:cs="ACaslonPro-Regular"/>
          <w:color w:val="262626"/>
          <w:sz w:val="16"/>
          <w:szCs w:val="14"/>
        </w:rPr>
        <w:t xml:space="preserve"> Chachulski Z., 2000, "Chirurgia i pielęgnacja drzew"</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BC361B9E"/>
    <w:lvl w:ilvl="0">
      <w:start w:val="1"/>
      <w:numFmt w:val="decimal"/>
      <w:pStyle w:val="StylStylStyl112ptDolewej"/>
      <w:lvlText w:val="%1."/>
      <w:lvlJc w:val="left"/>
      <w:pPr>
        <w:tabs>
          <w:tab w:val="num" w:pos="708"/>
        </w:tabs>
        <w:ind w:left="708" w:hanging="360"/>
      </w:pPr>
    </w:lvl>
  </w:abstractNum>
  <w:abstractNum w:abstractNumId="1" w15:restartNumberingAfterBreak="0">
    <w:nsid w:val="00000002"/>
    <w:multiLevelType w:val="singleLevel"/>
    <w:tmpl w:val="00000002"/>
    <w:name w:val="WW8Num2"/>
    <w:lvl w:ilvl="0">
      <w:start w:val="1"/>
      <w:numFmt w:val="lowerLetter"/>
      <w:lvlText w:val="%1)"/>
      <w:lvlJc w:val="left"/>
      <w:pPr>
        <w:tabs>
          <w:tab w:val="num" w:pos="1428"/>
        </w:tabs>
        <w:ind w:left="1428" w:hanging="360"/>
      </w:pPr>
      <w:rPr>
        <w:rFonts w:ascii="Arial" w:hAnsi="Arial"/>
        <w:b w:val="0"/>
        <w:i w:val="0"/>
        <w:sz w:val="22"/>
      </w:rPr>
    </w:lvl>
  </w:abstractNum>
  <w:abstractNum w:abstractNumId="2" w15:restartNumberingAfterBreak="0">
    <w:nsid w:val="00000003"/>
    <w:multiLevelType w:val="singleLevel"/>
    <w:tmpl w:val="00000003"/>
    <w:name w:val="WW8Num3"/>
    <w:lvl w:ilvl="0">
      <w:start w:val="2"/>
      <w:numFmt w:val="bullet"/>
      <w:lvlText w:val="-"/>
      <w:lvlJc w:val="left"/>
      <w:pPr>
        <w:tabs>
          <w:tab w:val="num" w:pos="360"/>
        </w:tabs>
        <w:ind w:left="360" w:hanging="360"/>
      </w:pPr>
      <w:rPr>
        <w:rFonts w:ascii="Times New Roman" w:hAnsi="Times New Roman"/>
      </w:rPr>
    </w:lvl>
  </w:abstractNum>
  <w:abstractNum w:abstractNumId="3" w15:restartNumberingAfterBreak="0">
    <w:nsid w:val="00000004"/>
    <w:multiLevelType w:val="singleLevel"/>
    <w:tmpl w:val="00000004"/>
    <w:name w:val="WW8Num4"/>
    <w:lvl w:ilvl="0">
      <w:start w:val="1"/>
      <w:numFmt w:val="bullet"/>
      <w:lvlText w:val=""/>
      <w:lvlJc w:val="left"/>
      <w:pPr>
        <w:tabs>
          <w:tab w:val="num" w:pos="567"/>
        </w:tabs>
        <w:ind w:left="567" w:hanging="567"/>
      </w:pPr>
      <w:rPr>
        <w:rFonts w:ascii="Symbol" w:hAnsi="Symbol"/>
      </w:rPr>
    </w:lvl>
  </w:abstractNum>
  <w:abstractNum w:abstractNumId="4"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Wingdings" w:hAnsi="Wingdings" w:cs="Calibri"/>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000000A"/>
    <w:multiLevelType w:val="multilevel"/>
    <w:tmpl w:val="0000000A"/>
    <w:name w:val="WW8Num10"/>
    <w:lvl w:ilvl="0">
      <w:start w:val="1"/>
      <w:numFmt w:val="bullet"/>
      <w:lvlText w:val=""/>
      <w:lvlJc w:val="left"/>
      <w:pPr>
        <w:tabs>
          <w:tab w:val="num" w:pos="1068"/>
        </w:tabs>
        <w:ind w:left="1068" w:hanging="360"/>
      </w:pPr>
      <w:rPr>
        <w:rFonts w:ascii="Wingdings 2" w:hAnsi="Wingdings 2" w:cs="OpenSymbol"/>
      </w:rPr>
    </w:lvl>
    <w:lvl w:ilvl="1">
      <w:start w:val="1"/>
      <w:numFmt w:val="bullet"/>
      <w:lvlText w:val="◦"/>
      <w:lvlJc w:val="left"/>
      <w:pPr>
        <w:tabs>
          <w:tab w:val="num" w:pos="1428"/>
        </w:tabs>
        <w:ind w:left="1428" w:hanging="360"/>
      </w:pPr>
      <w:rPr>
        <w:rFonts w:ascii="OpenSymbol" w:hAnsi="OpenSymbol" w:cs="OpenSymbol"/>
      </w:rPr>
    </w:lvl>
    <w:lvl w:ilvl="2">
      <w:start w:val="1"/>
      <w:numFmt w:val="bullet"/>
      <w:lvlText w:val="▪"/>
      <w:lvlJc w:val="left"/>
      <w:pPr>
        <w:tabs>
          <w:tab w:val="num" w:pos="1788"/>
        </w:tabs>
        <w:ind w:left="1788" w:hanging="360"/>
      </w:pPr>
      <w:rPr>
        <w:rFonts w:ascii="OpenSymbol" w:hAnsi="OpenSymbol" w:cs="OpenSymbol"/>
      </w:rPr>
    </w:lvl>
    <w:lvl w:ilvl="3">
      <w:start w:val="1"/>
      <w:numFmt w:val="bullet"/>
      <w:lvlText w:val=""/>
      <w:lvlJc w:val="left"/>
      <w:pPr>
        <w:tabs>
          <w:tab w:val="num" w:pos="2148"/>
        </w:tabs>
        <w:ind w:left="2148" w:hanging="360"/>
      </w:pPr>
      <w:rPr>
        <w:rFonts w:ascii="Wingdings 2" w:hAnsi="Wingdings 2" w:cs="OpenSymbol"/>
      </w:rPr>
    </w:lvl>
    <w:lvl w:ilvl="4">
      <w:start w:val="1"/>
      <w:numFmt w:val="bullet"/>
      <w:lvlText w:val="◦"/>
      <w:lvlJc w:val="left"/>
      <w:pPr>
        <w:tabs>
          <w:tab w:val="num" w:pos="2508"/>
        </w:tabs>
        <w:ind w:left="2508" w:hanging="360"/>
      </w:pPr>
      <w:rPr>
        <w:rFonts w:ascii="OpenSymbol" w:hAnsi="OpenSymbol" w:cs="OpenSymbol"/>
      </w:rPr>
    </w:lvl>
    <w:lvl w:ilvl="5">
      <w:start w:val="1"/>
      <w:numFmt w:val="bullet"/>
      <w:lvlText w:val="▪"/>
      <w:lvlJc w:val="left"/>
      <w:pPr>
        <w:tabs>
          <w:tab w:val="num" w:pos="2868"/>
        </w:tabs>
        <w:ind w:left="2868" w:hanging="360"/>
      </w:pPr>
      <w:rPr>
        <w:rFonts w:ascii="OpenSymbol" w:hAnsi="OpenSymbol" w:cs="OpenSymbol"/>
      </w:rPr>
    </w:lvl>
    <w:lvl w:ilvl="6">
      <w:start w:val="1"/>
      <w:numFmt w:val="bullet"/>
      <w:lvlText w:val=""/>
      <w:lvlJc w:val="left"/>
      <w:pPr>
        <w:tabs>
          <w:tab w:val="num" w:pos="3228"/>
        </w:tabs>
        <w:ind w:left="3228" w:hanging="360"/>
      </w:pPr>
      <w:rPr>
        <w:rFonts w:ascii="Wingdings 2" w:hAnsi="Wingdings 2" w:cs="OpenSymbol"/>
      </w:rPr>
    </w:lvl>
    <w:lvl w:ilvl="7">
      <w:start w:val="1"/>
      <w:numFmt w:val="bullet"/>
      <w:lvlText w:val="◦"/>
      <w:lvlJc w:val="left"/>
      <w:pPr>
        <w:tabs>
          <w:tab w:val="num" w:pos="3588"/>
        </w:tabs>
        <w:ind w:left="3588" w:hanging="360"/>
      </w:pPr>
      <w:rPr>
        <w:rFonts w:ascii="OpenSymbol" w:hAnsi="OpenSymbol" w:cs="OpenSymbol"/>
      </w:rPr>
    </w:lvl>
    <w:lvl w:ilvl="8">
      <w:start w:val="1"/>
      <w:numFmt w:val="bullet"/>
      <w:lvlText w:val="▪"/>
      <w:lvlJc w:val="left"/>
      <w:pPr>
        <w:tabs>
          <w:tab w:val="num" w:pos="3948"/>
        </w:tabs>
        <w:ind w:left="3948" w:hanging="360"/>
      </w:pPr>
      <w:rPr>
        <w:rFonts w:ascii="OpenSymbol" w:hAnsi="OpenSymbol" w:cs="OpenSymbol"/>
      </w:rPr>
    </w:lvl>
  </w:abstractNum>
  <w:abstractNum w:abstractNumId="9" w15:restartNumberingAfterBreak="0">
    <w:nsid w:val="0000000E"/>
    <w:multiLevelType w:val="singleLevel"/>
    <w:tmpl w:val="0000000E"/>
    <w:name w:val="WW8Num18"/>
    <w:lvl w:ilvl="0">
      <w:start w:val="2"/>
      <w:numFmt w:val="bullet"/>
      <w:lvlText w:val="-"/>
      <w:lvlJc w:val="left"/>
      <w:pPr>
        <w:tabs>
          <w:tab w:val="num" w:pos="786"/>
        </w:tabs>
        <w:ind w:left="786" w:hanging="360"/>
      </w:pPr>
      <w:rPr>
        <w:rFonts w:ascii="StarSymbol" w:hAnsi="StarSymbol"/>
      </w:rPr>
    </w:lvl>
  </w:abstractNum>
  <w:abstractNum w:abstractNumId="10" w15:restartNumberingAfterBreak="0">
    <w:nsid w:val="00000010"/>
    <w:multiLevelType w:val="singleLevel"/>
    <w:tmpl w:val="00000010"/>
    <w:name w:val="WW8Num16"/>
    <w:lvl w:ilvl="0">
      <w:start w:val="2"/>
      <w:numFmt w:val="bullet"/>
      <w:pStyle w:val="Styl2"/>
      <w:lvlText w:val="-"/>
      <w:lvlJc w:val="left"/>
      <w:pPr>
        <w:tabs>
          <w:tab w:val="num" w:pos="0"/>
        </w:tabs>
        <w:ind w:left="720" w:hanging="360"/>
      </w:pPr>
      <w:rPr>
        <w:rFonts w:ascii="Times New Roman" w:hAnsi="Times New Roman"/>
        <w:b w:val="0"/>
        <w:i w:val="0"/>
        <w:sz w:val="22"/>
      </w:rPr>
    </w:lvl>
  </w:abstractNum>
  <w:abstractNum w:abstractNumId="11" w15:restartNumberingAfterBreak="0">
    <w:nsid w:val="00000012"/>
    <w:multiLevelType w:val="multilevel"/>
    <w:tmpl w:val="00000012"/>
    <w:name w:val="WW8Num24"/>
    <w:lvl w:ilvl="0">
      <w:start w:val="1"/>
      <w:numFmt w:val="bullet"/>
      <w:lvlText w:val=""/>
      <w:lvlJc w:val="left"/>
      <w:pPr>
        <w:tabs>
          <w:tab w:val="num" w:pos="1080"/>
        </w:tabs>
        <w:ind w:left="1080" w:hanging="360"/>
      </w:pPr>
      <w:rPr>
        <w:rFonts w:ascii="Symbol" w:hAnsi="Symbol"/>
      </w:rPr>
    </w:lvl>
    <w:lvl w:ilvl="1">
      <w:start w:val="1"/>
      <w:numFmt w:val="bullet"/>
      <w:lvlText w:val="o"/>
      <w:lvlJc w:val="left"/>
      <w:pPr>
        <w:tabs>
          <w:tab w:val="num" w:pos="1800"/>
        </w:tabs>
        <w:ind w:left="1800" w:hanging="360"/>
      </w:pPr>
      <w:rPr>
        <w:rFonts w:ascii="Courier New" w:hAnsi="Courier New"/>
      </w:rPr>
    </w:lvl>
    <w:lvl w:ilvl="2">
      <w:start w:val="1"/>
      <w:numFmt w:val="decimal"/>
      <w:suff w:val="nothing"/>
      <w:lvlText w:val="%3)"/>
      <w:lvlJc w:val="left"/>
      <w:pPr>
        <w:tabs>
          <w:tab w:val="num" w:pos="0"/>
        </w:tabs>
        <w:ind w:left="0" w:firstLine="0"/>
      </w:pPr>
      <w:rPr>
        <w:rFonts w:ascii="Arial" w:hAnsi="Arial" w:cs="Arial"/>
      </w:rPr>
    </w:lvl>
    <w:lvl w:ilvl="3">
      <w:start w:val="1"/>
      <w:numFmt w:val="bullet"/>
      <w:lvlText w:val=""/>
      <w:lvlJc w:val="left"/>
      <w:pPr>
        <w:tabs>
          <w:tab w:val="num" w:pos="3240"/>
        </w:tabs>
        <w:ind w:left="3240" w:hanging="360"/>
      </w:pPr>
      <w:rPr>
        <w:rFonts w:ascii="Symbol" w:hAnsi="Symbol"/>
      </w:rPr>
    </w:lvl>
    <w:lvl w:ilvl="4">
      <w:start w:val="1"/>
      <w:numFmt w:val="bullet"/>
      <w:lvlText w:val="o"/>
      <w:lvlJc w:val="left"/>
      <w:pPr>
        <w:tabs>
          <w:tab w:val="num" w:pos="3960"/>
        </w:tabs>
        <w:ind w:left="3960" w:hanging="360"/>
      </w:pPr>
      <w:rPr>
        <w:rFonts w:ascii="Courier New" w:hAnsi="Courier New"/>
      </w:rPr>
    </w:lvl>
    <w:lvl w:ilvl="5">
      <w:start w:val="1"/>
      <w:numFmt w:val="bullet"/>
      <w:lvlText w:val=""/>
      <w:lvlJc w:val="left"/>
      <w:pPr>
        <w:tabs>
          <w:tab w:val="num" w:pos="4680"/>
        </w:tabs>
        <w:ind w:left="4680" w:hanging="360"/>
      </w:pPr>
      <w:rPr>
        <w:rFonts w:ascii="Wingdings" w:hAnsi="Wingdings"/>
      </w:rPr>
    </w:lvl>
    <w:lvl w:ilvl="6">
      <w:start w:val="1"/>
      <w:numFmt w:val="bullet"/>
      <w:lvlText w:val=""/>
      <w:lvlJc w:val="left"/>
      <w:pPr>
        <w:tabs>
          <w:tab w:val="num" w:pos="5400"/>
        </w:tabs>
        <w:ind w:left="5400" w:hanging="360"/>
      </w:pPr>
      <w:rPr>
        <w:rFonts w:ascii="Symbol" w:hAnsi="Symbol"/>
      </w:rPr>
    </w:lvl>
    <w:lvl w:ilvl="7">
      <w:start w:val="1"/>
      <w:numFmt w:val="bullet"/>
      <w:lvlText w:val="o"/>
      <w:lvlJc w:val="left"/>
      <w:pPr>
        <w:tabs>
          <w:tab w:val="num" w:pos="6120"/>
        </w:tabs>
        <w:ind w:left="6120" w:hanging="360"/>
      </w:pPr>
      <w:rPr>
        <w:rFonts w:ascii="Courier New" w:hAnsi="Courier New"/>
      </w:rPr>
    </w:lvl>
    <w:lvl w:ilvl="8">
      <w:start w:val="1"/>
      <w:numFmt w:val="bullet"/>
      <w:lvlText w:val=""/>
      <w:lvlJc w:val="left"/>
      <w:pPr>
        <w:tabs>
          <w:tab w:val="num" w:pos="6840"/>
        </w:tabs>
        <w:ind w:left="6840" w:hanging="360"/>
      </w:pPr>
      <w:rPr>
        <w:rFonts w:ascii="Wingdings" w:hAnsi="Wingdings"/>
      </w:rPr>
    </w:lvl>
  </w:abstractNum>
  <w:abstractNum w:abstractNumId="12" w15:restartNumberingAfterBreak="0">
    <w:nsid w:val="0000001A"/>
    <w:multiLevelType w:val="singleLevel"/>
    <w:tmpl w:val="0000001A"/>
    <w:name w:val="WW8Num35"/>
    <w:lvl w:ilvl="0">
      <w:start w:val="1"/>
      <w:numFmt w:val="bullet"/>
      <w:lvlText w:val="-"/>
      <w:lvlJc w:val="left"/>
      <w:pPr>
        <w:tabs>
          <w:tab w:val="num" w:pos="360"/>
        </w:tabs>
        <w:ind w:left="360" w:hanging="360"/>
      </w:pPr>
      <w:rPr>
        <w:rFonts w:ascii="Arial" w:hAnsi="Arial"/>
      </w:rPr>
    </w:lvl>
  </w:abstractNum>
  <w:abstractNum w:abstractNumId="13" w15:restartNumberingAfterBreak="0">
    <w:nsid w:val="0000001E"/>
    <w:multiLevelType w:val="singleLevel"/>
    <w:tmpl w:val="0000001E"/>
    <w:name w:val="WW8Num40"/>
    <w:lvl w:ilvl="0">
      <w:start w:val="2"/>
      <w:numFmt w:val="bullet"/>
      <w:lvlText w:val="-"/>
      <w:lvlJc w:val="left"/>
      <w:pPr>
        <w:tabs>
          <w:tab w:val="num" w:pos="360"/>
        </w:tabs>
        <w:ind w:left="360" w:hanging="360"/>
      </w:pPr>
      <w:rPr>
        <w:rFonts w:ascii="StarSymbol" w:hAnsi="StarSymbol"/>
      </w:rPr>
    </w:lvl>
  </w:abstractNum>
  <w:abstractNum w:abstractNumId="14" w15:restartNumberingAfterBreak="0">
    <w:nsid w:val="00000022"/>
    <w:multiLevelType w:val="multilevel"/>
    <w:tmpl w:val="00000022"/>
    <w:name w:val="WW8Num45"/>
    <w:lvl w:ilvl="0">
      <w:start w:val="1"/>
      <w:numFmt w:val="bullet"/>
      <w:lvlText w:val=""/>
      <w:lvlJc w:val="left"/>
      <w:pPr>
        <w:tabs>
          <w:tab w:val="num" w:pos="1440"/>
        </w:tabs>
        <w:ind w:left="1440" w:hanging="360"/>
      </w:pPr>
      <w:rPr>
        <w:rFonts w:ascii="Symbol" w:hAnsi="Symbol"/>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15" w15:restartNumberingAfterBreak="0">
    <w:nsid w:val="00000025"/>
    <w:multiLevelType w:val="multilevel"/>
    <w:tmpl w:val="00000025"/>
    <w:name w:val="WW8Num48"/>
    <w:lvl w:ilvl="0">
      <w:start w:val="1"/>
      <w:numFmt w:val="bullet"/>
      <w:lvlText w:val="-"/>
      <w:lvlJc w:val="left"/>
      <w:pPr>
        <w:tabs>
          <w:tab w:val="num" w:pos="1080"/>
        </w:tabs>
        <w:ind w:left="1080" w:hanging="360"/>
      </w:pPr>
      <w:rPr>
        <w:rFonts w:ascii="Times New Roman" w:hAnsi="Times New Roman" w:cs="Times New Roman"/>
      </w:rPr>
    </w:lvl>
    <w:lvl w:ilvl="1">
      <w:start w:val="1"/>
      <w:numFmt w:val="bullet"/>
      <w:lvlText w:val="o"/>
      <w:lvlJc w:val="left"/>
      <w:pPr>
        <w:tabs>
          <w:tab w:val="num" w:pos="1800"/>
        </w:tabs>
        <w:ind w:left="1800" w:hanging="360"/>
      </w:pPr>
      <w:rPr>
        <w:rFonts w:ascii="Courier New" w:hAnsi="Courier New"/>
      </w:rPr>
    </w:lvl>
    <w:lvl w:ilvl="2">
      <w:start w:val="4"/>
      <w:numFmt w:val="decimal"/>
      <w:lvlText w:val="%3)"/>
      <w:lvlJc w:val="left"/>
      <w:pPr>
        <w:tabs>
          <w:tab w:val="num" w:pos="2520"/>
        </w:tabs>
        <w:ind w:left="2520" w:hanging="360"/>
      </w:pPr>
    </w:lvl>
    <w:lvl w:ilvl="3">
      <w:start w:val="1"/>
      <w:numFmt w:val="bullet"/>
      <w:lvlText w:val=""/>
      <w:lvlJc w:val="left"/>
      <w:pPr>
        <w:tabs>
          <w:tab w:val="num" w:pos="3240"/>
        </w:tabs>
        <w:ind w:left="3240" w:hanging="360"/>
      </w:pPr>
      <w:rPr>
        <w:rFonts w:ascii="Symbol" w:hAnsi="Symbol"/>
      </w:rPr>
    </w:lvl>
    <w:lvl w:ilvl="4">
      <w:start w:val="1"/>
      <w:numFmt w:val="bullet"/>
      <w:lvlText w:val="o"/>
      <w:lvlJc w:val="left"/>
      <w:pPr>
        <w:tabs>
          <w:tab w:val="num" w:pos="3960"/>
        </w:tabs>
        <w:ind w:left="3960" w:hanging="360"/>
      </w:pPr>
      <w:rPr>
        <w:rFonts w:ascii="Courier New" w:hAnsi="Courier New"/>
      </w:rPr>
    </w:lvl>
    <w:lvl w:ilvl="5">
      <w:start w:val="1"/>
      <w:numFmt w:val="bullet"/>
      <w:lvlText w:val=""/>
      <w:lvlJc w:val="left"/>
      <w:pPr>
        <w:tabs>
          <w:tab w:val="num" w:pos="4680"/>
        </w:tabs>
        <w:ind w:left="4680" w:hanging="360"/>
      </w:pPr>
      <w:rPr>
        <w:rFonts w:ascii="Wingdings" w:hAnsi="Wingdings"/>
      </w:rPr>
    </w:lvl>
    <w:lvl w:ilvl="6">
      <w:start w:val="1"/>
      <w:numFmt w:val="bullet"/>
      <w:lvlText w:val=""/>
      <w:lvlJc w:val="left"/>
      <w:pPr>
        <w:tabs>
          <w:tab w:val="num" w:pos="5400"/>
        </w:tabs>
        <w:ind w:left="5400" w:hanging="360"/>
      </w:pPr>
      <w:rPr>
        <w:rFonts w:ascii="Symbol" w:hAnsi="Symbol"/>
      </w:rPr>
    </w:lvl>
    <w:lvl w:ilvl="7">
      <w:start w:val="1"/>
      <w:numFmt w:val="bullet"/>
      <w:lvlText w:val="o"/>
      <w:lvlJc w:val="left"/>
      <w:pPr>
        <w:tabs>
          <w:tab w:val="num" w:pos="6120"/>
        </w:tabs>
        <w:ind w:left="6120" w:hanging="360"/>
      </w:pPr>
      <w:rPr>
        <w:rFonts w:ascii="Courier New" w:hAnsi="Courier New"/>
      </w:rPr>
    </w:lvl>
    <w:lvl w:ilvl="8">
      <w:start w:val="1"/>
      <w:numFmt w:val="bullet"/>
      <w:lvlText w:val=""/>
      <w:lvlJc w:val="left"/>
      <w:pPr>
        <w:tabs>
          <w:tab w:val="num" w:pos="6840"/>
        </w:tabs>
        <w:ind w:left="6840" w:hanging="360"/>
      </w:pPr>
      <w:rPr>
        <w:rFonts w:ascii="Wingdings" w:hAnsi="Wingdings"/>
      </w:rPr>
    </w:lvl>
  </w:abstractNum>
  <w:abstractNum w:abstractNumId="16" w15:restartNumberingAfterBreak="0">
    <w:nsid w:val="00026AB8"/>
    <w:multiLevelType w:val="hybridMultilevel"/>
    <w:tmpl w:val="CAC6CCB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 w15:restartNumberingAfterBreak="0">
    <w:nsid w:val="0052012D"/>
    <w:multiLevelType w:val="hybridMultilevel"/>
    <w:tmpl w:val="6EDA0CBC"/>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5634B8B"/>
    <w:multiLevelType w:val="hybridMultilevel"/>
    <w:tmpl w:val="988A64F4"/>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058A1FF2"/>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 w15:restartNumberingAfterBreak="0">
    <w:nsid w:val="08A83EAB"/>
    <w:multiLevelType w:val="hybridMultilevel"/>
    <w:tmpl w:val="BBAA0E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BC24D74"/>
    <w:multiLevelType w:val="hybridMultilevel"/>
    <w:tmpl w:val="35C083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F1A0600"/>
    <w:multiLevelType w:val="multilevel"/>
    <w:tmpl w:val="19B249D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ascii="Arial Narrow" w:hAnsi="Arial Narrow"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0FBA0A26"/>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4" w15:restartNumberingAfterBreak="0">
    <w:nsid w:val="10095EEA"/>
    <w:multiLevelType w:val="multilevel"/>
    <w:tmpl w:val="8A02FDE0"/>
    <w:lvl w:ilvl="0">
      <w:start w:val="2"/>
      <w:numFmt w:val="decimal"/>
      <w:pStyle w:val="PROTECTNAGWEK1"/>
      <w:lvlText w:val="%1."/>
      <w:lvlJc w:val="left"/>
      <w:pPr>
        <w:ind w:left="390" w:hanging="390"/>
      </w:pPr>
      <w:rPr>
        <w:rFonts w:hint="default"/>
      </w:rPr>
    </w:lvl>
    <w:lvl w:ilvl="1">
      <w:start w:val="1"/>
      <w:numFmt w:val="bullet"/>
      <w:pStyle w:val="PROTECTNANGWEK2"/>
      <w:lvlText w:val=""/>
      <w:lvlJc w:val="left"/>
      <w:pPr>
        <w:ind w:left="777" w:hanging="720"/>
      </w:pPr>
      <w:rPr>
        <w:rFonts w:ascii="Symbol" w:hAnsi="Symbol" w:hint="default"/>
      </w:rPr>
    </w:lvl>
    <w:lvl w:ilvl="2">
      <w:start w:val="1"/>
      <w:numFmt w:val="decimal"/>
      <w:pStyle w:val="PROTECTNAGWEK3"/>
      <w:lvlText w:val="%1.%2.%3."/>
      <w:lvlJc w:val="left"/>
      <w:pPr>
        <w:ind w:left="834" w:hanging="720"/>
      </w:pPr>
      <w:rPr>
        <w:rFonts w:hint="default"/>
      </w:rPr>
    </w:lvl>
    <w:lvl w:ilvl="3">
      <w:start w:val="1"/>
      <w:numFmt w:val="decimal"/>
      <w:lvlText w:val="%1.%2.%3.%4."/>
      <w:lvlJc w:val="left"/>
      <w:pPr>
        <w:ind w:left="1251" w:hanging="1080"/>
      </w:pPr>
      <w:rPr>
        <w:rFonts w:hint="default"/>
      </w:rPr>
    </w:lvl>
    <w:lvl w:ilvl="4">
      <w:start w:val="1"/>
      <w:numFmt w:val="decimal"/>
      <w:lvlText w:val="%1.%2.%3.%4.%5."/>
      <w:lvlJc w:val="left"/>
      <w:pPr>
        <w:ind w:left="1308" w:hanging="1080"/>
      </w:pPr>
      <w:rPr>
        <w:rFonts w:hint="default"/>
      </w:rPr>
    </w:lvl>
    <w:lvl w:ilvl="5">
      <w:start w:val="1"/>
      <w:numFmt w:val="decimal"/>
      <w:lvlText w:val="%1.%2.%3.%4.%5.%6."/>
      <w:lvlJc w:val="left"/>
      <w:pPr>
        <w:ind w:left="1725" w:hanging="1440"/>
      </w:pPr>
      <w:rPr>
        <w:rFonts w:hint="default"/>
      </w:rPr>
    </w:lvl>
    <w:lvl w:ilvl="6">
      <w:start w:val="1"/>
      <w:numFmt w:val="decimal"/>
      <w:lvlText w:val="%1.%2.%3.%4.%5.%6.%7."/>
      <w:lvlJc w:val="left"/>
      <w:pPr>
        <w:ind w:left="1782" w:hanging="1440"/>
      </w:pPr>
      <w:rPr>
        <w:rFonts w:hint="default"/>
      </w:rPr>
    </w:lvl>
    <w:lvl w:ilvl="7">
      <w:start w:val="1"/>
      <w:numFmt w:val="decimal"/>
      <w:lvlText w:val="%1.%2.%3.%4.%5.%6.%7.%8."/>
      <w:lvlJc w:val="left"/>
      <w:pPr>
        <w:ind w:left="2199" w:hanging="1800"/>
      </w:pPr>
      <w:rPr>
        <w:rFonts w:hint="default"/>
      </w:rPr>
    </w:lvl>
    <w:lvl w:ilvl="8">
      <w:start w:val="1"/>
      <w:numFmt w:val="decimal"/>
      <w:lvlText w:val="%1.%2.%3.%4.%5.%6.%7.%8.%9."/>
      <w:lvlJc w:val="left"/>
      <w:pPr>
        <w:ind w:left="2616" w:hanging="2160"/>
      </w:pPr>
      <w:rPr>
        <w:rFonts w:hint="default"/>
      </w:rPr>
    </w:lvl>
  </w:abstractNum>
  <w:abstractNum w:abstractNumId="25" w15:restartNumberingAfterBreak="0">
    <w:nsid w:val="14A83398"/>
    <w:multiLevelType w:val="hybridMultilevel"/>
    <w:tmpl w:val="C40460D2"/>
    <w:name w:val="WW8Num12"/>
    <w:lvl w:ilvl="0" w:tplc="FFFFFFFF">
      <w:start w:val="1"/>
      <w:numFmt w:val="decimal"/>
      <w:lvlText w:val="[%1]"/>
      <w:lvlJc w:val="right"/>
      <w:pPr>
        <w:tabs>
          <w:tab w:val="num" w:pos="786"/>
        </w:tabs>
        <w:ind w:left="786" w:hanging="166"/>
      </w:pPr>
    </w:lvl>
    <w:lvl w:ilvl="1" w:tplc="FFFFFFFF">
      <w:start w:val="1"/>
      <w:numFmt w:val="decimal"/>
      <w:lvlText w:val="%2."/>
      <w:lvlJc w:val="left"/>
      <w:pPr>
        <w:tabs>
          <w:tab w:val="num" w:pos="1092"/>
        </w:tabs>
        <w:ind w:left="1092" w:hanging="360"/>
      </w:pPr>
    </w:lvl>
    <w:lvl w:ilvl="2" w:tplc="FFFFFFFF">
      <w:start w:val="1"/>
      <w:numFmt w:val="lowerRoman"/>
      <w:lvlText w:val="%3."/>
      <w:lvlJc w:val="right"/>
      <w:pPr>
        <w:tabs>
          <w:tab w:val="num" w:pos="1812"/>
        </w:tabs>
        <w:ind w:left="1812" w:hanging="180"/>
      </w:pPr>
    </w:lvl>
    <w:lvl w:ilvl="3" w:tplc="FFFFFFFF">
      <w:start w:val="1"/>
      <w:numFmt w:val="decimal"/>
      <w:lvlText w:val="%4."/>
      <w:lvlJc w:val="left"/>
      <w:pPr>
        <w:tabs>
          <w:tab w:val="num" w:pos="2532"/>
        </w:tabs>
        <w:ind w:left="2532" w:hanging="360"/>
      </w:pPr>
    </w:lvl>
    <w:lvl w:ilvl="4" w:tplc="FFFFFFFF">
      <w:start w:val="1"/>
      <w:numFmt w:val="lowerLetter"/>
      <w:lvlText w:val="%5."/>
      <w:lvlJc w:val="left"/>
      <w:pPr>
        <w:tabs>
          <w:tab w:val="num" w:pos="3252"/>
        </w:tabs>
        <w:ind w:left="3252" w:hanging="360"/>
      </w:pPr>
    </w:lvl>
    <w:lvl w:ilvl="5" w:tplc="FFFFFFFF">
      <w:start w:val="1"/>
      <w:numFmt w:val="lowerRoman"/>
      <w:lvlText w:val="%6."/>
      <w:lvlJc w:val="right"/>
      <w:pPr>
        <w:tabs>
          <w:tab w:val="num" w:pos="3972"/>
        </w:tabs>
        <w:ind w:left="3972" w:hanging="180"/>
      </w:pPr>
    </w:lvl>
    <w:lvl w:ilvl="6" w:tplc="FFFFFFFF">
      <w:start w:val="1"/>
      <w:numFmt w:val="decimal"/>
      <w:lvlText w:val="%7."/>
      <w:lvlJc w:val="left"/>
      <w:pPr>
        <w:tabs>
          <w:tab w:val="num" w:pos="4692"/>
        </w:tabs>
        <w:ind w:left="4692" w:hanging="360"/>
      </w:pPr>
    </w:lvl>
    <w:lvl w:ilvl="7" w:tplc="FFFFFFFF">
      <w:start w:val="1"/>
      <w:numFmt w:val="lowerLetter"/>
      <w:lvlText w:val="%8."/>
      <w:lvlJc w:val="left"/>
      <w:pPr>
        <w:tabs>
          <w:tab w:val="num" w:pos="5412"/>
        </w:tabs>
        <w:ind w:left="5412" w:hanging="360"/>
      </w:pPr>
    </w:lvl>
    <w:lvl w:ilvl="8" w:tplc="FFFFFFFF">
      <w:start w:val="1"/>
      <w:numFmt w:val="lowerRoman"/>
      <w:lvlText w:val="%9."/>
      <w:lvlJc w:val="right"/>
      <w:pPr>
        <w:tabs>
          <w:tab w:val="num" w:pos="6132"/>
        </w:tabs>
        <w:ind w:left="6132" w:hanging="180"/>
      </w:pPr>
    </w:lvl>
  </w:abstractNum>
  <w:abstractNum w:abstractNumId="26" w15:restartNumberingAfterBreak="0">
    <w:nsid w:val="164A57F5"/>
    <w:multiLevelType w:val="hybridMultilevel"/>
    <w:tmpl w:val="A0960F94"/>
    <w:lvl w:ilvl="0" w:tplc="2480C56E">
      <w:start w:val="1"/>
      <w:numFmt w:val="decimal"/>
      <w:lvlText w:val="%1."/>
      <w:lvlJc w:val="left"/>
      <w:pPr>
        <w:tabs>
          <w:tab w:val="num" w:pos="2340"/>
        </w:tabs>
        <w:ind w:left="2340" w:hanging="360"/>
      </w:pPr>
    </w:lvl>
    <w:lvl w:ilvl="1" w:tplc="04150019">
      <w:start w:val="1"/>
      <w:numFmt w:val="lowerLetter"/>
      <w:lvlText w:val="%2."/>
      <w:lvlJc w:val="left"/>
      <w:pPr>
        <w:tabs>
          <w:tab w:val="num" w:pos="3060"/>
        </w:tabs>
        <w:ind w:left="3060" w:hanging="360"/>
      </w:pPr>
    </w:lvl>
    <w:lvl w:ilvl="2" w:tplc="0415001B">
      <w:start w:val="1"/>
      <w:numFmt w:val="lowerRoman"/>
      <w:lvlText w:val="%3."/>
      <w:lvlJc w:val="right"/>
      <w:pPr>
        <w:tabs>
          <w:tab w:val="num" w:pos="3780"/>
        </w:tabs>
        <w:ind w:left="3780" w:hanging="180"/>
      </w:pPr>
    </w:lvl>
    <w:lvl w:ilvl="3" w:tplc="0415000F">
      <w:start w:val="1"/>
      <w:numFmt w:val="decimal"/>
      <w:lvlText w:val="%4."/>
      <w:lvlJc w:val="left"/>
      <w:pPr>
        <w:tabs>
          <w:tab w:val="num" w:pos="4500"/>
        </w:tabs>
        <w:ind w:left="4500" w:hanging="360"/>
      </w:pPr>
    </w:lvl>
    <w:lvl w:ilvl="4" w:tplc="04150019">
      <w:start w:val="1"/>
      <w:numFmt w:val="lowerLetter"/>
      <w:lvlText w:val="%5."/>
      <w:lvlJc w:val="left"/>
      <w:pPr>
        <w:tabs>
          <w:tab w:val="num" w:pos="5220"/>
        </w:tabs>
        <w:ind w:left="5220" w:hanging="360"/>
      </w:pPr>
    </w:lvl>
    <w:lvl w:ilvl="5" w:tplc="0415001B">
      <w:start w:val="1"/>
      <w:numFmt w:val="lowerRoman"/>
      <w:lvlText w:val="%6."/>
      <w:lvlJc w:val="right"/>
      <w:pPr>
        <w:tabs>
          <w:tab w:val="num" w:pos="5940"/>
        </w:tabs>
        <w:ind w:left="5940" w:hanging="180"/>
      </w:pPr>
    </w:lvl>
    <w:lvl w:ilvl="6" w:tplc="0415000F">
      <w:start w:val="1"/>
      <w:numFmt w:val="decimal"/>
      <w:lvlText w:val="%7."/>
      <w:lvlJc w:val="left"/>
      <w:pPr>
        <w:tabs>
          <w:tab w:val="num" w:pos="6660"/>
        </w:tabs>
        <w:ind w:left="6660" w:hanging="360"/>
      </w:pPr>
    </w:lvl>
    <w:lvl w:ilvl="7" w:tplc="04150019">
      <w:start w:val="1"/>
      <w:numFmt w:val="lowerLetter"/>
      <w:lvlText w:val="%8."/>
      <w:lvlJc w:val="left"/>
      <w:pPr>
        <w:tabs>
          <w:tab w:val="num" w:pos="7380"/>
        </w:tabs>
        <w:ind w:left="7380" w:hanging="360"/>
      </w:pPr>
    </w:lvl>
    <w:lvl w:ilvl="8" w:tplc="0415001B">
      <w:start w:val="1"/>
      <w:numFmt w:val="lowerRoman"/>
      <w:lvlText w:val="%9."/>
      <w:lvlJc w:val="right"/>
      <w:pPr>
        <w:tabs>
          <w:tab w:val="num" w:pos="8100"/>
        </w:tabs>
        <w:ind w:left="8100" w:hanging="180"/>
      </w:pPr>
    </w:lvl>
  </w:abstractNum>
  <w:abstractNum w:abstractNumId="27" w15:restartNumberingAfterBreak="0">
    <w:nsid w:val="172932D0"/>
    <w:multiLevelType w:val="hybridMultilevel"/>
    <w:tmpl w:val="5550644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 w15:restartNumberingAfterBreak="0">
    <w:nsid w:val="1AE74177"/>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9" w15:restartNumberingAfterBreak="0">
    <w:nsid w:val="1E73515A"/>
    <w:multiLevelType w:val="multilevel"/>
    <w:tmpl w:val="589CE184"/>
    <w:styleLink w:val="WW8Num18"/>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0" w15:restartNumberingAfterBreak="0">
    <w:nsid w:val="1FC9189B"/>
    <w:multiLevelType w:val="hybridMultilevel"/>
    <w:tmpl w:val="38602334"/>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02D0EB8"/>
    <w:multiLevelType w:val="hybridMultilevel"/>
    <w:tmpl w:val="7EC0179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8601E86"/>
    <w:multiLevelType w:val="multilevel"/>
    <w:tmpl w:val="6840E432"/>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2A512E5C"/>
    <w:multiLevelType w:val="hybridMultilevel"/>
    <w:tmpl w:val="89CE0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B1617B4"/>
    <w:multiLevelType w:val="multilevel"/>
    <w:tmpl w:val="0C6E504C"/>
    <w:lvl w:ilvl="0">
      <w:start w:val="1"/>
      <w:numFmt w:val="bullet"/>
      <w:lvlText w:val=""/>
      <w:lvlJc w:val="left"/>
      <w:pPr>
        <w:ind w:left="432" w:firstLine="0"/>
      </w:pPr>
      <w:rPr>
        <w:rFonts w:ascii="Symbol" w:hAnsi="Symbol" w:hint="default"/>
      </w:rPr>
    </w:lvl>
    <w:lvl w:ilvl="1">
      <w:start w:val="1"/>
      <w:numFmt w:val="decimal"/>
      <w:lvlText w:val="%1.%2"/>
      <w:lvlJc w:val="left"/>
      <w:pPr>
        <w:ind w:left="576" w:firstLine="0"/>
      </w:pPr>
      <w:rPr>
        <w:b w:val="0"/>
        <w:sz w:val="24"/>
        <w:szCs w:val="24"/>
      </w:rPr>
    </w:lvl>
    <w:lvl w:ilvl="2">
      <w:start w:val="1"/>
      <w:numFmt w:val="decimal"/>
      <w:lvlText w:val="%1.%2.%3"/>
      <w:lvlJc w:val="left"/>
      <w:pPr>
        <w:ind w:left="1260" w:firstLine="540"/>
      </w:pPr>
    </w:lvl>
    <w:lvl w:ilvl="3">
      <w:start w:val="1"/>
      <w:numFmt w:val="decimal"/>
      <w:lvlText w:val="%1.%2.%3.%4"/>
      <w:lvlJc w:val="left"/>
      <w:pPr>
        <w:ind w:left="864" w:firstLine="0"/>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35" w15:restartNumberingAfterBreak="0">
    <w:nsid w:val="2C381006"/>
    <w:multiLevelType w:val="hybridMultilevel"/>
    <w:tmpl w:val="B1A453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C7F5232"/>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7" w15:restartNumberingAfterBreak="0">
    <w:nsid w:val="2FAA4AF4"/>
    <w:multiLevelType w:val="multilevel"/>
    <w:tmpl w:val="4E127AAC"/>
    <w:styleLink w:val="WW8Num14"/>
    <w:lvl w:ilvl="0">
      <w:start w:val="1"/>
      <w:numFmt w:val="lowerLetter"/>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8" w15:restartNumberingAfterBreak="0">
    <w:nsid w:val="35746194"/>
    <w:multiLevelType w:val="hybridMultilevel"/>
    <w:tmpl w:val="3F00685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5EF4329"/>
    <w:multiLevelType w:val="hybridMultilevel"/>
    <w:tmpl w:val="BE902C5A"/>
    <w:lvl w:ilvl="0" w:tplc="251281A8">
      <w:start w:val="1"/>
      <w:numFmt w:val="bullet"/>
      <w:lvlText w:val=""/>
      <w:lvlJc w:val="left"/>
      <w:pPr>
        <w:ind w:left="1571" w:hanging="360"/>
      </w:pPr>
      <w:rPr>
        <w:rFonts w:ascii="Symbol" w:hAnsi="Symbol" w:hint="default"/>
      </w:rPr>
    </w:lvl>
    <w:lvl w:ilvl="1" w:tplc="04150003">
      <w:start w:val="1"/>
      <w:numFmt w:val="bullet"/>
      <w:lvlText w:val="o"/>
      <w:lvlJc w:val="left"/>
      <w:pPr>
        <w:ind w:left="2291" w:hanging="360"/>
      </w:pPr>
      <w:rPr>
        <w:rFonts w:ascii="Courier New" w:hAnsi="Courier New" w:cs="Courier New" w:hint="default"/>
      </w:rPr>
    </w:lvl>
    <w:lvl w:ilvl="2" w:tplc="04150005">
      <w:start w:val="1"/>
      <w:numFmt w:val="bullet"/>
      <w:lvlText w:val=""/>
      <w:lvlJc w:val="left"/>
      <w:pPr>
        <w:ind w:left="3011" w:hanging="360"/>
      </w:pPr>
      <w:rPr>
        <w:rFonts w:ascii="Wingdings" w:hAnsi="Wingdings" w:hint="default"/>
      </w:rPr>
    </w:lvl>
    <w:lvl w:ilvl="3" w:tplc="04150001">
      <w:start w:val="1"/>
      <w:numFmt w:val="bullet"/>
      <w:lvlText w:val=""/>
      <w:lvlJc w:val="left"/>
      <w:pPr>
        <w:ind w:left="3731" w:hanging="360"/>
      </w:pPr>
      <w:rPr>
        <w:rFonts w:ascii="Symbol" w:hAnsi="Symbol" w:hint="default"/>
      </w:rPr>
    </w:lvl>
    <w:lvl w:ilvl="4" w:tplc="04150003">
      <w:start w:val="1"/>
      <w:numFmt w:val="bullet"/>
      <w:lvlText w:val="o"/>
      <w:lvlJc w:val="left"/>
      <w:pPr>
        <w:ind w:left="4451" w:hanging="360"/>
      </w:pPr>
      <w:rPr>
        <w:rFonts w:ascii="Courier New" w:hAnsi="Courier New" w:cs="Courier New" w:hint="default"/>
      </w:rPr>
    </w:lvl>
    <w:lvl w:ilvl="5" w:tplc="04150005">
      <w:start w:val="1"/>
      <w:numFmt w:val="bullet"/>
      <w:lvlText w:val=""/>
      <w:lvlJc w:val="left"/>
      <w:pPr>
        <w:ind w:left="5171" w:hanging="360"/>
      </w:pPr>
      <w:rPr>
        <w:rFonts w:ascii="Wingdings" w:hAnsi="Wingdings" w:hint="default"/>
      </w:rPr>
    </w:lvl>
    <w:lvl w:ilvl="6" w:tplc="04150001">
      <w:start w:val="1"/>
      <w:numFmt w:val="bullet"/>
      <w:lvlText w:val=""/>
      <w:lvlJc w:val="left"/>
      <w:pPr>
        <w:ind w:left="5891" w:hanging="360"/>
      </w:pPr>
      <w:rPr>
        <w:rFonts w:ascii="Symbol" w:hAnsi="Symbol" w:hint="default"/>
      </w:rPr>
    </w:lvl>
    <w:lvl w:ilvl="7" w:tplc="04150003">
      <w:start w:val="1"/>
      <w:numFmt w:val="bullet"/>
      <w:lvlText w:val="o"/>
      <w:lvlJc w:val="left"/>
      <w:pPr>
        <w:ind w:left="6611" w:hanging="360"/>
      </w:pPr>
      <w:rPr>
        <w:rFonts w:ascii="Courier New" w:hAnsi="Courier New" w:cs="Courier New" w:hint="default"/>
      </w:rPr>
    </w:lvl>
    <w:lvl w:ilvl="8" w:tplc="04150005">
      <w:start w:val="1"/>
      <w:numFmt w:val="bullet"/>
      <w:lvlText w:val=""/>
      <w:lvlJc w:val="left"/>
      <w:pPr>
        <w:ind w:left="7331" w:hanging="360"/>
      </w:pPr>
      <w:rPr>
        <w:rFonts w:ascii="Wingdings" w:hAnsi="Wingdings" w:hint="default"/>
      </w:rPr>
    </w:lvl>
  </w:abstractNum>
  <w:abstractNum w:abstractNumId="40" w15:restartNumberingAfterBreak="0">
    <w:nsid w:val="38097AED"/>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1" w15:restartNumberingAfterBreak="0">
    <w:nsid w:val="3AB91C6F"/>
    <w:multiLevelType w:val="hybridMultilevel"/>
    <w:tmpl w:val="1A98AC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3E9817A8"/>
    <w:multiLevelType w:val="hybridMultilevel"/>
    <w:tmpl w:val="9D3ECB3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3" w15:restartNumberingAfterBreak="0">
    <w:nsid w:val="3EDC3205"/>
    <w:multiLevelType w:val="hybridMultilevel"/>
    <w:tmpl w:val="5296A2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FBE1326"/>
    <w:multiLevelType w:val="multilevel"/>
    <w:tmpl w:val="8D628170"/>
    <w:lvl w:ilvl="0">
      <w:start w:val="1"/>
      <w:numFmt w:val="decimal"/>
      <w:pStyle w:val="ReportLevel1"/>
      <w:lvlText w:val="%1."/>
      <w:lvlJc w:val="left"/>
      <w:pPr>
        <w:tabs>
          <w:tab w:val="num" w:pos="720"/>
        </w:tabs>
        <w:ind w:left="720" w:hanging="720"/>
      </w:pPr>
    </w:lvl>
    <w:lvl w:ilvl="1">
      <w:start w:val="1"/>
      <w:numFmt w:val="decimal"/>
      <w:pStyle w:val="ReportLevel2"/>
      <w:lvlText w:val="%2."/>
      <w:lvlJc w:val="left"/>
      <w:pPr>
        <w:tabs>
          <w:tab w:val="num" w:pos="1440"/>
        </w:tabs>
        <w:ind w:left="1440" w:hanging="720"/>
      </w:pPr>
    </w:lvl>
    <w:lvl w:ilvl="2">
      <w:start w:val="1"/>
      <w:numFmt w:val="decimal"/>
      <w:pStyle w:val="ReportLevel3"/>
      <w:lvlText w:val="%3."/>
      <w:lvlJc w:val="left"/>
      <w:pPr>
        <w:tabs>
          <w:tab w:val="num" w:pos="2160"/>
        </w:tabs>
        <w:ind w:left="2160" w:hanging="720"/>
      </w:pPr>
    </w:lvl>
    <w:lvl w:ilvl="3">
      <w:start w:val="1"/>
      <w:numFmt w:val="decimal"/>
      <w:pStyle w:val="ReportLevel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3FCA6F77"/>
    <w:multiLevelType w:val="multilevel"/>
    <w:tmpl w:val="D4EE3344"/>
    <w:styleLink w:val="Biecalista1"/>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57"/>
        </w:tabs>
        <w:ind w:left="1191" w:hanging="831"/>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6" w15:restartNumberingAfterBreak="0">
    <w:nsid w:val="3FEE5549"/>
    <w:multiLevelType w:val="singleLevel"/>
    <w:tmpl w:val="6A0E2820"/>
    <w:lvl w:ilvl="0">
      <w:start w:val="9"/>
      <w:numFmt w:val="bullet"/>
      <w:lvlText w:val="-"/>
      <w:lvlJc w:val="left"/>
      <w:pPr>
        <w:tabs>
          <w:tab w:val="num" w:pos="360"/>
        </w:tabs>
        <w:ind w:left="360" w:hanging="360"/>
      </w:pPr>
      <w:rPr>
        <w:rFonts w:hint="default"/>
      </w:rPr>
    </w:lvl>
  </w:abstractNum>
  <w:abstractNum w:abstractNumId="47" w15:restartNumberingAfterBreak="0">
    <w:nsid w:val="40566A2F"/>
    <w:multiLevelType w:val="hybridMultilevel"/>
    <w:tmpl w:val="DD602590"/>
    <w:lvl w:ilvl="0" w:tplc="59127F14">
      <w:start w:val="1"/>
      <w:numFmt w:val="bullet"/>
      <w:pStyle w:val="Wypunktowanie"/>
      <w:lvlText w:val=""/>
      <w:lvlJc w:val="left"/>
      <w:pPr>
        <w:tabs>
          <w:tab w:val="num" w:pos="1494"/>
        </w:tabs>
        <w:ind w:left="1494" w:hanging="360"/>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4762F07"/>
    <w:multiLevelType w:val="hybridMultilevel"/>
    <w:tmpl w:val="9864DC2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49B43C53"/>
    <w:multiLevelType w:val="multilevel"/>
    <w:tmpl w:val="F63AA3D6"/>
    <w:styleLink w:val="WWOutlineListStyle"/>
    <w:lvl w:ilvl="0">
      <w:start w:val="1"/>
      <w:numFmt w:val="decimal"/>
      <w:pStyle w:val="Nagwek11"/>
      <w:lvlText w:val="%1."/>
      <w:lvlJc w:val="left"/>
      <w:pPr>
        <w:ind w:left="0" w:firstLine="0"/>
      </w:pPr>
    </w:lvl>
    <w:lvl w:ilvl="1">
      <w:start w:val="1"/>
      <w:numFmt w:val="decimal"/>
      <w:pStyle w:val="Nagwek21"/>
      <w:lvlText w:val="%1.%2."/>
      <w:lvlJc w:val="left"/>
      <w:pPr>
        <w:ind w:left="0" w:firstLine="0"/>
      </w:pPr>
    </w:lvl>
    <w:lvl w:ilvl="2">
      <w:start w:val="1"/>
      <w:numFmt w:val="decimal"/>
      <w:pStyle w:val="Nagwek31"/>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0" w15:restartNumberingAfterBreak="0">
    <w:nsid w:val="4A98709A"/>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1" w15:restartNumberingAfterBreak="0">
    <w:nsid w:val="4B4441F7"/>
    <w:multiLevelType w:val="singleLevel"/>
    <w:tmpl w:val="9E58340E"/>
    <w:lvl w:ilvl="0">
      <w:start w:val="1"/>
      <w:numFmt w:val="bullet"/>
      <w:pStyle w:val="ReportList1"/>
      <w:lvlText w:val=""/>
      <w:lvlJc w:val="left"/>
      <w:pPr>
        <w:tabs>
          <w:tab w:val="num" w:pos="357"/>
        </w:tabs>
        <w:ind w:left="357" w:hanging="357"/>
      </w:pPr>
      <w:rPr>
        <w:rFonts w:ascii="Symbol" w:hAnsi="Symbol" w:hint="default"/>
        <w:b w:val="0"/>
        <w:i w:val="0"/>
        <w:sz w:val="22"/>
      </w:rPr>
    </w:lvl>
  </w:abstractNum>
  <w:abstractNum w:abstractNumId="52" w15:restartNumberingAfterBreak="0">
    <w:nsid w:val="4BA82F28"/>
    <w:multiLevelType w:val="hybridMultilevel"/>
    <w:tmpl w:val="DDE66796"/>
    <w:lvl w:ilvl="0" w:tplc="04150017">
      <w:start w:val="1"/>
      <w:numFmt w:val="lowerLetter"/>
      <w:lvlText w:val="%1)"/>
      <w:lvlJc w:val="left"/>
      <w:pPr>
        <w:tabs>
          <w:tab w:val="num" w:pos="960"/>
        </w:tabs>
        <w:ind w:left="960" w:hanging="720"/>
      </w:pPr>
    </w:lvl>
    <w:lvl w:ilvl="1" w:tplc="6A140F00">
      <w:start w:val="1"/>
      <w:numFmt w:val="upperLetter"/>
      <w:lvlText w:val="%2."/>
      <w:lvlJc w:val="left"/>
      <w:pPr>
        <w:tabs>
          <w:tab w:val="num" w:pos="1320"/>
        </w:tabs>
        <w:ind w:left="1320" w:hanging="360"/>
      </w:pPr>
    </w:lvl>
    <w:lvl w:ilvl="2" w:tplc="04150001">
      <w:start w:val="1"/>
      <w:numFmt w:val="bullet"/>
      <w:lvlText w:val=""/>
      <w:lvlJc w:val="left"/>
      <w:pPr>
        <w:tabs>
          <w:tab w:val="num" w:pos="2220"/>
        </w:tabs>
        <w:ind w:left="2220" w:hanging="360"/>
      </w:pPr>
      <w:rPr>
        <w:rFonts w:ascii="Symbol" w:hAnsi="Symbol" w:hint="default"/>
      </w:rPr>
    </w:lvl>
    <w:lvl w:ilvl="3" w:tplc="0415000F">
      <w:start w:val="1"/>
      <w:numFmt w:val="decimal"/>
      <w:lvlText w:val="%4."/>
      <w:lvlJc w:val="left"/>
      <w:pPr>
        <w:tabs>
          <w:tab w:val="num" w:pos="2760"/>
        </w:tabs>
        <w:ind w:left="2760" w:hanging="360"/>
      </w:pPr>
    </w:lvl>
    <w:lvl w:ilvl="4" w:tplc="04150019">
      <w:start w:val="1"/>
      <w:numFmt w:val="lowerLetter"/>
      <w:lvlText w:val="%5."/>
      <w:lvlJc w:val="left"/>
      <w:pPr>
        <w:tabs>
          <w:tab w:val="num" w:pos="3480"/>
        </w:tabs>
        <w:ind w:left="3480" w:hanging="360"/>
      </w:pPr>
    </w:lvl>
    <w:lvl w:ilvl="5" w:tplc="0415001B">
      <w:start w:val="1"/>
      <w:numFmt w:val="lowerRoman"/>
      <w:lvlText w:val="%6."/>
      <w:lvlJc w:val="right"/>
      <w:pPr>
        <w:tabs>
          <w:tab w:val="num" w:pos="4200"/>
        </w:tabs>
        <w:ind w:left="4200" w:hanging="180"/>
      </w:pPr>
    </w:lvl>
    <w:lvl w:ilvl="6" w:tplc="0415000F">
      <w:start w:val="1"/>
      <w:numFmt w:val="decimal"/>
      <w:lvlText w:val="%7."/>
      <w:lvlJc w:val="left"/>
      <w:pPr>
        <w:tabs>
          <w:tab w:val="num" w:pos="4920"/>
        </w:tabs>
        <w:ind w:left="4920" w:hanging="360"/>
      </w:pPr>
    </w:lvl>
    <w:lvl w:ilvl="7" w:tplc="04150019">
      <w:start w:val="1"/>
      <w:numFmt w:val="lowerLetter"/>
      <w:lvlText w:val="%8."/>
      <w:lvlJc w:val="left"/>
      <w:pPr>
        <w:tabs>
          <w:tab w:val="num" w:pos="5640"/>
        </w:tabs>
        <w:ind w:left="5640" w:hanging="360"/>
      </w:pPr>
    </w:lvl>
    <w:lvl w:ilvl="8" w:tplc="0415001B">
      <w:start w:val="1"/>
      <w:numFmt w:val="lowerRoman"/>
      <w:lvlText w:val="%9."/>
      <w:lvlJc w:val="right"/>
      <w:pPr>
        <w:tabs>
          <w:tab w:val="num" w:pos="6360"/>
        </w:tabs>
        <w:ind w:left="6360" w:hanging="180"/>
      </w:pPr>
    </w:lvl>
  </w:abstractNum>
  <w:abstractNum w:abstractNumId="53" w15:restartNumberingAfterBreak="0">
    <w:nsid w:val="4FAB0A50"/>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4" w15:restartNumberingAfterBreak="0">
    <w:nsid w:val="51160442"/>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5" w15:restartNumberingAfterBreak="0">
    <w:nsid w:val="516F50B9"/>
    <w:multiLevelType w:val="multilevel"/>
    <w:tmpl w:val="0C6E504C"/>
    <w:lvl w:ilvl="0">
      <w:start w:val="1"/>
      <w:numFmt w:val="bullet"/>
      <w:lvlText w:val=""/>
      <w:lvlJc w:val="left"/>
      <w:pPr>
        <w:ind w:left="432" w:firstLine="0"/>
      </w:pPr>
      <w:rPr>
        <w:rFonts w:ascii="Symbol" w:hAnsi="Symbol" w:hint="default"/>
      </w:rPr>
    </w:lvl>
    <w:lvl w:ilvl="1">
      <w:start w:val="1"/>
      <w:numFmt w:val="decimal"/>
      <w:lvlText w:val="%1.%2"/>
      <w:lvlJc w:val="left"/>
      <w:pPr>
        <w:ind w:left="576" w:firstLine="0"/>
      </w:pPr>
      <w:rPr>
        <w:b w:val="0"/>
        <w:sz w:val="24"/>
        <w:szCs w:val="24"/>
      </w:rPr>
    </w:lvl>
    <w:lvl w:ilvl="2">
      <w:start w:val="1"/>
      <w:numFmt w:val="decimal"/>
      <w:lvlText w:val="%1.%2.%3"/>
      <w:lvlJc w:val="left"/>
      <w:pPr>
        <w:ind w:left="1260" w:firstLine="540"/>
      </w:pPr>
    </w:lvl>
    <w:lvl w:ilvl="3">
      <w:start w:val="1"/>
      <w:numFmt w:val="decimal"/>
      <w:lvlText w:val="%1.%2.%3.%4"/>
      <w:lvlJc w:val="left"/>
      <w:pPr>
        <w:ind w:left="864" w:firstLine="0"/>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56" w15:restartNumberingAfterBreak="0">
    <w:nsid w:val="518E0D49"/>
    <w:multiLevelType w:val="hybridMultilevel"/>
    <w:tmpl w:val="C972C436"/>
    <w:lvl w:ilvl="0" w:tplc="00000003">
      <w:start w:val="1"/>
      <w:numFmt w:val="bullet"/>
      <w:lvlText w:val=""/>
      <w:lvlJc w:val="left"/>
      <w:pPr>
        <w:tabs>
          <w:tab w:val="num" w:pos="851"/>
        </w:tabs>
        <w:ind w:left="851" w:hanging="511"/>
      </w:pPr>
      <w:rPr>
        <w:rFonts w:ascii="Symbol" w:hAnsi="Symbol"/>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55D74E45"/>
    <w:multiLevelType w:val="hybridMultilevel"/>
    <w:tmpl w:val="DA964E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55E56922"/>
    <w:multiLevelType w:val="multilevel"/>
    <w:tmpl w:val="0C6E504C"/>
    <w:lvl w:ilvl="0">
      <w:start w:val="1"/>
      <w:numFmt w:val="bullet"/>
      <w:lvlText w:val=""/>
      <w:lvlJc w:val="left"/>
      <w:pPr>
        <w:ind w:left="432" w:firstLine="0"/>
      </w:pPr>
      <w:rPr>
        <w:rFonts w:ascii="Symbol" w:hAnsi="Symbol" w:hint="default"/>
      </w:rPr>
    </w:lvl>
    <w:lvl w:ilvl="1">
      <w:start w:val="1"/>
      <w:numFmt w:val="decimal"/>
      <w:lvlText w:val="%1.%2"/>
      <w:lvlJc w:val="left"/>
      <w:pPr>
        <w:ind w:left="576" w:firstLine="0"/>
      </w:pPr>
      <w:rPr>
        <w:b w:val="0"/>
        <w:sz w:val="24"/>
        <w:szCs w:val="24"/>
      </w:rPr>
    </w:lvl>
    <w:lvl w:ilvl="2">
      <w:start w:val="1"/>
      <w:numFmt w:val="decimal"/>
      <w:lvlText w:val="%1.%2.%3"/>
      <w:lvlJc w:val="left"/>
      <w:pPr>
        <w:ind w:left="1260" w:firstLine="540"/>
      </w:pPr>
    </w:lvl>
    <w:lvl w:ilvl="3">
      <w:start w:val="1"/>
      <w:numFmt w:val="decimal"/>
      <w:lvlText w:val="%1.%2.%3.%4"/>
      <w:lvlJc w:val="left"/>
      <w:pPr>
        <w:ind w:left="864" w:firstLine="0"/>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59" w15:restartNumberingAfterBreak="0">
    <w:nsid w:val="56B1109C"/>
    <w:multiLevelType w:val="hybridMultilevel"/>
    <w:tmpl w:val="CA48E2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57157824"/>
    <w:multiLevelType w:val="hybridMultilevel"/>
    <w:tmpl w:val="78E8ED1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57BB5AE5"/>
    <w:multiLevelType w:val="hybridMultilevel"/>
    <w:tmpl w:val="8CDA13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5BBD2E1A"/>
    <w:multiLevelType w:val="hybridMultilevel"/>
    <w:tmpl w:val="59322D08"/>
    <w:lvl w:ilvl="0" w:tplc="00000003">
      <w:start w:val="1"/>
      <w:numFmt w:val="bullet"/>
      <w:lvlText w:val=""/>
      <w:lvlJc w:val="left"/>
      <w:pPr>
        <w:tabs>
          <w:tab w:val="num" w:pos="851"/>
        </w:tabs>
        <w:ind w:left="851" w:hanging="511"/>
      </w:pPr>
      <w:rPr>
        <w:rFonts w:ascii="Symbol" w:hAnsi="Symbol"/>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5F080BDC"/>
    <w:multiLevelType w:val="hybridMultilevel"/>
    <w:tmpl w:val="2B5EFA06"/>
    <w:lvl w:ilvl="0" w:tplc="0415000F">
      <w:start w:val="1"/>
      <w:numFmt w:val="decimal"/>
      <w:lvlText w:val="%1."/>
      <w:lvlJc w:val="left"/>
      <w:pPr>
        <w:tabs>
          <w:tab w:val="num" w:pos="720"/>
        </w:tabs>
        <w:ind w:left="720" w:hanging="360"/>
      </w:pPr>
    </w:lvl>
    <w:lvl w:ilvl="1" w:tplc="4F805668">
      <w:start w:val="2"/>
      <w:numFmt w:val="upperRoman"/>
      <w:lvlText w:val="%2."/>
      <w:lvlJc w:val="left"/>
      <w:pPr>
        <w:tabs>
          <w:tab w:val="num" w:pos="1800"/>
        </w:tabs>
        <w:ind w:left="1800" w:hanging="72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64" w15:restartNumberingAfterBreak="0">
    <w:nsid w:val="5F0C1790"/>
    <w:multiLevelType w:val="hybridMultilevel"/>
    <w:tmpl w:val="62B2C5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60E874E0"/>
    <w:multiLevelType w:val="hybridMultilevel"/>
    <w:tmpl w:val="057260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63CE1A78"/>
    <w:multiLevelType w:val="multilevel"/>
    <w:tmpl w:val="5A947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43927D1"/>
    <w:multiLevelType w:val="hybridMultilevel"/>
    <w:tmpl w:val="8390C54C"/>
    <w:lvl w:ilvl="0" w:tplc="0415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8" w15:restartNumberingAfterBreak="0">
    <w:nsid w:val="65B406FC"/>
    <w:multiLevelType w:val="hybridMultilevel"/>
    <w:tmpl w:val="4F36211E"/>
    <w:lvl w:ilvl="0" w:tplc="04150001">
      <w:start w:val="1"/>
      <w:numFmt w:val="bullet"/>
      <w:lvlText w:val=""/>
      <w:lvlJc w:val="left"/>
      <w:pPr>
        <w:tabs>
          <w:tab w:val="num" w:pos="2880"/>
        </w:tabs>
        <w:ind w:left="2880" w:hanging="360"/>
      </w:pPr>
      <w:rPr>
        <w:rFonts w:ascii="Symbol" w:hAnsi="Symbol" w:hint="default"/>
      </w:rPr>
    </w:lvl>
    <w:lvl w:ilvl="1" w:tplc="04150003">
      <w:start w:val="1"/>
      <w:numFmt w:val="bullet"/>
      <w:lvlText w:val="o"/>
      <w:lvlJc w:val="left"/>
      <w:pPr>
        <w:tabs>
          <w:tab w:val="num" w:pos="3600"/>
        </w:tabs>
        <w:ind w:left="3600" w:hanging="360"/>
      </w:pPr>
      <w:rPr>
        <w:rFonts w:ascii="Courier New" w:hAnsi="Courier New" w:cs="Courier New" w:hint="default"/>
      </w:rPr>
    </w:lvl>
    <w:lvl w:ilvl="2" w:tplc="04150005">
      <w:start w:val="1"/>
      <w:numFmt w:val="bullet"/>
      <w:lvlText w:val=""/>
      <w:lvlJc w:val="left"/>
      <w:pPr>
        <w:tabs>
          <w:tab w:val="num" w:pos="4320"/>
        </w:tabs>
        <w:ind w:left="4320" w:hanging="360"/>
      </w:pPr>
      <w:rPr>
        <w:rFonts w:ascii="Wingdings" w:hAnsi="Wingdings" w:hint="default"/>
      </w:rPr>
    </w:lvl>
    <w:lvl w:ilvl="3" w:tplc="04150001">
      <w:start w:val="1"/>
      <w:numFmt w:val="bullet"/>
      <w:lvlText w:val=""/>
      <w:lvlJc w:val="left"/>
      <w:pPr>
        <w:tabs>
          <w:tab w:val="num" w:pos="5040"/>
        </w:tabs>
        <w:ind w:left="5040" w:hanging="360"/>
      </w:pPr>
      <w:rPr>
        <w:rFonts w:ascii="Symbol" w:hAnsi="Symbol" w:hint="default"/>
      </w:rPr>
    </w:lvl>
    <w:lvl w:ilvl="4" w:tplc="04150003">
      <w:start w:val="1"/>
      <w:numFmt w:val="bullet"/>
      <w:lvlText w:val="o"/>
      <w:lvlJc w:val="left"/>
      <w:pPr>
        <w:tabs>
          <w:tab w:val="num" w:pos="5760"/>
        </w:tabs>
        <w:ind w:left="5760" w:hanging="360"/>
      </w:pPr>
      <w:rPr>
        <w:rFonts w:ascii="Courier New" w:hAnsi="Courier New" w:cs="Courier New" w:hint="default"/>
      </w:rPr>
    </w:lvl>
    <w:lvl w:ilvl="5" w:tplc="04150005">
      <w:start w:val="1"/>
      <w:numFmt w:val="bullet"/>
      <w:lvlText w:val=""/>
      <w:lvlJc w:val="left"/>
      <w:pPr>
        <w:tabs>
          <w:tab w:val="num" w:pos="6480"/>
        </w:tabs>
        <w:ind w:left="6480" w:hanging="360"/>
      </w:pPr>
      <w:rPr>
        <w:rFonts w:ascii="Wingdings" w:hAnsi="Wingdings" w:hint="default"/>
      </w:rPr>
    </w:lvl>
    <w:lvl w:ilvl="6" w:tplc="04150001">
      <w:start w:val="1"/>
      <w:numFmt w:val="bullet"/>
      <w:lvlText w:val=""/>
      <w:lvlJc w:val="left"/>
      <w:pPr>
        <w:tabs>
          <w:tab w:val="num" w:pos="7200"/>
        </w:tabs>
        <w:ind w:left="7200" w:hanging="360"/>
      </w:pPr>
      <w:rPr>
        <w:rFonts w:ascii="Symbol" w:hAnsi="Symbol" w:hint="default"/>
      </w:rPr>
    </w:lvl>
    <w:lvl w:ilvl="7" w:tplc="04150003">
      <w:start w:val="1"/>
      <w:numFmt w:val="bullet"/>
      <w:lvlText w:val="o"/>
      <w:lvlJc w:val="left"/>
      <w:pPr>
        <w:tabs>
          <w:tab w:val="num" w:pos="7920"/>
        </w:tabs>
        <w:ind w:left="7920" w:hanging="360"/>
      </w:pPr>
      <w:rPr>
        <w:rFonts w:ascii="Courier New" w:hAnsi="Courier New" w:cs="Courier New" w:hint="default"/>
      </w:rPr>
    </w:lvl>
    <w:lvl w:ilvl="8" w:tplc="04150005">
      <w:start w:val="1"/>
      <w:numFmt w:val="bullet"/>
      <w:lvlText w:val=""/>
      <w:lvlJc w:val="left"/>
      <w:pPr>
        <w:tabs>
          <w:tab w:val="num" w:pos="8640"/>
        </w:tabs>
        <w:ind w:left="8640" w:hanging="360"/>
      </w:pPr>
      <w:rPr>
        <w:rFonts w:ascii="Wingdings" w:hAnsi="Wingdings" w:hint="default"/>
      </w:rPr>
    </w:lvl>
  </w:abstractNum>
  <w:abstractNum w:abstractNumId="69" w15:restartNumberingAfterBreak="0">
    <w:nsid w:val="65DA3B08"/>
    <w:multiLevelType w:val="multilevel"/>
    <w:tmpl w:val="E3EC59F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0" w15:restartNumberingAfterBreak="0">
    <w:nsid w:val="67446A61"/>
    <w:multiLevelType w:val="hybridMultilevel"/>
    <w:tmpl w:val="91806C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676E2307"/>
    <w:multiLevelType w:val="multilevel"/>
    <w:tmpl w:val="F85CA12A"/>
    <w:styleLink w:val="WW8Num16"/>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72" w15:restartNumberingAfterBreak="0">
    <w:nsid w:val="681F3E3F"/>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3" w15:restartNumberingAfterBreak="0">
    <w:nsid w:val="68247F80"/>
    <w:multiLevelType w:val="multilevel"/>
    <w:tmpl w:val="27DEF11A"/>
    <w:styleLink w:val="WW8Num10"/>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4" w15:restartNumberingAfterBreak="0">
    <w:nsid w:val="6AB333D7"/>
    <w:multiLevelType w:val="multilevel"/>
    <w:tmpl w:val="E0DE3C28"/>
    <w:lvl w:ilvl="0">
      <w:start w:val="1"/>
      <w:numFmt w:val="bullet"/>
      <w:lvlText w:val=""/>
      <w:lvlJc w:val="left"/>
      <w:pPr>
        <w:tabs>
          <w:tab w:val="num" w:pos="1080"/>
        </w:tabs>
        <w:ind w:left="1080" w:hanging="360"/>
      </w:pPr>
      <w:rPr>
        <w:rFonts w:ascii="Symbol" w:hAnsi="Symbol" w:cs="Symbol" w:hint="default"/>
      </w:rPr>
    </w:lvl>
    <w:lvl w:ilvl="1">
      <w:start w:val="1"/>
      <w:numFmt w:val="bullet"/>
      <w:lvlText w:val=""/>
      <w:lvlJc w:val="left"/>
      <w:pPr>
        <w:tabs>
          <w:tab w:val="num" w:pos="1800"/>
        </w:tabs>
        <w:ind w:left="1800" w:hanging="360"/>
      </w:pPr>
      <w:rPr>
        <w:rFonts w:ascii="Wingdings" w:hAnsi="Wingdings" w:cs="Wingdings" w:hint="default"/>
        <w:sz w:val="20"/>
      </w:rPr>
    </w:lvl>
    <w:lvl w:ilvl="2">
      <w:start w:val="1"/>
      <w:numFmt w:val="bullet"/>
      <w:lvlText w:val=""/>
      <w:lvlJc w:val="left"/>
      <w:pPr>
        <w:tabs>
          <w:tab w:val="num" w:pos="2520"/>
        </w:tabs>
        <w:ind w:left="2520" w:hanging="360"/>
      </w:pPr>
      <w:rPr>
        <w:rFonts w:ascii="Wingdings" w:hAnsi="Wingdings" w:cs="Wingdings" w:hint="default"/>
        <w:sz w:val="20"/>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sz w:val="20"/>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sz w:val="20"/>
      </w:rPr>
    </w:lvl>
  </w:abstractNum>
  <w:abstractNum w:abstractNumId="75" w15:restartNumberingAfterBreak="0">
    <w:nsid w:val="6ACB42B4"/>
    <w:multiLevelType w:val="singleLevel"/>
    <w:tmpl w:val="6A0E2820"/>
    <w:lvl w:ilvl="0">
      <w:start w:val="9"/>
      <w:numFmt w:val="bullet"/>
      <w:lvlText w:val="-"/>
      <w:lvlJc w:val="left"/>
      <w:pPr>
        <w:tabs>
          <w:tab w:val="num" w:pos="360"/>
        </w:tabs>
        <w:ind w:left="360" w:hanging="360"/>
      </w:pPr>
      <w:rPr>
        <w:rFonts w:hint="default"/>
      </w:rPr>
    </w:lvl>
  </w:abstractNum>
  <w:abstractNum w:abstractNumId="76" w15:restartNumberingAfterBreak="0">
    <w:nsid w:val="6B4F0404"/>
    <w:multiLevelType w:val="hybridMultilevel"/>
    <w:tmpl w:val="72DCDC38"/>
    <w:lvl w:ilvl="0" w:tplc="04150001">
      <w:start w:val="1"/>
      <w:numFmt w:val="bullet"/>
      <w:lvlText w:val=""/>
      <w:lvlJc w:val="left"/>
      <w:pPr>
        <w:tabs>
          <w:tab w:val="num" w:pos="2700"/>
        </w:tabs>
        <w:ind w:left="2700" w:hanging="360"/>
      </w:pPr>
      <w:rPr>
        <w:rFonts w:ascii="Symbol" w:hAnsi="Symbol" w:hint="default"/>
      </w:rPr>
    </w:lvl>
    <w:lvl w:ilvl="1" w:tplc="04150003">
      <w:start w:val="1"/>
      <w:numFmt w:val="bullet"/>
      <w:lvlText w:val="o"/>
      <w:lvlJc w:val="left"/>
      <w:pPr>
        <w:tabs>
          <w:tab w:val="num" w:pos="3420"/>
        </w:tabs>
        <w:ind w:left="3420" w:hanging="360"/>
      </w:pPr>
      <w:rPr>
        <w:rFonts w:ascii="Courier New" w:hAnsi="Courier New" w:cs="Courier New" w:hint="default"/>
      </w:rPr>
    </w:lvl>
    <w:lvl w:ilvl="2" w:tplc="04150005">
      <w:start w:val="1"/>
      <w:numFmt w:val="bullet"/>
      <w:lvlText w:val=""/>
      <w:lvlJc w:val="left"/>
      <w:pPr>
        <w:tabs>
          <w:tab w:val="num" w:pos="4140"/>
        </w:tabs>
        <w:ind w:left="4140" w:hanging="360"/>
      </w:pPr>
      <w:rPr>
        <w:rFonts w:ascii="Wingdings" w:hAnsi="Wingdings" w:hint="default"/>
      </w:rPr>
    </w:lvl>
    <w:lvl w:ilvl="3" w:tplc="04150001">
      <w:start w:val="1"/>
      <w:numFmt w:val="bullet"/>
      <w:lvlText w:val=""/>
      <w:lvlJc w:val="left"/>
      <w:pPr>
        <w:tabs>
          <w:tab w:val="num" w:pos="4860"/>
        </w:tabs>
        <w:ind w:left="4860" w:hanging="360"/>
      </w:pPr>
      <w:rPr>
        <w:rFonts w:ascii="Symbol" w:hAnsi="Symbol" w:hint="default"/>
      </w:rPr>
    </w:lvl>
    <w:lvl w:ilvl="4" w:tplc="04150003">
      <w:start w:val="1"/>
      <w:numFmt w:val="bullet"/>
      <w:lvlText w:val="o"/>
      <w:lvlJc w:val="left"/>
      <w:pPr>
        <w:tabs>
          <w:tab w:val="num" w:pos="5580"/>
        </w:tabs>
        <w:ind w:left="5580" w:hanging="360"/>
      </w:pPr>
      <w:rPr>
        <w:rFonts w:ascii="Courier New" w:hAnsi="Courier New" w:cs="Courier New" w:hint="default"/>
      </w:rPr>
    </w:lvl>
    <w:lvl w:ilvl="5" w:tplc="04150005">
      <w:start w:val="1"/>
      <w:numFmt w:val="bullet"/>
      <w:lvlText w:val=""/>
      <w:lvlJc w:val="left"/>
      <w:pPr>
        <w:tabs>
          <w:tab w:val="num" w:pos="6300"/>
        </w:tabs>
        <w:ind w:left="6300" w:hanging="360"/>
      </w:pPr>
      <w:rPr>
        <w:rFonts w:ascii="Wingdings" w:hAnsi="Wingdings" w:hint="default"/>
      </w:rPr>
    </w:lvl>
    <w:lvl w:ilvl="6" w:tplc="04150001">
      <w:start w:val="1"/>
      <w:numFmt w:val="bullet"/>
      <w:lvlText w:val=""/>
      <w:lvlJc w:val="left"/>
      <w:pPr>
        <w:tabs>
          <w:tab w:val="num" w:pos="7020"/>
        </w:tabs>
        <w:ind w:left="7020" w:hanging="360"/>
      </w:pPr>
      <w:rPr>
        <w:rFonts w:ascii="Symbol" w:hAnsi="Symbol" w:hint="default"/>
      </w:rPr>
    </w:lvl>
    <w:lvl w:ilvl="7" w:tplc="04150003">
      <w:start w:val="1"/>
      <w:numFmt w:val="bullet"/>
      <w:lvlText w:val="o"/>
      <w:lvlJc w:val="left"/>
      <w:pPr>
        <w:tabs>
          <w:tab w:val="num" w:pos="7740"/>
        </w:tabs>
        <w:ind w:left="7740" w:hanging="360"/>
      </w:pPr>
      <w:rPr>
        <w:rFonts w:ascii="Courier New" w:hAnsi="Courier New" w:cs="Courier New" w:hint="default"/>
      </w:rPr>
    </w:lvl>
    <w:lvl w:ilvl="8" w:tplc="04150005">
      <w:start w:val="1"/>
      <w:numFmt w:val="bullet"/>
      <w:lvlText w:val=""/>
      <w:lvlJc w:val="left"/>
      <w:pPr>
        <w:tabs>
          <w:tab w:val="num" w:pos="8460"/>
        </w:tabs>
        <w:ind w:left="8460" w:hanging="360"/>
      </w:pPr>
      <w:rPr>
        <w:rFonts w:ascii="Wingdings" w:hAnsi="Wingdings" w:hint="default"/>
      </w:rPr>
    </w:lvl>
  </w:abstractNum>
  <w:abstractNum w:abstractNumId="77" w15:restartNumberingAfterBreak="0">
    <w:nsid w:val="6B72551D"/>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8" w15:restartNumberingAfterBreak="0">
    <w:nsid w:val="6D966951"/>
    <w:multiLevelType w:val="hybridMultilevel"/>
    <w:tmpl w:val="94DA06D2"/>
    <w:lvl w:ilvl="0" w:tplc="E3C81424">
      <w:start w:val="1"/>
      <w:numFmt w:val="decimal"/>
      <w:lvlText w:val="%1."/>
      <w:lvlJc w:val="left"/>
      <w:pPr>
        <w:tabs>
          <w:tab w:val="num" w:pos="2520"/>
        </w:tabs>
        <w:ind w:left="252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79" w15:restartNumberingAfterBreak="0">
    <w:nsid w:val="6E9650A5"/>
    <w:multiLevelType w:val="hybridMultilevel"/>
    <w:tmpl w:val="0BDE8E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70011C93"/>
    <w:multiLevelType w:val="multilevel"/>
    <w:tmpl w:val="E56CDFF2"/>
    <w:styleLink w:val="WW8Num20"/>
    <w:lvl w:ilvl="0">
      <w:numFmt w:val="bullet"/>
      <w:lvlText w:val=""/>
      <w:lvlJc w:val="left"/>
      <w:pPr>
        <w:ind w:left="0" w:firstLine="0"/>
      </w:pPr>
      <w:rPr>
        <w:rFonts w:ascii="Symbol" w:hAnsi="Symbol" w:cs="Symbol"/>
      </w:rPr>
    </w:lvl>
    <w:lvl w:ilvl="1">
      <w:numFmt w:val="bullet"/>
      <w:lvlText w:val="o"/>
      <w:lvlJc w:val="left"/>
      <w:pPr>
        <w:ind w:left="0" w:firstLine="0"/>
      </w:pPr>
      <w:rPr>
        <w:rFonts w:ascii="Courier New" w:hAnsi="Courier New" w:cs="Courier New"/>
      </w:rPr>
    </w:lvl>
    <w:lvl w:ilvl="2">
      <w:numFmt w:val="bullet"/>
      <w:lvlText w:val=""/>
      <w:lvlJc w:val="left"/>
      <w:pPr>
        <w:ind w:left="0" w:firstLine="0"/>
      </w:pPr>
      <w:rPr>
        <w:rFonts w:ascii="Wingdings" w:hAnsi="Wingdings" w:cs="Wingdings"/>
      </w:rPr>
    </w:lvl>
    <w:lvl w:ilvl="3">
      <w:numFmt w:val="bullet"/>
      <w:lvlText w:val=""/>
      <w:lvlJc w:val="left"/>
      <w:pPr>
        <w:ind w:left="0" w:firstLine="0"/>
      </w:pPr>
      <w:rPr>
        <w:rFonts w:ascii="Symbol" w:hAnsi="Symbol" w:cs="Symbol"/>
      </w:rPr>
    </w:lvl>
    <w:lvl w:ilvl="4">
      <w:numFmt w:val="bullet"/>
      <w:lvlText w:val="o"/>
      <w:lvlJc w:val="left"/>
      <w:pPr>
        <w:ind w:left="0" w:firstLine="0"/>
      </w:pPr>
      <w:rPr>
        <w:rFonts w:ascii="Courier New" w:hAnsi="Courier New" w:cs="Courier New"/>
      </w:rPr>
    </w:lvl>
    <w:lvl w:ilvl="5">
      <w:numFmt w:val="bullet"/>
      <w:lvlText w:val=""/>
      <w:lvlJc w:val="left"/>
      <w:pPr>
        <w:ind w:left="0" w:firstLine="0"/>
      </w:pPr>
      <w:rPr>
        <w:rFonts w:ascii="Wingdings" w:hAnsi="Wingdings" w:cs="Wingdings"/>
      </w:rPr>
    </w:lvl>
    <w:lvl w:ilvl="6">
      <w:numFmt w:val="bullet"/>
      <w:lvlText w:val=""/>
      <w:lvlJc w:val="left"/>
      <w:pPr>
        <w:ind w:left="0" w:firstLine="0"/>
      </w:pPr>
      <w:rPr>
        <w:rFonts w:ascii="Symbol" w:hAnsi="Symbol" w:cs="Symbol"/>
      </w:rPr>
    </w:lvl>
    <w:lvl w:ilvl="7">
      <w:numFmt w:val="bullet"/>
      <w:lvlText w:val="o"/>
      <w:lvlJc w:val="left"/>
      <w:pPr>
        <w:ind w:left="0" w:firstLine="0"/>
      </w:pPr>
      <w:rPr>
        <w:rFonts w:ascii="Courier New" w:hAnsi="Courier New" w:cs="Courier New"/>
      </w:rPr>
    </w:lvl>
    <w:lvl w:ilvl="8">
      <w:numFmt w:val="bullet"/>
      <w:lvlText w:val=""/>
      <w:lvlJc w:val="left"/>
      <w:pPr>
        <w:ind w:left="0" w:firstLine="0"/>
      </w:pPr>
      <w:rPr>
        <w:rFonts w:ascii="Wingdings" w:hAnsi="Wingdings" w:cs="Wingdings"/>
      </w:rPr>
    </w:lvl>
  </w:abstractNum>
  <w:abstractNum w:abstractNumId="81" w15:restartNumberingAfterBreak="0">
    <w:nsid w:val="703D26AB"/>
    <w:multiLevelType w:val="hybridMultilevel"/>
    <w:tmpl w:val="5DFC0262"/>
    <w:lvl w:ilvl="0" w:tplc="00000003">
      <w:start w:val="1"/>
      <w:numFmt w:val="bullet"/>
      <w:lvlText w:val=""/>
      <w:lvlJc w:val="left"/>
      <w:pPr>
        <w:tabs>
          <w:tab w:val="num" w:pos="851"/>
        </w:tabs>
        <w:ind w:left="851" w:hanging="511"/>
      </w:pPr>
      <w:rPr>
        <w:rFonts w:ascii="Symbol" w:hAnsi="Symbol"/>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78AA6B51"/>
    <w:multiLevelType w:val="multilevel"/>
    <w:tmpl w:val="7D6027B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3" w15:restartNumberingAfterBreak="0">
    <w:nsid w:val="79F278A3"/>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84" w15:restartNumberingAfterBreak="0">
    <w:nsid w:val="7BF528B4"/>
    <w:multiLevelType w:val="hybridMultilevel"/>
    <w:tmpl w:val="79F63BFA"/>
    <w:name w:val="WW8Num55223222"/>
    <w:lvl w:ilvl="0" w:tplc="56D251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7D031E1D"/>
    <w:multiLevelType w:val="hybridMultilevel"/>
    <w:tmpl w:val="E280EB6A"/>
    <w:lvl w:ilvl="0" w:tplc="EEBEA0D6">
      <w:start w:val="1"/>
      <w:numFmt w:val="bullet"/>
      <w:lvlText w:val=""/>
      <w:lvlJc w:val="left"/>
      <w:pPr>
        <w:ind w:left="720" w:hanging="360"/>
      </w:pPr>
      <w:rPr>
        <w:rFonts w:ascii="Symbol" w:hAnsi="Symbol" w:hint="default"/>
        <w:sz w:val="18"/>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6" w15:restartNumberingAfterBreak="0">
    <w:nsid w:val="7D340BBD"/>
    <w:multiLevelType w:val="hybridMultilevel"/>
    <w:tmpl w:val="D2861DA0"/>
    <w:lvl w:ilvl="0" w:tplc="04150017">
      <w:start w:val="1"/>
      <w:numFmt w:val="lowerLetter"/>
      <w:lvlText w:val="%1)"/>
      <w:lvlJc w:val="left"/>
      <w:pPr>
        <w:ind w:left="816" w:hanging="360"/>
      </w:pPr>
    </w:lvl>
    <w:lvl w:ilvl="1" w:tplc="04150019" w:tentative="1">
      <w:start w:val="1"/>
      <w:numFmt w:val="lowerLetter"/>
      <w:lvlText w:val="%2."/>
      <w:lvlJc w:val="left"/>
      <w:pPr>
        <w:ind w:left="1536" w:hanging="360"/>
      </w:pPr>
    </w:lvl>
    <w:lvl w:ilvl="2" w:tplc="0415001B" w:tentative="1">
      <w:start w:val="1"/>
      <w:numFmt w:val="lowerRoman"/>
      <w:lvlText w:val="%3."/>
      <w:lvlJc w:val="right"/>
      <w:pPr>
        <w:ind w:left="2256" w:hanging="180"/>
      </w:pPr>
    </w:lvl>
    <w:lvl w:ilvl="3" w:tplc="0415000F" w:tentative="1">
      <w:start w:val="1"/>
      <w:numFmt w:val="decimal"/>
      <w:lvlText w:val="%4."/>
      <w:lvlJc w:val="left"/>
      <w:pPr>
        <w:ind w:left="2976" w:hanging="360"/>
      </w:pPr>
    </w:lvl>
    <w:lvl w:ilvl="4" w:tplc="04150019" w:tentative="1">
      <w:start w:val="1"/>
      <w:numFmt w:val="lowerLetter"/>
      <w:lvlText w:val="%5."/>
      <w:lvlJc w:val="left"/>
      <w:pPr>
        <w:ind w:left="3696" w:hanging="360"/>
      </w:pPr>
    </w:lvl>
    <w:lvl w:ilvl="5" w:tplc="0415001B" w:tentative="1">
      <w:start w:val="1"/>
      <w:numFmt w:val="lowerRoman"/>
      <w:lvlText w:val="%6."/>
      <w:lvlJc w:val="right"/>
      <w:pPr>
        <w:ind w:left="4416" w:hanging="180"/>
      </w:pPr>
    </w:lvl>
    <w:lvl w:ilvl="6" w:tplc="0415000F" w:tentative="1">
      <w:start w:val="1"/>
      <w:numFmt w:val="decimal"/>
      <w:lvlText w:val="%7."/>
      <w:lvlJc w:val="left"/>
      <w:pPr>
        <w:ind w:left="5136" w:hanging="360"/>
      </w:pPr>
    </w:lvl>
    <w:lvl w:ilvl="7" w:tplc="04150019" w:tentative="1">
      <w:start w:val="1"/>
      <w:numFmt w:val="lowerLetter"/>
      <w:lvlText w:val="%8."/>
      <w:lvlJc w:val="left"/>
      <w:pPr>
        <w:ind w:left="5856" w:hanging="360"/>
      </w:pPr>
    </w:lvl>
    <w:lvl w:ilvl="8" w:tplc="0415001B" w:tentative="1">
      <w:start w:val="1"/>
      <w:numFmt w:val="lowerRoman"/>
      <w:lvlText w:val="%9."/>
      <w:lvlJc w:val="right"/>
      <w:pPr>
        <w:ind w:left="6576" w:hanging="180"/>
      </w:pPr>
    </w:lvl>
  </w:abstractNum>
  <w:abstractNum w:abstractNumId="87" w15:restartNumberingAfterBreak="0">
    <w:nsid w:val="7EF25503"/>
    <w:multiLevelType w:val="hybridMultilevel"/>
    <w:tmpl w:val="17C67C80"/>
    <w:lvl w:ilvl="0" w:tplc="00000003">
      <w:start w:val="1"/>
      <w:numFmt w:val="bullet"/>
      <w:lvlText w:val=""/>
      <w:lvlJc w:val="left"/>
      <w:pPr>
        <w:tabs>
          <w:tab w:val="num" w:pos="851"/>
        </w:tabs>
        <w:ind w:left="851" w:hanging="511"/>
      </w:pPr>
      <w:rPr>
        <w:rFonts w:ascii="Symbol" w:hAnsi="Symbol"/>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77"/>
  </w:num>
  <w:num w:numId="2">
    <w:abstractNumId w:val="51"/>
  </w:num>
  <w:num w:numId="3">
    <w:abstractNumId w:val="44"/>
  </w:num>
  <w:num w:numId="4">
    <w:abstractNumId w:val="10"/>
  </w:num>
  <w:num w:numId="5">
    <w:abstractNumId w:val="45"/>
  </w:num>
  <w:num w:numId="6">
    <w:abstractNumId w:val="24"/>
  </w:num>
  <w:num w:numId="7">
    <w:abstractNumId w:val="47"/>
  </w:num>
  <w:num w:numId="8">
    <w:abstractNumId w:val="49"/>
  </w:num>
  <w:num w:numId="9">
    <w:abstractNumId w:val="80"/>
  </w:num>
  <w:num w:numId="10">
    <w:abstractNumId w:val="22"/>
  </w:num>
  <w:num w:numId="11">
    <w:abstractNumId w:val="73"/>
  </w:num>
  <w:num w:numId="12">
    <w:abstractNumId w:val="37"/>
  </w:num>
  <w:num w:numId="13">
    <w:abstractNumId w:val="71"/>
  </w:num>
  <w:num w:numId="14">
    <w:abstractNumId w:val="29"/>
  </w:num>
  <w:num w:numId="15">
    <w:abstractNumId w:val="0"/>
  </w:num>
  <w:num w:numId="16">
    <w:abstractNumId w:val="23"/>
  </w:num>
  <w:num w:numId="17">
    <w:abstractNumId w:val="36"/>
  </w:num>
  <w:num w:numId="18">
    <w:abstractNumId w:val="21"/>
  </w:num>
  <w:num w:numId="19">
    <w:abstractNumId w:val="59"/>
  </w:num>
  <w:num w:numId="20">
    <w:abstractNumId w:val="28"/>
  </w:num>
  <w:num w:numId="21">
    <w:abstractNumId w:val="53"/>
  </w:num>
  <w:num w:numId="22">
    <w:abstractNumId w:val="54"/>
  </w:num>
  <w:num w:numId="23">
    <w:abstractNumId w:val="19"/>
  </w:num>
  <w:num w:numId="24">
    <w:abstractNumId w:val="6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5"/>
  </w:num>
  <w:num w:numId="26">
    <w:abstractNumId w:val="52"/>
  </w:num>
  <w:num w:numId="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8"/>
  </w:num>
  <w:num w:numId="30">
    <w:abstractNumId w:val="76"/>
  </w:num>
  <w:num w:numId="31">
    <w:abstractNumId w:val="86"/>
  </w:num>
  <w:num w:numId="32">
    <w:abstractNumId w:val="35"/>
  </w:num>
  <w:num w:numId="33">
    <w:abstractNumId w:val="17"/>
  </w:num>
  <w:num w:numId="34">
    <w:abstractNumId w:val="30"/>
  </w:num>
  <w:num w:numId="35">
    <w:abstractNumId w:val="79"/>
  </w:num>
  <w:num w:numId="36">
    <w:abstractNumId w:val="67"/>
  </w:num>
  <w:num w:numId="37">
    <w:abstractNumId w:val="31"/>
  </w:num>
  <w:num w:numId="38">
    <w:abstractNumId w:val="4"/>
  </w:num>
  <w:num w:numId="39">
    <w:abstractNumId w:val="62"/>
  </w:num>
  <w:num w:numId="40">
    <w:abstractNumId w:val="81"/>
  </w:num>
  <w:num w:numId="41">
    <w:abstractNumId w:val="87"/>
  </w:num>
  <w:num w:numId="42">
    <w:abstractNumId w:val="56"/>
  </w:num>
  <w:num w:numId="43">
    <w:abstractNumId w:val="39"/>
  </w:num>
  <w:num w:numId="44">
    <w:abstractNumId w:val="16"/>
  </w:num>
  <w:num w:numId="45">
    <w:abstractNumId w:val="27"/>
  </w:num>
  <w:num w:numId="46">
    <w:abstractNumId w:val="66"/>
  </w:num>
  <w:num w:numId="47">
    <w:abstractNumId w:val="18"/>
  </w:num>
  <w:num w:numId="48">
    <w:abstractNumId w:val="70"/>
  </w:num>
  <w:num w:numId="49">
    <w:abstractNumId w:val="75"/>
  </w:num>
  <w:num w:numId="50">
    <w:abstractNumId w:val="20"/>
  </w:num>
  <w:num w:numId="51">
    <w:abstractNumId w:val="33"/>
  </w:num>
  <w:num w:numId="52">
    <w:abstractNumId w:val="57"/>
  </w:num>
  <w:num w:numId="53">
    <w:abstractNumId w:val="43"/>
  </w:num>
  <w:num w:numId="54">
    <w:abstractNumId w:val="41"/>
  </w:num>
  <w:num w:numId="55">
    <w:abstractNumId w:val="65"/>
  </w:num>
  <w:num w:numId="56">
    <w:abstractNumId w:val="64"/>
  </w:num>
  <w:num w:numId="57">
    <w:abstractNumId w:val="46"/>
  </w:num>
  <w:num w:numId="58">
    <w:abstractNumId w:val="34"/>
  </w:num>
  <w:num w:numId="59">
    <w:abstractNumId w:val="55"/>
  </w:num>
  <w:num w:numId="60">
    <w:abstractNumId w:val="61"/>
  </w:num>
  <w:num w:numId="61">
    <w:abstractNumId w:val="58"/>
  </w:num>
  <w:num w:numId="62">
    <w:abstractNumId w:val="42"/>
  </w:num>
  <w:num w:numId="63">
    <w:abstractNumId w:val="69"/>
  </w:num>
  <w:num w:numId="64">
    <w:abstractNumId w:val="32"/>
  </w:num>
  <w:num w:numId="65">
    <w:abstractNumId w:val="82"/>
  </w:num>
  <w:num w:numId="66">
    <w:abstractNumId w:val="74"/>
  </w:num>
  <w:num w:numId="67">
    <w:abstractNumId w:val="26"/>
  </w:num>
  <w:num w:numId="68">
    <w:abstractNumId w:val="72"/>
  </w:num>
  <w:num w:numId="69">
    <w:abstractNumId w:val="40"/>
  </w:num>
  <w:num w:numId="70">
    <w:abstractNumId w:val="50"/>
  </w:num>
  <w:num w:numId="71">
    <w:abstractNumId w:val="83"/>
  </w:num>
  <w:num w:numId="72">
    <w:abstractNumId w:val="60"/>
  </w:num>
  <w:num w:numId="73">
    <w:abstractNumId w:val="48"/>
  </w:num>
  <w:num w:numId="74">
    <w:abstractNumId w:val="3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1D9E"/>
    <w:rsid w:val="000003F4"/>
    <w:rsid w:val="000017E2"/>
    <w:rsid w:val="00001A60"/>
    <w:rsid w:val="000030AF"/>
    <w:rsid w:val="0000639F"/>
    <w:rsid w:val="00007D9F"/>
    <w:rsid w:val="000106A4"/>
    <w:rsid w:val="000137E3"/>
    <w:rsid w:val="00016413"/>
    <w:rsid w:val="00016A2E"/>
    <w:rsid w:val="000179FD"/>
    <w:rsid w:val="000205DA"/>
    <w:rsid w:val="000220A3"/>
    <w:rsid w:val="00022942"/>
    <w:rsid w:val="00024639"/>
    <w:rsid w:val="00025AE8"/>
    <w:rsid w:val="00025F64"/>
    <w:rsid w:val="000267D8"/>
    <w:rsid w:val="00030D7D"/>
    <w:rsid w:val="00033510"/>
    <w:rsid w:val="0003375D"/>
    <w:rsid w:val="00035D9F"/>
    <w:rsid w:val="0004190E"/>
    <w:rsid w:val="00043C51"/>
    <w:rsid w:val="00044048"/>
    <w:rsid w:val="00047329"/>
    <w:rsid w:val="00047BF8"/>
    <w:rsid w:val="00050F2F"/>
    <w:rsid w:val="00052CA1"/>
    <w:rsid w:val="00053C2E"/>
    <w:rsid w:val="00054A00"/>
    <w:rsid w:val="00057A9F"/>
    <w:rsid w:val="00057E37"/>
    <w:rsid w:val="00062224"/>
    <w:rsid w:val="000639EA"/>
    <w:rsid w:val="00065D1E"/>
    <w:rsid w:val="0007155E"/>
    <w:rsid w:val="00072C2F"/>
    <w:rsid w:val="000755F8"/>
    <w:rsid w:val="00075B71"/>
    <w:rsid w:val="000762F0"/>
    <w:rsid w:val="00081ECF"/>
    <w:rsid w:val="000824A3"/>
    <w:rsid w:val="0008289C"/>
    <w:rsid w:val="00085E20"/>
    <w:rsid w:val="00086A91"/>
    <w:rsid w:val="000942B9"/>
    <w:rsid w:val="00095FD8"/>
    <w:rsid w:val="00096AF2"/>
    <w:rsid w:val="000A00B0"/>
    <w:rsid w:val="000A09F4"/>
    <w:rsid w:val="000A0E18"/>
    <w:rsid w:val="000A17E3"/>
    <w:rsid w:val="000A56A3"/>
    <w:rsid w:val="000A6B35"/>
    <w:rsid w:val="000A71B2"/>
    <w:rsid w:val="000B700F"/>
    <w:rsid w:val="000C0255"/>
    <w:rsid w:val="000C18C1"/>
    <w:rsid w:val="000C26B3"/>
    <w:rsid w:val="000C7316"/>
    <w:rsid w:val="000D0DAD"/>
    <w:rsid w:val="000D3E62"/>
    <w:rsid w:val="000D5DF5"/>
    <w:rsid w:val="000D6F13"/>
    <w:rsid w:val="000D70A1"/>
    <w:rsid w:val="000E2C58"/>
    <w:rsid w:val="000E4D7D"/>
    <w:rsid w:val="000E65DD"/>
    <w:rsid w:val="000F0E7E"/>
    <w:rsid w:val="000F2247"/>
    <w:rsid w:val="000F38B0"/>
    <w:rsid w:val="000F3A3B"/>
    <w:rsid w:val="000F51AA"/>
    <w:rsid w:val="000F647F"/>
    <w:rsid w:val="00100D7C"/>
    <w:rsid w:val="00102614"/>
    <w:rsid w:val="0010671B"/>
    <w:rsid w:val="00110D7A"/>
    <w:rsid w:val="001134A7"/>
    <w:rsid w:val="00114724"/>
    <w:rsid w:val="00115FF7"/>
    <w:rsid w:val="0011649E"/>
    <w:rsid w:val="00116965"/>
    <w:rsid w:val="0011719B"/>
    <w:rsid w:val="00117E01"/>
    <w:rsid w:val="00120002"/>
    <w:rsid w:val="00120322"/>
    <w:rsid w:val="0012127C"/>
    <w:rsid w:val="001220BD"/>
    <w:rsid w:val="00124B65"/>
    <w:rsid w:val="00124DB6"/>
    <w:rsid w:val="0012629E"/>
    <w:rsid w:val="00126E6A"/>
    <w:rsid w:val="0012779F"/>
    <w:rsid w:val="00127FE4"/>
    <w:rsid w:val="00132F96"/>
    <w:rsid w:val="0014197B"/>
    <w:rsid w:val="00147A21"/>
    <w:rsid w:val="00150FF2"/>
    <w:rsid w:val="001537A0"/>
    <w:rsid w:val="001557C3"/>
    <w:rsid w:val="00163AA7"/>
    <w:rsid w:val="001676EA"/>
    <w:rsid w:val="00167AC1"/>
    <w:rsid w:val="001713DC"/>
    <w:rsid w:val="00171C0D"/>
    <w:rsid w:val="00172627"/>
    <w:rsid w:val="00174462"/>
    <w:rsid w:val="00174D3A"/>
    <w:rsid w:val="00177AF0"/>
    <w:rsid w:val="00184538"/>
    <w:rsid w:val="0018596F"/>
    <w:rsid w:val="00185EC6"/>
    <w:rsid w:val="00186496"/>
    <w:rsid w:val="00191C07"/>
    <w:rsid w:val="001944B7"/>
    <w:rsid w:val="00196A40"/>
    <w:rsid w:val="001A0E14"/>
    <w:rsid w:val="001A24BB"/>
    <w:rsid w:val="001A40E1"/>
    <w:rsid w:val="001A6744"/>
    <w:rsid w:val="001A6AAB"/>
    <w:rsid w:val="001B40FA"/>
    <w:rsid w:val="001B46CA"/>
    <w:rsid w:val="001B4E89"/>
    <w:rsid w:val="001B54BA"/>
    <w:rsid w:val="001B6337"/>
    <w:rsid w:val="001C53F0"/>
    <w:rsid w:val="001C5F16"/>
    <w:rsid w:val="001D171D"/>
    <w:rsid w:val="001D2C26"/>
    <w:rsid w:val="001D7BF0"/>
    <w:rsid w:val="001D7E1C"/>
    <w:rsid w:val="001E03A3"/>
    <w:rsid w:val="001E046A"/>
    <w:rsid w:val="001E0A86"/>
    <w:rsid w:val="001E47CF"/>
    <w:rsid w:val="001E48BD"/>
    <w:rsid w:val="001F02CF"/>
    <w:rsid w:val="001F5263"/>
    <w:rsid w:val="001F7E80"/>
    <w:rsid w:val="0020548A"/>
    <w:rsid w:val="002058D2"/>
    <w:rsid w:val="0020733E"/>
    <w:rsid w:val="002104E5"/>
    <w:rsid w:val="00212DC2"/>
    <w:rsid w:val="002136B1"/>
    <w:rsid w:val="0021572B"/>
    <w:rsid w:val="00215A47"/>
    <w:rsid w:val="00215AA0"/>
    <w:rsid w:val="00215ADF"/>
    <w:rsid w:val="002164CE"/>
    <w:rsid w:val="00220AE2"/>
    <w:rsid w:val="00222CB2"/>
    <w:rsid w:val="00224489"/>
    <w:rsid w:val="00224495"/>
    <w:rsid w:val="0022496C"/>
    <w:rsid w:val="002258DC"/>
    <w:rsid w:val="00225F61"/>
    <w:rsid w:val="002301C8"/>
    <w:rsid w:val="002301EA"/>
    <w:rsid w:val="00230789"/>
    <w:rsid w:val="002330A7"/>
    <w:rsid w:val="00233F9D"/>
    <w:rsid w:val="00234228"/>
    <w:rsid w:val="0023512D"/>
    <w:rsid w:val="00243A1E"/>
    <w:rsid w:val="00245D73"/>
    <w:rsid w:val="00245DE2"/>
    <w:rsid w:val="0024633E"/>
    <w:rsid w:val="00247C87"/>
    <w:rsid w:val="002504D7"/>
    <w:rsid w:val="0025080D"/>
    <w:rsid w:val="002510B3"/>
    <w:rsid w:val="0025114A"/>
    <w:rsid w:val="002540CB"/>
    <w:rsid w:val="00254E59"/>
    <w:rsid w:val="00260917"/>
    <w:rsid w:val="00260FAF"/>
    <w:rsid w:val="0026157D"/>
    <w:rsid w:val="00261BA1"/>
    <w:rsid w:val="00262159"/>
    <w:rsid w:val="00263B66"/>
    <w:rsid w:val="002645F3"/>
    <w:rsid w:val="00267451"/>
    <w:rsid w:val="00267550"/>
    <w:rsid w:val="0027168A"/>
    <w:rsid w:val="002740AE"/>
    <w:rsid w:val="00275236"/>
    <w:rsid w:val="00275739"/>
    <w:rsid w:val="0027651F"/>
    <w:rsid w:val="002774C8"/>
    <w:rsid w:val="00281CA4"/>
    <w:rsid w:val="0028394B"/>
    <w:rsid w:val="00283BAF"/>
    <w:rsid w:val="00285795"/>
    <w:rsid w:val="00285BB1"/>
    <w:rsid w:val="00286A4C"/>
    <w:rsid w:val="00287F2F"/>
    <w:rsid w:val="00290167"/>
    <w:rsid w:val="00290D4B"/>
    <w:rsid w:val="002910BB"/>
    <w:rsid w:val="00295AF7"/>
    <w:rsid w:val="002A397D"/>
    <w:rsid w:val="002A4CF0"/>
    <w:rsid w:val="002A5B1D"/>
    <w:rsid w:val="002A6868"/>
    <w:rsid w:val="002B0240"/>
    <w:rsid w:val="002B1E67"/>
    <w:rsid w:val="002B22EC"/>
    <w:rsid w:val="002B2A1F"/>
    <w:rsid w:val="002B38BB"/>
    <w:rsid w:val="002B3B28"/>
    <w:rsid w:val="002B42E8"/>
    <w:rsid w:val="002B53FE"/>
    <w:rsid w:val="002B56CC"/>
    <w:rsid w:val="002B578C"/>
    <w:rsid w:val="002C48CD"/>
    <w:rsid w:val="002C48D2"/>
    <w:rsid w:val="002C7D73"/>
    <w:rsid w:val="002D52E8"/>
    <w:rsid w:val="002D7746"/>
    <w:rsid w:val="002E2FEB"/>
    <w:rsid w:val="002E5E81"/>
    <w:rsid w:val="002F23F6"/>
    <w:rsid w:val="002F2918"/>
    <w:rsid w:val="002F3A63"/>
    <w:rsid w:val="002F58A7"/>
    <w:rsid w:val="002F74D5"/>
    <w:rsid w:val="00302D83"/>
    <w:rsid w:val="00304F76"/>
    <w:rsid w:val="00306EE2"/>
    <w:rsid w:val="00307C12"/>
    <w:rsid w:val="00312250"/>
    <w:rsid w:val="00313818"/>
    <w:rsid w:val="0031401F"/>
    <w:rsid w:val="00317737"/>
    <w:rsid w:val="003219B7"/>
    <w:rsid w:val="00321D81"/>
    <w:rsid w:val="00321E57"/>
    <w:rsid w:val="00325E6A"/>
    <w:rsid w:val="00330DBB"/>
    <w:rsid w:val="003319DE"/>
    <w:rsid w:val="00331DD8"/>
    <w:rsid w:val="0033648D"/>
    <w:rsid w:val="00340416"/>
    <w:rsid w:val="00340900"/>
    <w:rsid w:val="00341527"/>
    <w:rsid w:val="00346B59"/>
    <w:rsid w:val="0035155B"/>
    <w:rsid w:val="00351EF3"/>
    <w:rsid w:val="00353240"/>
    <w:rsid w:val="00354222"/>
    <w:rsid w:val="00354D1D"/>
    <w:rsid w:val="003558B5"/>
    <w:rsid w:val="00355B47"/>
    <w:rsid w:val="00356869"/>
    <w:rsid w:val="00361C90"/>
    <w:rsid w:val="0036260F"/>
    <w:rsid w:val="003627F6"/>
    <w:rsid w:val="003647B3"/>
    <w:rsid w:val="003731BC"/>
    <w:rsid w:val="00373EF7"/>
    <w:rsid w:val="0037405B"/>
    <w:rsid w:val="00375AEB"/>
    <w:rsid w:val="00386A1B"/>
    <w:rsid w:val="003915D2"/>
    <w:rsid w:val="00392893"/>
    <w:rsid w:val="00393C88"/>
    <w:rsid w:val="003953FF"/>
    <w:rsid w:val="003956DD"/>
    <w:rsid w:val="00395CDB"/>
    <w:rsid w:val="003A3D36"/>
    <w:rsid w:val="003B124F"/>
    <w:rsid w:val="003B2824"/>
    <w:rsid w:val="003B380B"/>
    <w:rsid w:val="003B3F22"/>
    <w:rsid w:val="003B4AC0"/>
    <w:rsid w:val="003B5C53"/>
    <w:rsid w:val="003B65CF"/>
    <w:rsid w:val="003B6E90"/>
    <w:rsid w:val="003C2F69"/>
    <w:rsid w:val="003C38D3"/>
    <w:rsid w:val="003C51C7"/>
    <w:rsid w:val="003D0500"/>
    <w:rsid w:val="003D0F1A"/>
    <w:rsid w:val="003D206A"/>
    <w:rsid w:val="003D408A"/>
    <w:rsid w:val="003D4132"/>
    <w:rsid w:val="003D60BB"/>
    <w:rsid w:val="003D6C22"/>
    <w:rsid w:val="003D6DC3"/>
    <w:rsid w:val="003E19BE"/>
    <w:rsid w:val="003E2937"/>
    <w:rsid w:val="003E2E3C"/>
    <w:rsid w:val="003E3D88"/>
    <w:rsid w:val="003E4ECF"/>
    <w:rsid w:val="003E5E68"/>
    <w:rsid w:val="003E6159"/>
    <w:rsid w:val="003E74E9"/>
    <w:rsid w:val="003F3DDE"/>
    <w:rsid w:val="003F7110"/>
    <w:rsid w:val="003F7D74"/>
    <w:rsid w:val="00400317"/>
    <w:rsid w:val="00400964"/>
    <w:rsid w:val="00400E1F"/>
    <w:rsid w:val="0040194B"/>
    <w:rsid w:val="0040449E"/>
    <w:rsid w:val="0040463C"/>
    <w:rsid w:val="00405EC7"/>
    <w:rsid w:val="00410E48"/>
    <w:rsid w:val="004119F2"/>
    <w:rsid w:val="00411F5E"/>
    <w:rsid w:val="00414691"/>
    <w:rsid w:val="00414C7A"/>
    <w:rsid w:val="00415C79"/>
    <w:rsid w:val="00416168"/>
    <w:rsid w:val="0042050C"/>
    <w:rsid w:val="00421D9E"/>
    <w:rsid w:val="00423056"/>
    <w:rsid w:val="00423BE7"/>
    <w:rsid w:val="00425EF6"/>
    <w:rsid w:val="00427158"/>
    <w:rsid w:val="00427C01"/>
    <w:rsid w:val="00427FFD"/>
    <w:rsid w:val="00431717"/>
    <w:rsid w:val="00433554"/>
    <w:rsid w:val="0044143E"/>
    <w:rsid w:val="0044188B"/>
    <w:rsid w:val="00442E69"/>
    <w:rsid w:val="00443F13"/>
    <w:rsid w:val="004449D3"/>
    <w:rsid w:val="00445710"/>
    <w:rsid w:val="00445FD0"/>
    <w:rsid w:val="00446F08"/>
    <w:rsid w:val="00447C80"/>
    <w:rsid w:val="00452F5F"/>
    <w:rsid w:val="00460F0E"/>
    <w:rsid w:val="00460FAF"/>
    <w:rsid w:val="004658BB"/>
    <w:rsid w:val="004666CD"/>
    <w:rsid w:val="00466D49"/>
    <w:rsid w:val="0046766D"/>
    <w:rsid w:val="00471D8F"/>
    <w:rsid w:val="00472559"/>
    <w:rsid w:val="00475058"/>
    <w:rsid w:val="00475484"/>
    <w:rsid w:val="00476E1D"/>
    <w:rsid w:val="00477879"/>
    <w:rsid w:val="0048044D"/>
    <w:rsid w:val="00480AE7"/>
    <w:rsid w:val="00485133"/>
    <w:rsid w:val="00485338"/>
    <w:rsid w:val="00486DBF"/>
    <w:rsid w:val="00487206"/>
    <w:rsid w:val="00487856"/>
    <w:rsid w:val="00491D14"/>
    <w:rsid w:val="004A2554"/>
    <w:rsid w:val="004A29D0"/>
    <w:rsid w:val="004A3ED4"/>
    <w:rsid w:val="004A42FE"/>
    <w:rsid w:val="004A4FAD"/>
    <w:rsid w:val="004A51BD"/>
    <w:rsid w:val="004A7886"/>
    <w:rsid w:val="004B324C"/>
    <w:rsid w:val="004B6415"/>
    <w:rsid w:val="004B711F"/>
    <w:rsid w:val="004C06B2"/>
    <w:rsid w:val="004C10B0"/>
    <w:rsid w:val="004C17BC"/>
    <w:rsid w:val="004C2F7D"/>
    <w:rsid w:val="004C624B"/>
    <w:rsid w:val="004C7186"/>
    <w:rsid w:val="004D0B9D"/>
    <w:rsid w:val="004D10B0"/>
    <w:rsid w:val="004D1B30"/>
    <w:rsid w:val="004D69B2"/>
    <w:rsid w:val="004D7A16"/>
    <w:rsid w:val="004E0D97"/>
    <w:rsid w:val="004E1D14"/>
    <w:rsid w:val="004E4DFB"/>
    <w:rsid w:val="004E58B6"/>
    <w:rsid w:val="004E5C50"/>
    <w:rsid w:val="004E677F"/>
    <w:rsid w:val="004F0A98"/>
    <w:rsid w:val="004F2ABE"/>
    <w:rsid w:val="0050214B"/>
    <w:rsid w:val="005029AD"/>
    <w:rsid w:val="005076C2"/>
    <w:rsid w:val="00507AB3"/>
    <w:rsid w:val="00507DDF"/>
    <w:rsid w:val="00510124"/>
    <w:rsid w:val="005105ED"/>
    <w:rsid w:val="0051061E"/>
    <w:rsid w:val="00511139"/>
    <w:rsid w:val="0051134D"/>
    <w:rsid w:val="00512C66"/>
    <w:rsid w:val="00515B01"/>
    <w:rsid w:val="00516BC2"/>
    <w:rsid w:val="0052053D"/>
    <w:rsid w:val="00522262"/>
    <w:rsid w:val="00522768"/>
    <w:rsid w:val="00523EA5"/>
    <w:rsid w:val="0052406C"/>
    <w:rsid w:val="0052462E"/>
    <w:rsid w:val="00525E5C"/>
    <w:rsid w:val="00526156"/>
    <w:rsid w:val="005275A9"/>
    <w:rsid w:val="0053354D"/>
    <w:rsid w:val="00535736"/>
    <w:rsid w:val="00535DBC"/>
    <w:rsid w:val="005411F4"/>
    <w:rsid w:val="005427D1"/>
    <w:rsid w:val="00544869"/>
    <w:rsid w:val="005462A6"/>
    <w:rsid w:val="005464C9"/>
    <w:rsid w:val="00547611"/>
    <w:rsid w:val="00547CE3"/>
    <w:rsid w:val="00547E5E"/>
    <w:rsid w:val="00550930"/>
    <w:rsid w:val="0055208E"/>
    <w:rsid w:val="005520D8"/>
    <w:rsid w:val="00553569"/>
    <w:rsid w:val="00553597"/>
    <w:rsid w:val="0056208C"/>
    <w:rsid w:val="00563852"/>
    <w:rsid w:val="00564441"/>
    <w:rsid w:val="005646F0"/>
    <w:rsid w:val="00570769"/>
    <w:rsid w:val="005720DD"/>
    <w:rsid w:val="00572B5A"/>
    <w:rsid w:val="00574693"/>
    <w:rsid w:val="00575D06"/>
    <w:rsid w:val="00575DC9"/>
    <w:rsid w:val="00576C84"/>
    <w:rsid w:val="00580E3D"/>
    <w:rsid w:val="005810B3"/>
    <w:rsid w:val="0058264A"/>
    <w:rsid w:val="00585426"/>
    <w:rsid w:val="00585739"/>
    <w:rsid w:val="0058764A"/>
    <w:rsid w:val="0059322A"/>
    <w:rsid w:val="00595569"/>
    <w:rsid w:val="005A0A86"/>
    <w:rsid w:val="005B16A5"/>
    <w:rsid w:val="005B1A58"/>
    <w:rsid w:val="005B315A"/>
    <w:rsid w:val="005B4934"/>
    <w:rsid w:val="005B7BD6"/>
    <w:rsid w:val="005C0D0B"/>
    <w:rsid w:val="005C0E36"/>
    <w:rsid w:val="005C2371"/>
    <w:rsid w:val="005C3522"/>
    <w:rsid w:val="005C3F44"/>
    <w:rsid w:val="005C4EB7"/>
    <w:rsid w:val="005C52B9"/>
    <w:rsid w:val="005C69EF"/>
    <w:rsid w:val="005C6E7C"/>
    <w:rsid w:val="005D0B10"/>
    <w:rsid w:val="005D13E6"/>
    <w:rsid w:val="005D31EF"/>
    <w:rsid w:val="005D6EE7"/>
    <w:rsid w:val="005E27EE"/>
    <w:rsid w:val="005E7996"/>
    <w:rsid w:val="005F2E79"/>
    <w:rsid w:val="005F421E"/>
    <w:rsid w:val="005F5FF5"/>
    <w:rsid w:val="005F6F8E"/>
    <w:rsid w:val="00600DCF"/>
    <w:rsid w:val="00606B70"/>
    <w:rsid w:val="00607352"/>
    <w:rsid w:val="00607F71"/>
    <w:rsid w:val="0061017B"/>
    <w:rsid w:val="00610359"/>
    <w:rsid w:val="006128FC"/>
    <w:rsid w:val="00614149"/>
    <w:rsid w:val="00615985"/>
    <w:rsid w:val="00615C5E"/>
    <w:rsid w:val="00627547"/>
    <w:rsid w:val="00633455"/>
    <w:rsid w:val="00636501"/>
    <w:rsid w:val="0063699D"/>
    <w:rsid w:val="00636F2C"/>
    <w:rsid w:val="006372A5"/>
    <w:rsid w:val="00637A1A"/>
    <w:rsid w:val="0064238B"/>
    <w:rsid w:val="00642A91"/>
    <w:rsid w:val="006444DC"/>
    <w:rsid w:val="006451E5"/>
    <w:rsid w:val="00645D90"/>
    <w:rsid w:val="006475C3"/>
    <w:rsid w:val="00650453"/>
    <w:rsid w:val="00650C2D"/>
    <w:rsid w:val="00653452"/>
    <w:rsid w:val="00653E66"/>
    <w:rsid w:val="00653E96"/>
    <w:rsid w:val="00654942"/>
    <w:rsid w:val="00657FB2"/>
    <w:rsid w:val="00662382"/>
    <w:rsid w:val="006623A0"/>
    <w:rsid w:val="00663A0A"/>
    <w:rsid w:val="00663D17"/>
    <w:rsid w:val="00663D4F"/>
    <w:rsid w:val="0067041F"/>
    <w:rsid w:val="00670A7E"/>
    <w:rsid w:val="00671C50"/>
    <w:rsid w:val="0067378C"/>
    <w:rsid w:val="00675A2D"/>
    <w:rsid w:val="00676839"/>
    <w:rsid w:val="00677DD9"/>
    <w:rsid w:val="00680E6A"/>
    <w:rsid w:val="00690B84"/>
    <w:rsid w:val="006913FB"/>
    <w:rsid w:val="00692683"/>
    <w:rsid w:val="006931F4"/>
    <w:rsid w:val="00696362"/>
    <w:rsid w:val="0069743A"/>
    <w:rsid w:val="006A03DA"/>
    <w:rsid w:val="006A11E6"/>
    <w:rsid w:val="006A75D7"/>
    <w:rsid w:val="006B3040"/>
    <w:rsid w:val="006B5C21"/>
    <w:rsid w:val="006B61AE"/>
    <w:rsid w:val="006C0039"/>
    <w:rsid w:val="006C2931"/>
    <w:rsid w:val="006C4320"/>
    <w:rsid w:val="006C489D"/>
    <w:rsid w:val="006C667C"/>
    <w:rsid w:val="006C6698"/>
    <w:rsid w:val="006C7994"/>
    <w:rsid w:val="006D0FD0"/>
    <w:rsid w:val="006D2707"/>
    <w:rsid w:val="006D3106"/>
    <w:rsid w:val="006D42B6"/>
    <w:rsid w:val="006D5C19"/>
    <w:rsid w:val="006D7F2B"/>
    <w:rsid w:val="006E1797"/>
    <w:rsid w:val="006E2E42"/>
    <w:rsid w:val="006E430C"/>
    <w:rsid w:val="006E4BD9"/>
    <w:rsid w:val="006E58B9"/>
    <w:rsid w:val="006E5944"/>
    <w:rsid w:val="006E64E4"/>
    <w:rsid w:val="006E6F9F"/>
    <w:rsid w:val="006E76BB"/>
    <w:rsid w:val="006E7EDB"/>
    <w:rsid w:val="006F00D8"/>
    <w:rsid w:val="006F259C"/>
    <w:rsid w:val="00701996"/>
    <w:rsid w:val="00703A3D"/>
    <w:rsid w:val="00703F6F"/>
    <w:rsid w:val="007134E5"/>
    <w:rsid w:val="0071535D"/>
    <w:rsid w:val="007206AB"/>
    <w:rsid w:val="00720D07"/>
    <w:rsid w:val="00724436"/>
    <w:rsid w:val="00724FF3"/>
    <w:rsid w:val="00725EFF"/>
    <w:rsid w:val="00726D8A"/>
    <w:rsid w:val="00726E1E"/>
    <w:rsid w:val="00727433"/>
    <w:rsid w:val="00727735"/>
    <w:rsid w:val="007361EA"/>
    <w:rsid w:val="00736DBC"/>
    <w:rsid w:val="00736E94"/>
    <w:rsid w:val="00740171"/>
    <w:rsid w:val="0074081A"/>
    <w:rsid w:val="00740D4C"/>
    <w:rsid w:val="007417E5"/>
    <w:rsid w:val="007462A7"/>
    <w:rsid w:val="007504D9"/>
    <w:rsid w:val="00751813"/>
    <w:rsid w:val="00753612"/>
    <w:rsid w:val="00754314"/>
    <w:rsid w:val="00761BD3"/>
    <w:rsid w:val="00761C08"/>
    <w:rsid w:val="00762344"/>
    <w:rsid w:val="00762595"/>
    <w:rsid w:val="00764B75"/>
    <w:rsid w:val="0076538E"/>
    <w:rsid w:val="00765ADD"/>
    <w:rsid w:val="00766979"/>
    <w:rsid w:val="0077006A"/>
    <w:rsid w:val="00770688"/>
    <w:rsid w:val="007722D4"/>
    <w:rsid w:val="007725A6"/>
    <w:rsid w:val="00772948"/>
    <w:rsid w:val="00773458"/>
    <w:rsid w:val="007767C7"/>
    <w:rsid w:val="00776C24"/>
    <w:rsid w:val="0078121E"/>
    <w:rsid w:val="00782EEB"/>
    <w:rsid w:val="00783128"/>
    <w:rsid w:val="00785464"/>
    <w:rsid w:val="0078608A"/>
    <w:rsid w:val="007873AD"/>
    <w:rsid w:val="007907A3"/>
    <w:rsid w:val="007909C3"/>
    <w:rsid w:val="00790C6D"/>
    <w:rsid w:val="00791582"/>
    <w:rsid w:val="00791EBF"/>
    <w:rsid w:val="00792726"/>
    <w:rsid w:val="007939CC"/>
    <w:rsid w:val="0079607B"/>
    <w:rsid w:val="007966AC"/>
    <w:rsid w:val="007970E2"/>
    <w:rsid w:val="00797CE4"/>
    <w:rsid w:val="007A0542"/>
    <w:rsid w:val="007A2F7A"/>
    <w:rsid w:val="007A3B2D"/>
    <w:rsid w:val="007A777D"/>
    <w:rsid w:val="007B0D4B"/>
    <w:rsid w:val="007B1B44"/>
    <w:rsid w:val="007B351C"/>
    <w:rsid w:val="007B4FE3"/>
    <w:rsid w:val="007C0550"/>
    <w:rsid w:val="007C0F8E"/>
    <w:rsid w:val="007C324F"/>
    <w:rsid w:val="007C6FC9"/>
    <w:rsid w:val="007C75C3"/>
    <w:rsid w:val="007D003D"/>
    <w:rsid w:val="007D0C4B"/>
    <w:rsid w:val="007D1F12"/>
    <w:rsid w:val="007D6011"/>
    <w:rsid w:val="007D655D"/>
    <w:rsid w:val="007D65F5"/>
    <w:rsid w:val="007E0960"/>
    <w:rsid w:val="007E0EBE"/>
    <w:rsid w:val="007E33FB"/>
    <w:rsid w:val="007E5F27"/>
    <w:rsid w:val="007E67D5"/>
    <w:rsid w:val="007E7071"/>
    <w:rsid w:val="007E795D"/>
    <w:rsid w:val="007F0A77"/>
    <w:rsid w:val="007F2B06"/>
    <w:rsid w:val="007F3337"/>
    <w:rsid w:val="00800CFC"/>
    <w:rsid w:val="00800D02"/>
    <w:rsid w:val="008028BA"/>
    <w:rsid w:val="00803DAC"/>
    <w:rsid w:val="00806F8E"/>
    <w:rsid w:val="0080764C"/>
    <w:rsid w:val="00811D6B"/>
    <w:rsid w:val="00812629"/>
    <w:rsid w:val="00812860"/>
    <w:rsid w:val="008129DA"/>
    <w:rsid w:val="00815EF3"/>
    <w:rsid w:val="00816839"/>
    <w:rsid w:val="00817A76"/>
    <w:rsid w:val="0082354D"/>
    <w:rsid w:val="00825011"/>
    <w:rsid w:val="00826DEA"/>
    <w:rsid w:val="008271A3"/>
    <w:rsid w:val="00827769"/>
    <w:rsid w:val="0083177D"/>
    <w:rsid w:val="00832680"/>
    <w:rsid w:val="008328E4"/>
    <w:rsid w:val="00834754"/>
    <w:rsid w:val="0083516B"/>
    <w:rsid w:val="0084105C"/>
    <w:rsid w:val="00841CB9"/>
    <w:rsid w:val="00841EC0"/>
    <w:rsid w:val="00842D80"/>
    <w:rsid w:val="00842F18"/>
    <w:rsid w:val="008436D1"/>
    <w:rsid w:val="008439A3"/>
    <w:rsid w:val="00844189"/>
    <w:rsid w:val="0084534D"/>
    <w:rsid w:val="00846661"/>
    <w:rsid w:val="008466D9"/>
    <w:rsid w:val="00846A88"/>
    <w:rsid w:val="0084743E"/>
    <w:rsid w:val="00852C58"/>
    <w:rsid w:val="00853985"/>
    <w:rsid w:val="00854E9B"/>
    <w:rsid w:val="00860387"/>
    <w:rsid w:val="008615E4"/>
    <w:rsid w:val="0086397F"/>
    <w:rsid w:val="008646E4"/>
    <w:rsid w:val="00866382"/>
    <w:rsid w:val="00867763"/>
    <w:rsid w:val="0086792A"/>
    <w:rsid w:val="00867CAF"/>
    <w:rsid w:val="0087004B"/>
    <w:rsid w:val="008700E4"/>
    <w:rsid w:val="00870604"/>
    <w:rsid w:val="00870A4D"/>
    <w:rsid w:val="00871E57"/>
    <w:rsid w:val="00872EC5"/>
    <w:rsid w:val="0087340A"/>
    <w:rsid w:val="00875F68"/>
    <w:rsid w:val="008765FB"/>
    <w:rsid w:val="00880185"/>
    <w:rsid w:val="00881281"/>
    <w:rsid w:val="008820B4"/>
    <w:rsid w:val="00882A21"/>
    <w:rsid w:val="0088777B"/>
    <w:rsid w:val="00887E4E"/>
    <w:rsid w:val="00891C87"/>
    <w:rsid w:val="008A3560"/>
    <w:rsid w:val="008A4DCD"/>
    <w:rsid w:val="008A5CF6"/>
    <w:rsid w:val="008B2171"/>
    <w:rsid w:val="008B2911"/>
    <w:rsid w:val="008B29D0"/>
    <w:rsid w:val="008B71EC"/>
    <w:rsid w:val="008B7ABB"/>
    <w:rsid w:val="008C2B39"/>
    <w:rsid w:val="008C3F22"/>
    <w:rsid w:val="008C4E5C"/>
    <w:rsid w:val="008C5D4A"/>
    <w:rsid w:val="008C7755"/>
    <w:rsid w:val="008D02FA"/>
    <w:rsid w:val="008D3676"/>
    <w:rsid w:val="008D5624"/>
    <w:rsid w:val="008E2B83"/>
    <w:rsid w:val="008E3593"/>
    <w:rsid w:val="008E4150"/>
    <w:rsid w:val="008E44E5"/>
    <w:rsid w:val="008E5DF8"/>
    <w:rsid w:val="008E6DD9"/>
    <w:rsid w:val="008F1453"/>
    <w:rsid w:val="008F23F1"/>
    <w:rsid w:val="008F68F0"/>
    <w:rsid w:val="008F709E"/>
    <w:rsid w:val="009009F3"/>
    <w:rsid w:val="00902678"/>
    <w:rsid w:val="00904D63"/>
    <w:rsid w:val="00904E4F"/>
    <w:rsid w:val="009063B8"/>
    <w:rsid w:val="009071E6"/>
    <w:rsid w:val="0090741E"/>
    <w:rsid w:val="00914F28"/>
    <w:rsid w:val="00915414"/>
    <w:rsid w:val="009163D6"/>
    <w:rsid w:val="00917AFC"/>
    <w:rsid w:val="009207A5"/>
    <w:rsid w:val="00920D2F"/>
    <w:rsid w:val="00920F83"/>
    <w:rsid w:val="00925D81"/>
    <w:rsid w:val="00927FB9"/>
    <w:rsid w:val="00931839"/>
    <w:rsid w:val="00932576"/>
    <w:rsid w:val="00935BD3"/>
    <w:rsid w:val="00935F69"/>
    <w:rsid w:val="00942C2F"/>
    <w:rsid w:val="00943282"/>
    <w:rsid w:val="009435ED"/>
    <w:rsid w:val="00943655"/>
    <w:rsid w:val="009440C1"/>
    <w:rsid w:val="0094443B"/>
    <w:rsid w:val="0094776D"/>
    <w:rsid w:val="00951319"/>
    <w:rsid w:val="00954CC2"/>
    <w:rsid w:val="00955E38"/>
    <w:rsid w:val="0095708E"/>
    <w:rsid w:val="009604C1"/>
    <w:rsid w:val="0096336A"/>
    <w:rsid w:val="00963F05"/>
    <w:rsid w:val="00966686"/>
    <w:rsid w:val="00966FD7"/>
    <w:rsid w:val="00974357"/>
    <w:rsid w:val="00974698"/>
    <w:rsid w:val="009753EE"/>
    <w:rsid w:val="00975A7E"/>
    <w:rsid w:val="00975DD2"/>
    <w:rsid w:val="00975FB3"/>
    <w:rsid w:val="009776C1"/>
    <w:rsid w:val="00977FBB"/>
    <w:rsid w:val="00980DF7"/>
    <w:rsid w:val="00981B14"/>
    <w:rsid w:val="00982684"/>
    <w:rsid w:val="009918F7"/>
    <w:rsid w:val="0099195A"/>
    <w:rsid w:val="00993566"/>
    <w:rsid w:val="00993E19"/>
    <w:rsid w:val="0099497D"/>
    <w:rsid w:val="0099730C"/>
    <w:rsid w:val="009A0245"/>
    <w:rsid w:val="009A0811"/>
    <w:rsid w:val="009A134A"/>
    <w:rsid w:val="009A2096"/>
    <w:rsid w:val="009A3445"/>
    <w:rsid w:val="009A4013"/>
    <w:rsid w:val="009A407F"/>
    <w:rsid w:val="009A4A90"/>
    <w:rsid w:val="009A6D3F"/>
    <w:rsid w:val="009A7CDA"/>
    <w:rsid w:val="009B0AC6"/>
    <w:rsid w:val="009B3257"/>
    <w:rsid w:val="009B3746"/>
    <w:rsid w:val="009B437D"/>
    <w:rsid w:val="009B5FF1"/>
    <w:rsid w:val="009B604E"/>
    <w:rsid w:val="009B6E58"/>
    <w:rsid w:val="009B6FF6"/>
    <w:rsid w:val="009B793F"/>
    <w:rsid w:val="009B79E2"/>
    <w:rsid w:val="009C28A7"/>
    <w:rsid w:val="009C2A31"/>
    <w:rsid w:val="009C3DA3"/>
    <w:rsid w:val="009C7D92"/>
    <w:rsid w:val="009D270A"/>
    <w:rsid w:val="009D4081"/>
    <w:rsid w:val="009D4A0A"/>
    <w:rsid w:val="009D62E2"/>
    <w:rsid w:val="009E1280"/>
    <w:rsid w:val="009E338C"/>
    <w:rsid w:val="009E4C85"/>
    <w:rsid w:val="009E4F31"/>
    <w:rsid w:val="009F19DE"/>
    <w:rsid w:val="00A02157"/>
    <w:rsid w:val="00A03906"/>
    <w:rsid w:val="00A045CB"/>
    <w:rsid w:val="00A05C7C"/>
    <w:rsid w:val="00A06FC9"/>
    <w:rsid w:val="00A072AF"/>
    <w:rsid w:val="00A10062"/>
    <w:rsid w:val="00A13CFF"/>
    <w:rsid w:val="00A177D2"/>
    <w:rsid w:val="00A21E3F"/>
    <w:rsid w:val="00A22BBF"/>
    <w:rsid w:val="00A2551E"/>
    <w:rsid w:val="00A27FF8"/>
    <w:rsid w:val="00A3259C"/>
    <w:rsid w:val="00A329BE"/>
    <w:rsid w:val="00A33B56"/>
    <w:rsid w:val="00A36682"/>
    <w:rsid w:val="00A375C1"/>
    <w:rsid w:val="00A407C6"/>
    <w:rsid w:val="00A414AF"/>
    <w:rsid w:val="00A41710"/>
    <w:rsid w:val="00A441B7"/>
    <w:rsid w:val="00A4607B"/>
    <w:rsid w:val="00A47A64"/>
    <w:rsid w:val="00A52BEB"/>
    <w:rsid w:val="00A54320"/>
    <w:rsid w:val="00A552B6"/>
    <w:rsid w:val="00A553B9"/>
    <w:rsid w:val="00A55FC2"/>
    <w:rsid w:val="00A6053B"/>
    <w:rsid w:val="00A605F8"/>
    <w:rsid w:val="00A6074F"/>
    <w:rsid w:val="00A62FE3"/>
    <w:rsid w:val="00A63266"/>
    <w:rsid w:val="00A70A22"/>
    <w:rsid w:val="00A72D10"/>
    <w:rsid w:val="00A75A8C"/>
    <w:rsid w:val="00A76361"/>
    <w:rsid w:val="00A76469"/>
    <w:rsid w:val="00A77814"/>
    <w:rsid w:val="00A81210"/>
    <w:rsid w:val="00A82F63"/>
    <w:rsid w:val="00A87211"/>
    <w:rsid w:val="00A91285"/>
    <w:rsid w:val="00A91A86"/>
    <w:rsid w:val="00A95595"/>
    <w:rsid w:val="00A955A5"/>
    <w:rsid w:val="00A96C55"/>
    <w:rsid w:val="00A97EC4"/>
    <w:rsid w:val="00A97FDF"/>
    <w:rsid w:val="00AA3987"/>
    <w:rsid w:val="00AA53E2"/>
    <w:rsid w:val="00AA7F5C"/>
    <w:rsid w:val="00AB2B54"/>
    <w:rsid w:val="00AB38C3"/>
    <w:rsid w:val="00AB3F8D"/>
    <w:rsid w:val="00AC0052"/>
    <w:rsid w:val="00AC131C"/>
    <w:rsid w:val="00AC3515"/>
    <w:rsid w:val="00AC3960"/>
    <w:rsid w:val="00AC404B"/>
    <w:rsid w:val="00AC4B28"/>
    <w:rsid w:val="00AC6C2B"/>
    <w:rsid w:val="00AC7E9D"/>
    <w:rsid w:val="00AD08AA"/>
    <w:rsid w:val="00AD0BE5"/>
    <w:rsid w:val="00AD273E"/>
    <w:rsid w:val="00AD2DDA"/>
    <w:rsid w:val="00AD3049"/>
    <w:rsid w:val="00AD3C89"/>
    <w:rsid w:val="00AD4209"/>
    <w:rsid w:val="00AD514C"/>
    <w:rsid w:val="00AD7E9C"/>
    <w:rsid w:val="00AE25CE"/>
    <w:rsid w:val="00AE2E2B"/>
    <w:rsid w:val="00AE356A"/>
    <w:rsid w:val="00AE3D4C"/>
    <w:rsid w:val="00AE53A1"/>
    <w:rsid w:val="00AE5EC6"/>
    <w:rsid w:val="00AE767F"/>
    <w:rsid w:val="00AF000F"/>
    <w:rsid w:val="00AF3188"/>
    <w:rsid w:val="00AF7602"/>
    <w:rsid w:val="00B010A2"/>
    <w:rsid w:val="00B017BE"/>
    <w:rsid w:val="00B03877"/>
    <w:rsid w:val="00B03C64"/>
    <w:rsid w:val="00B07C0D"/>
    <w:rsid w:val="00B11CDB"/>
    <w:rsid w:val="00B11F30"/>
    <w:rsid w:val="00B140A2"/>
    <w:rsid w:val="00B17D73"/>
    <w:rsid w:val="00B212F7"/>
    <w:rsid w:val="00B2598C"/>
    <w:rsid w:val="00B2659E"/>
    <w:rsid w:val="00B26624"/>
    <w:rsid w:val="00B26F85"/>
    <w:rsid w:val="00B402CB"/>
    <w:rsid w:val="00B43C98"/>
    <w:rsid w:val="00B44421"/>
    <w:rsid w:val="00B44E83"/>
    <w:rsid w:val="00B4666D"/>
    <w:rsid w:val="00B46D7D"/>
    <w:rsid w:val="00B474A8"/>
    <w:rsid w:val="00B538E0"/>
    <w:rsid w:val="00B53D79"/>
    <w:rsid w:val="00B56E84"/>
    <w:rsid w:val="00B64661"/>
    <w:rsid w:val="00B6590B"/>
    <w:rsid w:val="00B66868"/>
    <w:rsid w:val="00B67207"/>
    <w:rsid w:val="00B67D90"/>
    <w:rsid w:val="00B67EB3"/>
    <w:rsid w:val="00B72488"/>
    <w:rsid w:val="00B756FB"/>
    <w:rsid w:val="00B76578"/>
    <w:rsid w:val="00B775EA"/>
    <w:rsid w:val="00B80AE9"/>
    <w:rsid w:val="00B838A9"/>
    <w:rsid w:val="00B84514"/>
    <w:rsid w:val="00B851D6"/>
    <w:rsid w:val="00B87215"/>
    <w:rsid w:val="00B90D51"/>
    <w:rsid w:val="00B91D6B"/>
    <w:rsid w:val="00B923BC"/>
    <w:rsid w:val="00B92E8B"/>
    <w:rsid w:val="00B9340B"/>
    <w:rsid w:val="00B938D5"/>
    <w:rsid w:val="00B93BB7"/>
    <w:rsid w:val="00B95DCB"/>
    <w:rsid w:val="00B96D46"/>
    <w:rsid w:val="00B97293"/>
    <w:rsid w:val="00BA1176"/>
    <w:rsid w:val="00BA1C43"/>
    <w:rsid w:val="00BA398F"/>
    <w:rsid w:val="00BA3C5D"/>
    <w:rsid w:val="00BB002C"/>
    <w:rsid w:val="00BB131F"/>
    <w:rsid w:val="00BB30A9"/>
    <w:rsid w:val="00BB7F95"/>
    <w:rsid w:val="00BC02E8"/>
    <w:rsid w:val="00BC16CC"/>
    <w:rsid w:val="00BC5920"/>
    <w:rsid w:val="00BC5E31"/>
    <w:rsid w:val="00BC7C03"/>
    <w:rsid w:val="00BD24F7"/>
    <w:rsid w:val="00BD63E6"/>
    <w:rsid w:val="00BD650A"/>
    <w:rsid w:val="00BE01FA"/>
    <w:rsid w:val="00BE0AD7"/>
    <w:rsid w:val="00BE25F4"/>
    <w:rsid w:val="00BE29BB"/>
    <w:rsid w:val="00BE4831"/>
    <w:rsid w:val="00BE5686"/>
    <w:rsid w:val="00BE773B"/>
    <w:rsid w:val="00BF109A"/>
    <w:rsid w:val="00BF24E5"/>
    <w:rsid w:val="00BF26EE"/>
    <w:rsid w:val="00BF3C2C"/>
    <w:rsid w:val="00BF40AE"/>
    <w:rsid w:val="00BF4664"/>
    <w:rsid w:val="00BF5189"/>
    <w:rsid w:val="00C00DBA"/>
    <w:rsid w:val="00C01CE7"/>
    <w:rsid w:val="00C04E14"/>
    <w:rsid w:val="00C11C50"/>
    <w:rsid w:val="00C11E44"/>
    <w:rsid w:val="00C13528"/>
    <w:rsid w:val="00C13B6C"/>
    <w:rsid w:val="00C15454"/>
    <w:rsid w:val="00C20375"/>
    <w:rsid w:val="00C22A5C"/>
    <w:rsid w:val="00C23BDB"/>
    <w:rsid w:val="00C241AA"/>
    <w:rsid w:val="00C25063"/>
    <w:rsid w:val="00C26916"/>
    <w:rsid w:val="00C26B9D"/>
    <w:rsid w:val="00C310E2"/>
    <w:rsid w:val="00C32833"/>
    <w:rsid w:val="00C35278"/>
    <w:rsid w:val="00C40CB7"/>
    <w:rsid w:val="00C41C1C"/>
    <w:rsid w:val="00C5120C"/>
    <w:rsid w:val="00C54718"/>
    <w:rsid w:val="00C57A2C"/>
    <w:rsid w:val="00C6141E"/>
    <w:rsid w:val="00C62362"/>
    <w:rsid w:val="00C67D83"/>
    <w:rsid w:val="00C81908"/>
    <w:rsid w:val="00C8199B"/>
    <w:rsid w:val="00C81C40"/>
    <w:rsid w:val="00C81CA3"/>
    <w:rsid w:val="00C87158"/>
    <w:rsid w:val="00C8724E"/>
    <w:rsid w:val="00C87999"/>
    <w:rsid w:val="00C90348"/>
    <w:rsid w:val="00C9035A"/>
    <w:rsid w:val="00C921E5"/>
    <w:rsid w:val="00C93475"/>
    <w:rsid w:val="00C97C39"/>
    <w:rsid w:val="00CB121C"/>
    <w:rsid w:val="00CB233C"/>
    <w:rsid w:val="00CB4907"/>
    <w:rsid w:val="00CC1F3D"/>
    <w:rsid w:val="00CC3AB8"/>
    <w:rsid w:val="00CC6A2D"/>
    <w:rsid w:val="00CC6C89"/>
    <w:rsid w:val="00CD0A01"/>
    <w:rsid w:val="00CD0D68"/>
    <w:rsid w:val="00CD11FD"/>
    <w:rsid w:val="00CD14DF"/>
    <w:rsid w:val="00CD2B29"/>
    <w:rsid w:val="00CE1316"/>
    <w:rsid w:val="00CE14E3"/>
    <w:rsid w:val="00CE173F"/>
    <w:rsid w:val="00CE493B"/>
    <w:rsid w:val="00CE62EE"/>
    <w:rsid w:val="00CF00D3"/>
    <w:rsid w:val="00CF2702"/>
    <w:rsid w:val="00D02046"/>
    <w:rsid w:val="00D03B7E"/>
    <w:rsid w:val="00D04B18"/>
    <w:rsid w:val="00D05E88"/>
    <w:rsid w:val="00D064A1"/>
    <w:rsid w:val="00D075F1"/>
    <w:rsid w:val="00D07700"/>
    <w:rsid w:val="00D12E64"/>
    <w:rsid w:val="00D13450"/>
    <w:rsid w:val="00D16662"/>
    <w:rsid w:val="00D20143"/>
    <w:rsid w:val="00D2047E"/>
    <w:rsid w:val="00D2431D"/>
    <w:rsid w:val="00D2442A"/>
    <w:rsid w:val="00D24699"/>
    <w:rsid w:val="00D25758"/>
    <w:rsid w:val="00D31B99"/>
    <w:rsid w:val="00D33A9D"/>
    <w:rsid w:val="00D34830"/>
    <w:rsid w:val="00D36539"/>
    <w:rsid w:val="00D36B37"/>
    <w:rsid w:val="00D37F65"/>
    <w:rsid w:val="00D40216"/>
    <w:rsid w:val="00D40555"/>
    <w:rsid w:val="00D41BC8"/>
    <w:rsid w:val="00D43A84"/>
    <w:rsid w:val="00D44742"/>
    <w:rsid w:val="00D4551F"/>
    <w:rsid w:val="00D532E3"/>
    <w:rsid w:val="00D5585E"/>
    <w:rsid w:val="00D562CE"/>
    <w:rsid w:val="00D575D3"/>
    <w:rsid w:val="00D61224"/>
    <w:rsid w:val="00D612F4"/>
    <w:rsid w:val="00D61587"/>
    <w:rsid w:val="00D62155"/>
    <w:rsid w:val="00D633C6"/>
    <w:rsid w:val="00D637DC"/>
    <w:rsid w:val="00D664E0"/>
    <w:rsid w:val="00D67EFA"/>
    <w:rsid w:val="00D71723"/>
    <w:rsid w:val="00D7315E"/>
    <w:rsid w:val="00D750E6"/>
    <w:rsid w:val="00D767FA"/>
    <w:rsid w:val="00D81918"/>
    <w:rsid w:val="00D851FE"/>
    <w:rsid w:val="00D87BE9"/>
    <w:rsid w:val="00D91066"/>
    <w:rsid w:val="00D91E09"/>
    <w:rsid w:val="00D92B1B"/>
    <w:rsid w:val="00D93349"/>
    <w:rsid w:val="00D93970"/>
    <w:rsid w:val="00D93CD4"/>
    <w:rsid w:val="00DA14BE"/>
    <w:rsid w:val="00DA48EA"/>
    <w:rsid w:val="00DA4F88"/>
    <w:rsid w:val="00DA6C1A"/>
    <w:rsid w:val="00DB29D1"/>
    <w:rsid w:val="00DB6A4F"/>
    <w:rsid w:val="00DB70AD"/>
    <w:rsid w:val="00DC2983"/>
    <w:rsid w:val="00DC4FDF"/>
    <w:rsid w:val="00DC51BB"/>
    <w:rsid w:val="00DC7481"/>
    <w:rsid w:val="00DD0205"/>
    <w:rsid w:val="00DD05D6"/>
    <w:rsid w:val="00DD2D2C"/>
    <w:rsid w:val="00DD3B91"/>
    <w:rsid w:val="00DD6709"/>
    <w:rsid w:val="00DD713F"/>
    <w:rsid w:val="00DD72AA"/>
    <w:rsid w:val="00DE058D"/>
    <w:rsid w:val="00DE0BFE"/>
    <w:rsid w:val="00DE6C5D"/>
    <w:rsid w:val="00DE6D1B"/>
    <w:rsid w:val="00DF6171"/>
    <w:rsid w:val="00E0272E"/>
    <w:rsid w:val="00E047E7"/>
    <w:rsid w:val="00E07F98"/>
    <w:rsid w:val="00E11C8D"/>
    <w:rsid w:val="00E11F17"/>
    <w:rsid w:val="00E128FA"/>
    <w:rsid w:val="00E12983"/>
    <w:rsid w:val="00E138EC"/>
    <w:rsid w:val="00E13FA8"/>
    <w:rsid w:val="00E15581"/>
    <w:rsid w:val="00E17955"/>
    <w:rsid w:val="00E204E0"/>
    <w:rsid w:val="00E257E7"/>
    <w:rsid w:val="00E262C6"/>
    <w:rsid w:val="00E26E4F"/>
    <w:rsid w:val="00E27E23"/>
    <w:rsid w:val="00E30C55"/>
    <w:rsid w:val="00E32036"/>
    <w:rsid w:val="00E3367B"/>
    <w:rsid w:val="00E34F5B"/>
    <w:rsid w:val="00E35F12"/>
    <w:rsid w:val="00E373C6"/>
    <w:rsid w:val="00E4537B"/>
    <w:rsid w:val="00E47BF3"/>
    <w:rsid w:val="00E47D87"/>
    <w:rsid w:val="00E52ADD"/>
    <w:rsid w:val="00E537E0"/>
    <w:rsid w:val="00E55620"/>
    <w:rsid w:val="00E55FCF"/>
    <w:rsid w:val="00E56EF8"/>
    <w:rsid w:val="00E578B9"/>
    <w:rsid w:val="00E57D53"/>
    <w:rsid w:val="00E62780"/>
    <w:rsid w:val="00E62FAE"/>
    <w:rsid w:val="00E64E81"/>
    <w:rsid w:val="00E65A06"/>
    <w:rsid w:val="00E71F33"/>
    <w:rsid w:val="00E72A6E"/>
    <w:rsid w:val="00E82F0B"/>
    <w:rsid w:val="00E84CD0"/>
    <w:rsid w:val="00E85B16"/>
    <w:rsid w:val="00E87FF6"/>
    <w:rsid w:val="00E907F7"/>
    <w:rsid w:val="00E91080"/>
    <w:rsid w:val="00E92188"/>
    <w:rsid w:val="00E92E58"/>
    <w:rsid w:val="00E93FD4"/>
    <w:rsid w:val="00E95C8B"/>
    <w:rsid w:val="00E972DF"/>
    <w:rsid w:val="00EA0BD8"/>
    <w:rsid w:val="00EA2161"/>
    <w:rsid w:val="00EA25B9"/>
    <w:rsid w:val="00EA5AAC"/>
    <w:rsid w:val="00EA5B48"/>
    <w:rsid w:val="00EA7192"/>
    <w:rsid w:val="00EA7A50"/>
    <w:rsid w:val="00EB0AB1"/>
    <w:rsid w:val="00EB105B"/>
    <w:rsid w:val="00EB2242"/>
    <w:rsid w:val="00EB2350"/>
    <w:rsid w:val="00EB5A26"/>
    <w:rsid w:val="00EB60B2"/>
    <w:rsid w:val="00EC2477"/>
    <w:rsid w:val="00EC5636"/>
    <w:rsid w:val="00ED046E"/>
    <w:rsid w:val="00ED0B61"/>
    <w:rsid w:val="00ED1818"/>
    <w:rsid w:val="00ED1C9C"/>
    <w:rsid w:val="00ED2723"/>
    <w:rsid w:val="00ED4CDD"/>
    <w:rsid w:val="00ED4F73"/>
    <w:rsid w:val="00ED5351"/>
    <w:rsid w:val="00EE15B8"/>
    <w:rsid w:val="00EE2EAA"/>
    <w:rsid w:val="00EE407A"/>
    <w:rsid w:val="00EE67AA"/>
    <w:rsid w:val="00EE6ED2"/>
    <w:rsid w:val="00EE771C"/>
    <w:rsid w:val="00EE7D27"/>
    <w:rsid w:val="00EF1496"/>
    <w:rsid w:val="00EF1A5C"/>
    <w:rsid w:val="00EF1F03"/>
    <w:rsid w:val="00EF516B"/>
    <w:rsid w:val="00EF5A20"/>
    <w:rsid w:val="00F01D89"/>
    <w:rsid w:val="00F11226"/>
    <w:rsid w:val="00F12BEC"/>
    <w:rsid w:val="00F20897"/>
    <w:rsid w:val="00F20C57"/>
    <w:rsid w:val="00F21B53"/>
    <w:rsid w:val="00F21F40"/>
    <w:rsid w:val="00F23378"/>
    <w:rsid w:val="00F246A6"/>
    <w:rsid w:val="00F25AAB"/>
    <w:rsid w:val="00F26041"/>
    <w:rsid w:val="00F26063"/>
    <w:rsid w:val="00F27D3F"/>
    <w:rsid w:val="00F30FE2"/>
    <w:rsid w:val="00F315BD"/>
    <w:rsid w:val="00F3235F"/>
    <w:rsid w:val="00F327B4"/>
    <w:rsid w:val="00F32FDF"/>
    <w:rsid w:val="00F33A74"/>
    <w:rsid w:val="00F358C3"/>
    <w:rsid w:val="00F36AF5"/>
    <w:rsid w:val="00F40339"/>
    <w:rsid w:val="00F422FD"/>
    <w:rsid w:val="00F43BC2"/>
    <w:rsid w:val="00F46296"/>
    <w:rsid w:val="00F50D0B"/>
    <w:rsid w:val="00F50DA3"/>
    <w:rsid w:val="00F53EFA"/>
    <w:rsid w:val="00F56A56"/>
    <w:rsid w:val="00F6159E"/>
    <w:rsid w:val="00F61CB7"/>
    <w:rsid w:val="00F62ADC"/>
    <w:rsid w:val="00F63365"/>
    <w:rsid w:val="00F6560C"/>
    <w:rsid w:val="00F66274"/>
    <w:rsid w:val="00F7152D"/>
    <w:rsid w:val="00F7264A"/>
    <w:rsid w:val="00F761E1"/>
    <w:rsid w:val="00F83D53"/>
    <w:rsid w:val="00F848EC"/>
    <w:rsid w:val="00F84CF0"/>
    <w:rsid w:val="00F85E84"/>
    <w:rsid w:val="00F87A2D"/>
    <w:rsid w:val="00F9035D"/>
    <w:rsid w:val="00F93ED5"/>
    <w:rsid w:val="00FA0AA9"/>
    <w:rsid w:val="00FA1E11"/>
    <w:rsid w:val="00FA412C"/>
    <w:rsid w:val="00FA484D"/>
    <w:rsid w:val="00FA60A3"/>
    <w:rsid w:val="00FA7AE4"/>
    <w:rsid w:val="00FB1E37"/>
    <w:rsid w:val="00FB296C"/>
    <w:rsid w:val="00FB3072"/>
    <w:rsid w:val="00FB5416"/>
    <w:rsid w:val="00FB5E49"/>
    <w:rsid w:val="00FB5EE0"/>
    <w:rsid w:val="00FB79A7"/>
    <w:rsid w:val="00FB7A79"/>
    <w:rsid w:val="00FB7B9D"/>
    <w:rsid w:val="00FC2378"/>
    <w:rsid w:val="00FC40E3"/>
    <w:rsid w:val="00FC50C4"/>
    <w:rsid w:val="00FD171E"/>
    <w:rsid w:val="00FD1B36"/>
    <w:rsid w:val="00FD200F"/>
    <w:rsid w:val="00FD4514"/>
    <w:rsid w:val="00FD59C6"/>
    <w:rsid w:val="00FE3AC0"/>
    <w:rsid w:val="00FE411B"/>
    <w:rsid w:val="00FE58A9"/>
    <w:rsid w:val="00FE5A99"/>
    <w:rsid w:val="00FE5D43"/>
    <w:rsid w:val="00FF0D35"/>
    <w:rsid w:val="00FF1BBF"/>
    <w:rsid w:val="00FF3238"/>
    <w:rsid w:val="00FF3512"/>
    <w:rsid w:val="00FF3526"/>
    <w:rsid w:val="00FF57E9"/>
    <w:rsid w:val="00FF731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6D0A562E"/>
  <w15:docId w15:val="{766B1CDF-6FED-48A5-B8AC-A274D4E09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E128FA"/>
  </w:style>
  <w:style w:type="paragraph" w:styleId="Nagwek1">
    <w:name w:val="heading 1"/>
    <w:basedOn w:val="Normalny"/>
    <w:next w:val="Normalny"/>
    <w:link w:val="Nagwek1Znak"/>
    <w:qFormat/>
    <w:rsid w:val="00B26624"/>
    <w:pPr>
      <w:keepNext/>
      <w:keepLines/>
      <w:spacing w:before="240" w:after="0"/>
      <w:outlineLvl w:val="0"/>
    </w:pPr>
    <w:rPr>
      <w:rFonts w:eastAsiaTheme="majorEastAsia" w:cstheme="majorBidi"/>
      <w:b/>
      <w:bCs/>
      <w:sz w:val="24"/>
      <w:szCs w:val="28"/>
    </w:rPr>
  </w:style>
  <w:style w:type="paragraph" w:styleId="Nagwek2">
    <w:name w:val="heading 2"/>
    <w:aliases w:val="Topic Heading,Podtytuł1,. (1.1)"/>
    <w:basedOn w:val="Normalny"/>
    <w:next w:val="Normalny"/>
    <w:link w:val="Nagwek2Znak"/>
    <w:uiPriority w:val="9"/>
    <w:unhideWhenUsed/>
    <w:qFormat/>
    <w:rsid w:val="00B26624"/>
    <w:pPr>
      <w:keepNext/>
      <w:keepLines/>
      <w:spacing w:before="320" w:after="120"/>
      <w:outlineLvl w:val="1"/>
    </w:pPr>
    <w:rPr>
      <w:rFonts w:ascii="Calibri" w:eastAsiaTheme="majorEastAsia" w:hAnsi="Calibri" w:cstheme="majorBidi"/>
      <w:bCs/>
      <w:sz w:val="24"/>
      <w:szCs w:val="26"/>
    </w:rPr>
  </w:style>
  <w:style w:type="paragraph" w:styleId="Nagwek3">
    <w:name w:val="heading 3"/>
    <w:basedOn w:val="Normalny"/>
    <w:next w:val="Normalny"/>
    <w:link w:val="Nagwek3Znak"/>
    <w:unhideWhenUsed/>
    <w:qFormat/>
    <w:rsid w:val="004A42FE"/>
    <w:pPr>
      <w:keepNext/>
      <w:keepLines/>
      <w:spacing w:before="320" w:after="120"/>
      <w:outlineLvl w:val="2"/>
    </w:pPr>
    <w:rPr>
      <w:rFonts w:eastAsiaTheme="majorEastAsia" w:cstheme="majorBidi"/>
      <w:bCs/>
    </w:rPr>
  </w:style>
  <w:style w:type="paragraph" w:styleId="Nagwek4">
    <w:name w:val="heading 4"/>
    <w:basedOn w:val="Normalny"/>
    <w:next w:val="Normalny"/>
    <w:link w:val="Nagwek4Znak"/>
    <w:qFormat/>
    <w:rsid w:val="000267D8"/>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pl-PL"/>
    </w:rPr>
  </w:style>
  <w:style w:type="paragraph" w:styleId="Nagwek5">
    <w:name w:val="heading 5"/>
    <w:basedOn w:val="Normalny"/>
    <w:next w:val="Normalny"/>
    <w:link w:val="Nagwek5Znak"/>
    <w:unhideWhenUsed/>
    <w:qFormat/>
    <w:rsid w:val="002A4CF0"/>
    <w:pPr>
      <w:keepNext/>
      <w:keepLines/>
      <w:spacing w:before="200" w:after="0"/>
      <w:ind w:left="1008" w:hanging="1008"/>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nhideWhenUsed/>
    <w:qFormat/>
    <w:rsid w:val="002A4CF0"/>
    <w:pPr>
      <w:keepNext/>
      <w:keepLines/>
      <w:spacing w:before="200" w:after="0"/>
      <w:ind w:left="1152" w:hanging="1152"/>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nhideWhenUsed/>
    <w:qFormat/>
    <w:rsid w:val="002A4CF0"/>
    <w:pPr>
      <w:keepNext/>
      <w:keepLines/>
      <w:spacing w:before="200" w:after="0"/>
      <w:ind w:left="1296" w:hanging="1296"/>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nhideWhenUsed/>
    <w:qFormat/>
    <w:rsid w:val="002A4CF0"/>
    <w:pPr>
      <w:keepNext/>
      <w:keepLines/>
      <w:spacing w:before="200" w:after="0"/>
      <w:ind w:left="1440" w:hanging="144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nhideWhenUsed/>
    <w:qFormat/>
    <w:rsid w:val="002A4CF0"/>
    <w:pPr>
      <w:keepNext/>
      <w:keepLines/>
      <w:spacing w:before="200" w:after="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Nagłówek tabeli,Nagłówek strony"/>
    <w:basedOn w:val="Normalny"/>
    <w:link w:val="NagwekZnak"/>
    <w:qFormat/>
    <w:rsid w:val="00421D9E"/>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aliases w:val="Nagłówek tabeli Znak,Nagłówek strony Znak"/>
    <w:basedOn w:val="Domylnaczcionkaakapitu"/>
    <w:link w:val="Nagwek"/>
    <w:qFormat/>
    <w:rsid w:val="00421D9E"/>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421D9E"/>
    <w:pPr>
      <w:tabs>
        <w:tab w:val="center" w:pos="4536"/>
        <w:tab w:val="right" w:pos="9072"/>
      </w:tabs>
      <w:spacing w:after="0" w:line="240" w:lineRule="auto"/>
    </w:pPr>
  </w:style>
  <w:style w:type="character" w:customStyle="1" w:styleId="StopkaZnak">
    <w:name w:val="Stopka Znak"/>
    <w:basedOn w:val="Domylnaczcionkaakapitu"/>
    <w:link w:val="Stopka"/>
    <w:uiPriority w:val="99"/>
    <w:qFormat/>
    <w:rsid w:val="00421D9E"/>
  </w:style>
  <w:style w:type="table" w:styleId="Tabela-Siatka">
    <w:name w:val="Table Grid"/>
    <w:basedOn w:val="Standardowy"/>
    <w:uiPriority w:val="59"/>
    <w:rsid w:val="00421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qFormat/>
    <w:rsid w:val="00421D9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qFormat/>
    <w:rsid w:val="00421D9E"/>
    <w:rPr>
      <w:rFonts w:ascii="Tahoma" w:hAnsi="Tahoma" w:cs="Tahoma"/>
      <w:sz w:val="16"/>
      <w:szCs w:val="16"/>
    </w:rPr>
  </w:style>
  <w:style w:type="character" w:styleId="Hipercze">
    <w:name w:val="Hyperlink"/>
    <w:basedOn w:val="Domylnaczcionkaakapitu"/>
    <w:uiPriority w:val="99"/>
    <w:unhideWhenUsed/>
    <w:rsid w:val="00421D9E"/>
    <w:rPr>
      <w:color w:val="0000FF" w:themeColor="hyperlink"/>
      <w:u w:val="single"/>
    </w:rPr>
  </w:style>
  <w:style w:type="character" w:customStyle="1" w:styleId="Nagwek4Znak">
    <w:name w:val="Nagłówek 4 Znak"/>
    <w:basedOn w:val="Domylnaczcionkaakapitu"/>
    <w:link w:val="Nagwek4"/>
    <w:rsid w:val="000267D8"/>
    <w:rPr>
      <w:rFonts w:ascii="Times New Roman" w:eastAsia="Times New Roman" w:hAnsi="Times New Roman" w:cs="Times New Roman"/>
      <w:b/>
      <w:bCs/>
      <w:sz w:val="28"/>
      <w:szCs w:val="28"/>
      <w:lang w:eastAsia="pl-PL"/>
    </w:rPr>
  </w:style>
  <w:style w:type="paragraph" w:styleId="Akapitzlist">
    <w:name w:val="List Paragraph"/>
    <w:aliases w:val="BulletC,Numerowanie,Obiekt,List Paragraph1,List Paragraph,Akapit z listą1,liniuta_2,normalny tekst,Akapit z listą3,Akapit z listą31,test ciągły,Poziom2,Akapit z nr"/>
    <w:basedOn w:val="Normalny"/>
    <w:link w:val="AkapitzlistZnak"/>
    <w:uiPriority w:val="34"/>
    <w:qFormat/>
    <w:rsid w:val="00F21B53"/>
    <w:pPr>
      <w:ind w:left="720"/>
      <w:contextualSpacing/>
    </w:pPr>
  </w:style>
  <w:style w:type="character" w:customStyle="1" w:styleId="Nagwek1Znak">
    <w:name w:val="Nagłówek 1 Znak"/>
    <w:basedOn w:val="Domylnaczcionkaakapitu"/>
    <w:link w:val="Nagwek1"/>
    <w:qFormat/>
    <w:rsid w:val="00B26624"/>
    <w:rPr>
      <w:rFonts w:eastAsiaTheme="majorEastAsia" w:cstheme="majorBidi"/>
      <w:b/>
      <w:bCs/>
      <w:sz w:val="24"/>
      <w:szCs w:val="28"/>
    </w:rPr>
  </w:style>
  <w:style w:type="character" w:customStyle="1" w:styleId="Nagwek2Znak">
    <w:name w:val="Nagłówek 2 Znak"/>
    <w:aliases w:val="Topic Heading Znak,Podtytuł1 Znak,. (1.1) Znak"/>
    <w:basedOn w:val="Domylnaczcionkaakapitu"/>
    <w:link w:val="Nagwek2"/>
    <w:uiPriority w:val="9"/>
    <w:rsid w:val="00B26624"/>
    <w:rPr>
      <w:rFonts w:ascii="Calibri" w:eastAsiaTheme="majorEastAsia" w:hAnsi="Calibri" w:cstheme="majorBidi"/>
      <w:bCs/>
      <w:sz w:val="24"/>
      <w:szCs w:val="26"/>
    </w:rPr>
  </w:style>
  <w:style w:type="paragraph" w:styleId="Bezodstpw">
    <w:name w:val="No Spacing"/>
    <w:aliases w:val="Obrazek,Bez odstępów1"/>
    <w:link w:val="BezodstpwZnak"/>
    <w:uiPriority w:val="99"/>
    <w:qFormat/>
    <w:rsid w:val="00354222"/>
    <w:pPr>
      <w:spacing w:after="0" w:line="240" w:lineRule="auto"/>
    </w:pPr>
  </w:style>
  <w:style w:type="paragraph" w:styleId="Nagwekspisutreci">
    <w:name w:val="TOC Heading"/>
    <w:basedOn w:val="Nagwek1"/>
    <w:next w:val="Normalny"/>
    <w:uiPriority w:val="39"/>
    <w:unhideWhenUsed/>
    <w:qFormat/>
    <w:rsid w:val="00942C2F"/>
    <w:pPr>
      <w:spacing w:before="480"/>
      <w:outlineLvl w:val="9"/>
    </w:pPr>
    <w:rPr>
      <w:rFonts w:asciiTheme="majorHAnsi" w:hAnsiTheme="majorHAnsi"/>
      <w:b w:val="0"/>
      <w:color w:val="365F91" w:themeColor="accent1" w:themeShade="BF"/>
      <w:sz w:val="28"/>
    </w:rPr>
  </w:style>
  <w:style w:type="paragraph" w:styleId="Spistreci1">
    <w:name w:val="toc 1"/>
    <w:basedOn w:val="Normalny"/>
    <w:next w:val="Normalny"/>
    <w:autoRedefine/>
    <w:uiPriority w:val="39"/>
    <w:unhideWhenUsed/>
    <w:qFormat/>
    <w:rsid w:val="00423056"/>
    <w:pPr>
      <w:tabs>
        <w:tab w:val="left" w:pos="440"/>
        <w:tab w:val="right" w:leader="dot" w:pos="8302"/>
      </w:tabs>
      <w:spacing w:after="100"/>
      <w:ind w:right="848"/>
    </w:pPr>
    <w:rPr>
      <w:rFonts w:ascii="Arial Narrow" w:hAnsi="Arial Narrow"/>
      <w:b/>
      <w:noProof/>
    </w:rPr>
  </w:style>
  <w:style w:type="paragraph" w:styleId="Spistreci2">
    <w:name w:val="toc 2"/>
    <w:basedOn w:val="Normalny"/>
    <w:next w:val="Normalny"/>
    <w:autoRedefine/>
    <w:uiPriority w:val="39"/>
    <w:unhideWhenUsed/>
    <w:qFormat/>
    <w:rsid w:val="00E65A06"/>
    <w:pPr>
      <w:tabs>
        <w:tab w:val="left" w:pos="880"/>
        <w:tab w:val="right" w:leader="dot" w:pos="9060"/>
      </w:tabs>
      <w:spacing w:after="100"/>
      <w:ind w:left="220"/>
    </w:pPr>
  </w:style>
  <w:style w:type="paragraph" w:styleId="Tekstpodstawowy3">
    <w:name w:val="Body Text 3"/>
    <w:basedOn w:val="Normalny"/>
    <w:link w:val="Tekstpodstawowy3Znak"/>
    <w:uiPriority w:val="99"/>
    <w:rsid w:val="00354D1D"/>
    <w:pPr>
      <w:spacing w:after="120" w:line="240" w:lineRule="auto"/>
    </w:pPr>
    <w:rPr>
      <w:rFonts w:ascii="Times New Roman" w:eastAsia="Times New Roman" w:hAnsi="Times New Roman" w:cs="Times New Roman"/>
      <w:sz w:val="16"/>
      <w:szCs w:val="16"/>
      <w:lang w:eastAsia="pl-PL"/>
    </w:rPr>
  </w:style>
  <w:style w:type="character" w:customStyle="1" w:styleId="Tekstpodstawowy3Znak">
    <w:name w:val="Tekst podstawowy 3 Znak"/>
    <w:basedOn w:val="Domylnaczcionkaakapitu"/>
    <w:link w:val="Tekstpodstawowy3"/>
    <w:uiPriority w:val="99"/>
    <w:rsid w:val="00354D1D"/>
    <w:rPr>
      <w:rFonts w:ascii="Times New Roman" w:eastAsia="Times New Roman" w:hAnsi="Times New Roman" w:cs="Times New Roman"/>
      <w:sz w:val="16"/>
      <w:szCs w:val="16"/>
      <w:lang w:eastAsia="pl-PL"/>
    </w:rPr>
  </w:style>
  <w:style w:type="paragraph" w:customStyle="1" w:styleId="ReportTable">
    <w:name w:val="Report Table"/>
    <w:basedOn w:val="Normalny"/>
    <w:uiPriority w:val="99"/>
    <w:rsid w:val="000A00B0"/>
    <w:pPr>
      <w:spacing w:before="60" w:after="60" w:line="240" w:lineRule="auto"/>
    </w:pPr>
    <w:rPr>
      <w:rFonts w:ascii="Times New Roman" w:eastAsia="Times New Roman" w:hAnsi="Times New Roman" w:cs="Times New Roman"/>
      <w:sz w:val="20"/>
      <w:szCs w:val="20"/>
    </w:rPr>
  </w:style>
  <w:style w:type="paragraph" w:customStyle="1" w:styleId="ReportText">
    <w:name w:val="Report Text"/>
    <w:aliases w:val="Left:  0 cm"/>
    <w:basedOn w:val="Normalny"/>
    <w:link w:val="ReportTextChar"/>
    <w:uiPriority w:val="99"/>
    <w:qFormat/>
    <w:rsid w:val="003F7D74"/>
    <w:pPr>
      <w:spacing w:after="138" w:line="240" w:lineRule="auto"/>
      <w:ind w:left="1080"/>
    </w:pPr>
    <w:rPr>
      <w:rFonts w:ascii="Times New Roman" w:eastAsia="Times New Roman" w:hAnsi="Times New Roman" w:cs="Times New Roman"/>
      <w:szCs w:val="20"/>
    </w:rPr>
  </w:style>
  <w:style w:type="character" w:customStyle="1" w:styleId="ReportTextChar">
    <w:name w:val="Report Text Char"/>
    <w:basedOn w:val="Domylnaczcionkaakapitu"/>
    <w:link w:val="ReportText"/>
    <w:uiPriority w:val="99"/>
    <w:rsid w:val="003F7D74"/>
    <w:rPr>
      <w:rFonts w:ascii="Times New Roman" w:eastAsia="Times New Roman" w:hAnsi="Times New Roman" w:cs="Times New Roman"/>
      <w:szCs w:val="20"/>
    </w:rPr>
  </w:style>
  <w:style w:type="paragraph" w:customStyle="1" w:styleId="ReportList1">
    <w:name w:val="Report List 1"/>
    <w:basedOn w:val="Lista"/>
    <w:link w:val="ReportList1Char"/>
    <w:uiPriority w:val="99"/>
    <w:qFormat/>
    <w:rsid w:val="003F7D74"/>
    <w:pPr>
      <w:numPr>
        <w:numId w:val="2"/>
      </w:numPr>
      <w:spacing w:before="113" w:after="113" w:line="260" w:lineRule="exact"/>
      <w:contextualSpacing w:val="0"/>
    </w:pPr>
    <w:rPr>
      <w:rFonts w:ascii="Times New Roman" w:eastAsia="Times New Roman" w:hAnsi="Times New Roman" w:cs="Times New Roman"/>
      <w:sz w:val="24"/>
      <w:szCs w:val="20"/>
      <w:lang w:val="en-GB"/>
    </w:rPr>
  </w:style>
  <w:style w:type="character" w:customStyle="1" w:styleId="ReportList1Char">
    <w:name w:val="Report List 1 Char"/>
    <w:basedOn w:val="Domylnaczcionkaakapitu"/>
    <w:link w:val="ReportList1"/>
    <w:uiPriority w:val="99"/>
    <w:rsid w:val="003F7D74"/>
    <w:rPr>
      <w:rFonts w:ascii="Times New Roman" w:eastAsia="Times New Roman" w:hAnsi="Times New Roman" w:cs="Times New Roman"/>
      <w:sz w:val="24"/>
      <w:szCs w:val="20"/>
      <w:lang w:val="en-GB"/>
    </w:rPr>
  </w:style>
  <w:style w:type="paragraph" w:customStyle="1" w:styleId="ReportLevel1">
    <w:name w:val="Report Level 1"/>
    <w:next w:val="ReportText"/>
    <w:uiPriority w:val="99"/>
    <w:qFormat/>
    <w:rsid w:val="003F7D74"/>
    <w:pPr>
      <w:keepNext/>
      <w:numPr>
        <w:numId w:val="3"/>
      </w:numPr>
      <w:pBdr>
        <w:bottom w:val="single" w:sz="8" w:space="1" w:color="28AAE1"/>
      </w:pBdr>
      <w:spacing w:before="340" w:after="227" w:line="360" w:lineRule="exact"/>
      <w:outlineLvl w:val="0"/>
    </w:pPr>
    <w:rPr>
      <w:rFonts w:ascii="Times New Roman" w:eastAsia="Times New Roman" w:hAnsi="Times New Roman" w:cs="Times New Roman"/>
      <w:b/>
      <w:color w:val="28AAE1"/>
      <w:sz w:val="36"/>
      <w:szCs w:val="20"/>
      <w:lang w:val="en-GB"/>
    </w:rPr>
  </w:style>
  <w:style w:type="paragraph" w:customStyle="1" w:styleId="ReportLevel2">
    <w:name w:val="Report Level 2"/>
    <w:basedOn w:val="ReportLevel1"/>
    <w:next w:val="ReportText"/>
    <w:link w:val="ReportLevel2Char"/>
    <w:uiPriority w:val="99"/>
    <w:qFormat/>
    <w:rsid w:val="003F7D74"/>
    <w:pPr>
      <w:numPr>
        <w:ilvl w:val="1"/>
      </w:numPr>
      <w:pBdr>
        <w:bottom w:val="none" w:sz="0" w:space="0" w:color="auto"/>
      </w:pBdr>
      <w:spacing w:after="170" w:line="320" w:lineRule="exact"/>
      <w:outlineLvl w:val="1"/>
    </w:pPr>
    <w:rPr>
      <w:sz w:val="32"/>
    </w:rPr>
  </w:style>
  <w:style w:type="paragraph" w:customStyle="1" w:styleId="ReportLevel3">
    <w:name w:val="Report Level 3"/>
    <w:basedOn w:val="ReportLevel2"/>
    <w:next w:val="ReportText"/>
    <w:link w:val="ReportLevel3Char"/>
    <w:uiPriority w:val="99"/>
    <w:qFormat/>
    <w:rsid w:val="003F7D74"/>
    <w:pPr>
      <w:numPr>
        <w:ilvl w:val="2"/>
      </w:numPr>
      <w:tabs>
        <w:tab w:val="num" w:pos="1080"/>
      </w:tabs>
      <w:spacing w:after="113"/>
      <w:ind w:left="1080"/>
      <w:outlineLvl w:val="2"/>
    </w:pPr>
    <w:rPr>
      <w:sz w:val="28"/>
      <w:szCs w:val="18"/>
    </w:rPr>
  </w:style>
  <w:style w:type="paragraph" w:customStyle="1" w:styleId="ReportLevel4">
    <w:name w:val="Report Level 4"/>
    <w:basedOn w:val="ReportLevel3"/>
    <w:next w:val="ReportText"/>
    <w:uiPriority w:val="99"/>
    <w:qFormat/>
    <w:rsid w:val="003F7D74"/>
    <w:pPr>
      <w:numPr>
        <w:ilvl w:val="3"/>
      </w:numPr>
      <w:tabs>
        <w:tab w:val="num" w:pos="360"/>
        <w:tab w:val="num" w:pos="2160"/>
      </w:tabs>
      <w:outlineLvl w:val="3"/>
    </w:pPr>
  </w:style>
  <w:style w:type="character" w:customStyle="1" w:styleId="ReportLevel2Char">
    <w:name w:val="Report Level 2 Char"/>
    <w:basedOn w:val="Domylnaczcionkaakapitu"/>
    <w:link w:val="ReportLevel2"/>
    <w:uiPriority w:val="99"/>
    <w:rsid w:val="003F7D74"/>
    <w:rPr>
      <w:rFonts w:ascii="Times New Roman" w:eastAsia="Times New Roman" w:hAnsi="Times New Roman" w:cs="Times New Roman"/>
      <w:b/>
      <w:color w:val="28AAE1"/>
      <w:sz w:val="32"/>
      <w:szCs w:val="20"/>
      <w:lang w:val="en-GB"/>
    </w:rPr>
  </w:style>
  <w:style w:type="character" w:customStyle="1" w:styleId="ReportLevel3Char">
    <w:name w:val="Report Level 3 Char"/>
    <w:basedOn w:val="ReportLevel2Char"/>
    <w:link w:val="ReportLevel3"/>
    <w:uiPriority w:val="99"/>
    <w:locked/>
    <w:rsid w:val="003F7D74"/>
    <w:rPr>
      <w:rFonts w:ascii="Times New Roman" w:eastAsia="Times New Roman" w:hAnsi="Times New Roman" w:cs="Times New Roman"/>
      <w:b/>
      <w:color w:val="28AAE1"/>
      <w:sz w:val="28"/>
      <w:szCs w:val="18"/>
      <w:lang w:val="en-GB"/>
    </w:rPr>
  </w:style>
  <w:style w:type="paragraph" w:styleId="Lista">
    <w:name w:val="List"/>
    <w:basedOn w:val="Normalny"/>
    <w:unhideWhenUsed/>
    <w:rsid w:val="003F7D74"/>
    <w:pPr>
      <w:ind w:left="283" w:hanging="283"/>
      <w:contextualSpacing/>
    </w:pPr>
  </w:style>
  <w:style w:type="character" w:customStyle="1" w:styleId="Nagwek3Znak">
    <w:name w:val="Nagłówek 3 Znak"/>
    <w:basedOn w:val="Domylnaczcionkaakapitu"/>
    <w:link w:val="Nagwek3"/>
    <w:rsid w:val="004A42FE"/>
    <w:rPr>
      <w:rFonts w:eastAsiaTheme="majorEastAsia" w:cstheme="majorBidi"/>
      <w:bCs/>
    </w:rPr>
  </w:style>
  <w:style w:type="paragraph" w:styleId="Tekstpodstawowy2">
    <w:name w:val="Body Text 2"/>
    <w:basedOn w:val="Normalny"/>
    <w:link w:val="Tekstpodstawowy2Znak"/>
    <w:unhideWhenUsed/>
    <w:rsid w:val="003F7D74"/>
    <w:pPr>
      <w:spacing w:after="120" w:line="480" w:lineRule="auto"/>
    </w:pPr>
  </w:style>
  <w:style w:type="character" w:customStyle="1" w:styleId="Tekstpodstawowy2Znak">
    <w:name w:val="Tekst podstawowy 2 Znak"/>
    <w:basedOn w:val="Domylnaczcionkaakapitu"/>
    <w:link w:val="Tekstpodstawowy2"/>
    <w:rsid w:val="003F7D74"/>
  </w:style>
  <w:style w:type="paragraph" w:customStyle="1" w:styleId="headertype">
    <w:name w:val="header type"/>
    <w:basedOn w:val="Normalny"/>
    <w:uiPriority w:val="99"/>
    <w:rsid w:val="003F7D74"/>
    <w:pPr>
      <w:tabs>
        <w:tab w:val="left" w:pos="2880"/>
      </w:tabs>
      <w:spacing w:after="0" w:line="480" w:lineRule="auto"/>
    </w:pPr>
    <w:rPr>
      <w:rFonts w:ascii="Arial" w:eastAsia="Times New Roman" w:hAnsi="Arial" w:cs="Times New Roman"/>
      <w:szCs w:val="20"/>
      <w:lang w:val="en-GB"/>
    </w:rPr>
  </w:style>
  <w:style w:type="character" w:customStyle="1" w:styleId="biggertext">
    <w:name w:val="biggertext"/>
    <w:basedOn w:val="Domylnaczcionkaakapitu"/>
    <w:uiPriority w:val="99"/>
    <w:rsid w:val="003F7D74"/>
  </w:style>
  <w:style w:type="character" w:customStyle="1" w:styleId="h2">
    <w:name w:val="h2"/>
    <w:basedOn w:val="Domylnaczcionkaakapitu"/>
    <w:uiPriority w:val="99"/>
    <w:rsid w:val="003F7D74"/>
  </w:style>
  <w:style w:type="paragraph" w:styleId="Tekstpodstawowy">
    <w:name w:val="Body Text"/>
    <w:basedOn w:val="Normalny"/>
    <w:link w:val="TekstpodstawowyZnak"/>
    <w:unhideWhenUsed/>
    <w:rsid w:val="00607352"/>
    <w:pPr>
      <w:spacing w:after="120"/>
    </w:pPr>
  </w:style>
  <w:style w:type="character" w:customStyle="1" w:styleId="TekstpodstawowyZnak">
    <w:name w:val="Tekst podstawowy Znak"/>
    <w:basedOn w:val="Domylnaczcionkaakapitu"/>
    <w:link w:val="Tekstpodstawowy"/>
    <w:rsid w:val="00607352"/>
  </w:style>
  <w:style w:type="paragraph" w:styleId="Tekstpodstawowywcity">
    <w:name w:val="Body Text Indent"/>
    <w:basedOn w:val="Normalny"/>
    <w:link w:val="TekstpodstawowywcityZnak"/>
    <w:uiPriority w:val="99"/>
    <w:unhideWhenUsed/>
    <w:rsid w:val="00607352"/>
    <w:pPr>
      <w:spacing w:after="120"/>
      <w:ind w:left="283"/>
    </w:pPr>
  </w:style>
  <w:style w:type="character" w:customStyle="1" w:styleId="TekstpodstawowywcityZnak">
    <w:name w:val="Tekst podstawowy wcięty Znak"/>
    <w:basedOn w:val="Domylnaczcionkaakapitu"/>
    <w:link w:val="Tekstpodstawowywcity"/>
    <w:uiPriority w:val="99"/>
    <w:rsid w:val="00607352"/>
  </w:style>
  <w:style w:type="paragraph" w:styleId="NormalnyWeb">
    <w:name w:val="Normal (Web)"/>
    <w:basedOn w:val="Normalny"/>
    <w:uiPriority w:val="99"/>
    <w:qFormat/>
    <w:rsid w:val="0060735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p0">
    <w:name w:val="p0"/>
    <w:basedOn w:val="Normalny"/>
    <w:uiPriority w:val="99"/>
    <w:rsid w:val="0060735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dolnego">
    <w:name w:val="footnote text"/>
    <w:basedOn w:val="Normalny"/>
    <w:link w:val="TekstprzypisudolnegoZnak"/>
    <w:uiPriority w:val="99"/>
    <w:rsid w:val="00607352"/>
    <w:pPr>
      <w:spacing w:after="0" w:line="240" w:lineRule="auto"/>
    </w:pPr>
    <w:rPr>
      <w:rFonts w:ascii="Times New Roman" w:eastAsia="Times New Roman" w:hAnsi="Times New Roman" w:cs="Times New Roman"/>
      <w:sz w:val="20"/>
      <w:szCs w:val="20"/>
    </w:rPr>
  </w:style>
  <w:style w:type="character" w:customStyle="1" w:styleId="TekstprzypisudolnegoZnak">
    <w:name w:val="Tekst przypisu dolnego Znak"/>
    <w:basedOn w:val="Domylnaczcionkaakapitu"/>
    <w:link w:val="Tekstprzypisudolnego"/>
    <w:uiPriority w:val="99"/>
    <w:rsid w:val="00607352"/>
    <w:rPr>
      <w:rFonts w:ascii="Times New Roman" w:eastAsia="Times New Roman" w:hAnsi="Times New Roman" w:cs="Times New Roman"/>
      <w:sz w:val="20"/>
      <w:szCs w:val="20"/>
    </w:rPr>
  </w:style>
  <w:style w:type="character" w:styleId="Odwoanieprzypisudolnego">
    <w:name w:val="footnote reference"/>
    <w:basedOn w:val="Domylnaczcionkaakapitu"/>
    <w:uiPriority w:val="99"/>
    <w:rsid w:val="00607352"/>
    <w:rPr>
      <w:vertAlign w:val="superscript"/>
    </w:rPr>
  </w:style>
  <w:style w:type="paragraph" w:styleId="Spistreci3">
    <w:name w:val="toc 3"/>
    <w:basedOn w:val="Normalny"/>
    <w:next w:val="Normalny"/>
    <w:autoRedefine/>
    <w:uiPriority w:val="39"/>
    <w:unhideWhenUsed/>
    <w:qFormat/>
    <w:rsid w:val="00A045CB"/>
    <w:pPr>
      <w:spacing w:after="100"/>
      <w:ind w:left="440"/>
    </w:pPr>
  </w:style>
  <w:style w:type="paragraph" w:customStyle="1" w:styleId="BAntq12">
    <w:name w:val="BAntq12"/>
    <w:basedOn w:val="Normalny"/>
    <w:uiPriority w:val="99"/>
    <w:rsid w:val="00671C50"/>
    <w:pPr>
      <w:spacing w:after="0" w:line="240" w:lineRule="auto"/>
    </w:pPr>
    <w:rPr>
      <w:rFonts w:ascii="Book Antiqua" w:eastAsia="Times New Roman" w:hAnsi="Book Antiqua" w:cs="Times New Roman"/>
      <w:sz w:val="24"/>
      <w:szCs w:val="20"/>
      <w:lang w:eastAsia="pl-PL"/>
    </w:rPr>
  </w:style>
  <w:style w:type="character" w:customStyle="1" w:styleId="ReportTextChar1">
    <w:name w:val="Report Text Char1"/>
    <w:basedOn w:val="Domylnaczcionkaakapitu"/>
    <w:uiPriority w:val="99"/>
    <w:rsid w:val="00544869"/>
    <w:rPr>
      <w:rFonts w:eastAsia="Times New Roman"/>
      <w:sz w:val="24"/>
      <w:lang w:val="en-GB" w:eastAsia="en-US"/>
    </w:rPr>
  </w:style>
  <w:style w:type="paragraph" w:styleId="Poprawka">
    <w:name w:val="Revision"/>
    <w:hidden/>
    <w:uiPriority w:val="99"/>
    <w:semiHidden/>
    <w:rsid w:val="00663D17"/>
    <w:pPr>
      <w:spacing w:after="0" w:line="240" w:lineRule="auto"/>
    </w:pPr>
  </w:style>
  <w:style w:type="paragraph" w:styleId="Tytu">
    <w:name w:val="Title"/>
    <w:basedOn w:val="Normalny"/>
    <w:link w:val="TytuZnak"/>
    <w:uiPriority w:val="99"/>
    <w:qFormat/>
    <w:rsid w:val="001D171D"/>
    <w:pPr>
      <w:spacing w:after="0" w:line="240" w:lineRule="auto"/>
      <w:jc w:val="center"/>
    </w:pPr>
    <w:rPr>
      <w:rFonts w:ascii="Times New Roman" w:eastAsia="Times New Roman" w:hAnsi="Times New Roman" w:cs="Times New Roman"/>
      <w:b/>
      <w:bCs/>
      <w:sz w:val="28"/>
      <w:szCs w:val="24"/>
      <w:u w:val="single"/>
      <w:lang w:eastAsia="pl-PL"/>
    </w:rPr>
  </w:style>
  <w:style w:type="character" w:customStyle="1" w:styleId="TytuZnak">
    <w:name w:val="Tytuł Znak"/>
    <w:basedOn w:val="Domylnaczcionkaakapitu"/>
    <w:link w:val="Tytu"/>
    <w:uiPriority w:val="99"/>
    <w:rsid w:val="001D171D"/>
    <w:rPr>
      <w:rFonts w:ascii="Times New Roman" w:eastAsia="Times New Roman" w:hAnsi="Times New Roman" w:cs="Times New Roman"/>
      <w:b/>
      <w:bCs/>
      <w:sz w:val="28"/>
      <w:szCs w:val="24"/>
      <w:u w:val="single"/>
      <w:lang w:eastAsia="pl-PL"/>
    </w:rPr>
  </w:style>
  <w:style w:type="character" w:styleId="Pogrubienie">
    <w:name w:val="Strong"/>
    <w:basedOn w:val="Domylnaczcionkaakapitu"/>
    <w:qFormat/>
    <w:rsid w:val="001D171D"/>
    <w:rPr>
      <w:b/>
      <w:bCs/>
    </w:rPr>
  </w:style>
  <w:style w:type="paragraph" w:customStyle="1" w:styleId="Tekstpodstawowy22">
    <w:name w:val="Tekst podstawowy 22"/>
    <w:basedOn w:val="Normalny"/>
    <w:uiPriority w:val="99"/>
    <w:semiHidden/>
    <w:rsid w:val="005720DD"/>
    <w:pPr>
      <w:suppressAutoHyphens/>
      <w:spacing w:after="0" w:line="240" w:lineRule="auto"/>
    </w:pPr>
    <w:rPr>
      <w:rFonts w:ascii="Arial" w:eastAsia="Times New Roman" w:hAnsi="Arial" w:cs="Arial"/>
      <w:b/>
      <w:sz w:val="24"/>
      <w:szCs w:val="24"/>
      <w:lang w:eastAsia="ar-SA"/>
    </w:rPr>
  </w:style>
  <w:style w:type="paragraph" w:customStyle="1" w:styleId="Lista21">
    <w:name w:val="Lista 21"/>
    <w:basedOn w:val="Normalny"/>
    <w:uiPriority w:val="99"/>
    <w:semiHidden/>
    <w:rsid w:val="005720DD"/>
    <w:pPr>
      <w:suppressAutoHyphens/>
      <w:spacing w:after="0" w:line="360" w:lineRule="auto"/>
      <w:ind w:left="566" w:hanging="283"/>
    </w:pPr>
    <w:rPr>
      <w:rFonts w:ascii="Times New Roman" w:eastAsia="Times New Roman" w:hAnsi="Times New Roman" w:cs="Times New Roman"/>
      <w:sz w:val="24"/>
      <w:szCs w:val="20"/>
      <w:lang w:eastAsia="ar-SA"/>
    </w:rPr>
  </w:style>
  <w:style w:type="paragraph" w:customStyle="1" w:styleId="Lista31">
    <w:name w:val="Lista 31"/>
    <w:basedOn w:val="Normalny"/>
    <w:uiPriority w:val="99"/>
    <w:semiHidden/>
    <w:rsid w:val="005720DD"/>
    <w:pPr>
      <w:suppressAutoHyphens/>
      <w:spacing w:after="0" w:line="360" w:lineRule="auto"/>
      <w:ind w:left="849" w:hanging="283"/>
    </w:pPr>
    <w:rPr>
      <w:rFonts w:ascii="Times New Roman" w:eastAsia="Times New Roman" w:hAnsi="Times New Roman" w:cs="Times New Roman"/>
      <w:sz w:val="24"/>
      <w:szCs w:val="20"/>
      <w:lang w:eastAsia="ar-SA"/>
    </w:rPr>
  </w:style>
  <w:style w:type="paragraph" w:customStyle="1" w:styleId="akapitzlistcxsppierwsze">
    <w:name w:val="akapitzlistcxsppierwsze"/>
    <w:basedOn w:val="Normalny"/>
    <w:uiPriority w:val="99"/>
    <w:rsid w:val="005720DD"/>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akapitzlistcxspdrugie">
    <w:name w:val="akapitzlistcxspdrugie"/>
    <w:basedOn w:val="Normalny"/>
    <w:uiPriority w:val="99"/>
    <w:rsid w:val="005720DD"/>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akapitzlistcxspnazwiskocxsppierwsze">
    <w:name w:val="akapitzlistcxspnazwiskocxsppierwsze"/>
    <w:basedOn w:val="Normalny"/>
    <w:uiPriority w:val="99"/>
    <w:rsid w:val="005720DD"/>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yl2">
    <w:name w:val="Styl2"/>
    <w:basedOn w:val="Nagwek2"/>
    <w:uiPriority w:val="99"/>
    <w:rsid w:val="003731BC"/>
    <w:pPr>
      <w:widowControl w:val="0"/>
      <w:numPr>
        <w:numId w:val="4"/>
      </w:numPr>
      <w:suppressAutoHyphens/>
      <w:spacing w:before="200" w:after="0" w:line="240" w:lineRule="auto"/>
    </w:pPr>
    <w:rPr>
      <w:rFonts w:ascii="Times New Roman" w:eastAsia="Times New Roman" w:hAnsi="Times New Roman" w:cs="Times New Roman"/>
      <w:b/>
      <w:iCs/>
      <w:sz w:val="28"/>
      <w:szCs w:val="28"/>
      <w:lang w:eastAsia="ar-SA"/>
    </w:rPr>
  </w:style>
  <w:style w:type="paragraph" w:customStyle="1" w:styleId="Styl3">
    <w:name w:val="Styl3"/>
    <w:basedOn w:val="Normalny"/>
    <w:uiPriority w:val="99"/>
    <w:rsid w:val="003731BC"/>
    <w:pPr>
      <w:suppressAutoHyphens/>
      <w:autoSpaceDE w:val="0"/>
      <w:spacing w:before="48" w:after="48" w:line="240" w:lineRule="auto"/>
      <w:ind w:left="113"/>
      <w:jc w:val="both"/>
    </w:pPr>
    <w:rPr>
      <w:rFonts w:ascii="Arial" w:eastAsia="Calibri" w:hAnsi="Arial" w:cs="Arial"/>
      <w:b/>
      <w:sz w:val="24"/>
      <w:lang w:eastAsia="ar-SA"/>
    </w:rPr>
  </w:style>
  <w:style w:type="paragraph" w:customStyle="1" w:styleId="Styl4">
    <w:name w:val="Styl4"/>
    <w:basedOn w:val="Nagwek3"/>
    <w:uiPriority w:val="99"/>
    <w:rsid w:val="003731BC"/>
    <w:pPr>
      <w:keepLines w:val="0"/>
      <w:suppressAutoHyphens/>
      <w:spacing w:before="48" w:after="48" w:line="360" w:lineRule="auto"/>
      <w:ind w:left="1146" w:hanging="720"/>
    </w:pPr>
    <w:rPr>
      <w:rFonts w:ascii="Times New Roman" w:eastAsia="Times New Roman" w:hAnsi="Times New Roman" w:cs="Calibri"/>
      <w:b/>
      <w:sz w:val="24"/>
      <w:szCs w:val="24"/>
      <w:lang w:eastAsia="ar-SA"/>
    </w:rPr>
  </w:style>
  <w:style w:type="character" w:customStyle="1" w:styleId="Nagwek5Znak">
    <w:name w:val="Nagłówek 5 Znak"/>
    <w:basedOn w:val="Domylnaczcionkaakapitu"/>
    <w:link w:val="Nagwek5"/>
    <w:rsid w:val="002A4CF0"/>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rsid w:val="002A4CF0"/>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rsid w:val="002A4CF0"/>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rsid w:val="002A4CF0"/>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rsid w:val="002A4CF0"/>
    <w:rPr>
      <w:rFonts w:asciiTheme="majorHAnsi" w:eastAsiaTheme="majorEastAsia" w:hAnsiTheme="majorHAnsi" w:cstheme="majorBidi"/>
      <w:i/>
      <w:iCs/>
      <w:color w:val="404040" w:themeColor="text1" w:themeTint="BF"/>
      <w:sz w:val="20"/>
      <w:szCs w:val="20"/>
    </w:rPr>
  </w:style>
  <w:style w:type="paragraph" w:customStyle="1" w:styleId="PG2">
    <w:name w:val="PG2"/>
    <w:basedOn w:val="Normalny"/>
    <w:uiPriority w:val="99"/>
    <w:rsid w:val="002A4CF0"/>
    <w:pPr>
      <w:spacing w:after="0" w:line="240" w:lineRule="auto"/>
      <w:jc w:val="center"/>
    </w:pPr>
    <w:rPr>
      <w:rFonts w:ascii="Arial" w:eastAsia="Times New Roman" w:hAnsi="Arial" w:cs="Times New Roman"/>
      <w:sz w:val="16"/>
      <w:szCs w:val="20"/>
      <w:lang w:val="fr-FR" w:eastAsia="pl-PL"/>
    </w:rPr>
  </w:style>
  <w:style w:type="paragraph" w:customStyle="1" w:styleId="Normal0">
    <w:name w:val="Normal0"/>
    <w:basedOn w:val="Normalny"/>
    <w:uiPriority w:val="99"/>
    <w:rsid w:val="002A4CF0"/>
    <w:pPr>
      <w:autoSpaceDE w:val="0"/>
      <w:autoSpaceDN w:val="0"/>
      <w:spacing w:after="0" w:line="240" w:lineRule="auto"/>
      <w:jc w:val="both"/>
    </w:pPr>
    <w:rPr>
      <w:rFonts w:ascii="Times New Roman" w:eastAsia="Times New Roman" w:hAnsi="Times New Roman" w:cs="Times New Roman"/>
      <w:lang w:eastAsia="pl-PL"/>
    </w:rPr>
  </w:style>
  <w:style w:type="paragraph" w:customStyle="1" w:styleId="Default">
    <w:name w:val="Default"/>
    <w:rsid w:val="002A4CF0"/>
    <w:pPr>
      <w:autoSpaceDE w:val="0"/>
      <w:autoSpaceDN w:val="0"/>
      <w:adjustRightInd w:val="0"/>
      <w:spacing w:after="0" w:line="240" w:lineRule="auto"/>
    </w:pPr>
    <w:rPr>
      <w:rFonts w:ascii="Humnst777EU" w:eastAsia="Times New Roman" w:hAnsi="Humnst777EU" w:cs="Humnst777EU"/>
      <w:color w:val="000000"/>
      <w:sz w:val="24"/>
      <w:szCs w:val="24"/>
      <w:lang w:eastAsia="pl-PL"/>
    </w:rPr>
  </w:style>
  <w:style w:type="paragraph" w:customStyle="1" w:styleId="Zwykytekst1">
    <w:name w:val="Zwykły tekst1"/>
    <w:basedOn w:val="Normalny"/>
    <w:uiPriority w:val="99"/>
    <w:rsid w:val="002A4CF0"/>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pl-PL"/>
    </w:rPr>
  </w:style>
  <w:style w:type="paragraph" w:styleId="Tekstpodstawowywcity2">
    <w:name w:val="Body Text Indent 2"/>
    <w:basedOn w:val="Normalny"/>
    <w:link w:val="Tekstpodstawowywcity2Znak"/>
    <w:uiPriority w:val="99"/>
    <w:rsid w:val="002A4CF0"/>
    <w:pPr>
      <w:widowControl w:val="0"/>
      <w:overflowPunct w:val="0"/>
      <w:autoSpaceDE w:val="0"/>
      <w:autoSpaceDN w:val="0"/>
      <w:adjustRightInd w:val="0"/>
      <w:spacing w:after="120" w:line="480" w:lineRule="auto"/>
      <w:ind w:left="283"/>
      <w:textAlignment w:val="baseline"/>
    </w:pPr>
    <w:rPr>
      <w:rFonts w:ascii="Times New Roman" w:eastAsia="Times New Roman" w:hAnsi="Times New Roman" w:cs="Times New Roman"/>
      <w:sz w:val="26"/>
      <w:szCs w:val="20"/>
      <w:lang w:eastAsia="pl-PL"/>
    </w:rPr>
  </w:style>
  <w:style w:type="character" w:customStyle="1" w:styleId="Tekstpodstawowywcity2Znak">
    <w:name w:val="Tekst podstawowy wcięty 2 Znak"/>
    <w:basedOn w:val="Domylnaczcionkaakapitu"/>
    <w:link w:val="Tekstpodstawowywcity2"/>
    <w:uiPriority w:val="99"/>
    <w:rsid w:val="002A4CF0"/>
    <w:rPr>
      <w:rFonts w:ascii="Times New Roman" w:eastAsia="Times New Roman" w:hAnsi="Times New Roman" w:cs="Times New Roman"/>
      <w:sz w:val="26"/>
      <w:szCs w:val="20"/>
      <w:lang w:eastAsia="pl-PL"/>
    </w:rPr>
  </w:style>
  <w:style w:type="paragraph" w:customStyle="1" w:styleId="StylStylTekstpodstawowy3Arial11ptWyjustowanyPierwszywi">
    <w:name w:val="Styl Styl Tekst podstawowy 3 + Arial 11 pt Wyjustowany Pierwszy wi..."/>
    <w:basedOn w:val="Normalny"/>
    <w:uiPriority w:val="99"/>
    <w:rsid w:val="002A4CF0"/>
    <w:pPr>
      <w:spacing w:after="120" w:line="240" w:lineRule="auto"/>
      <w:ind w:left="851"/>
      <w:jc w:val="both"/>
    </w:pPr>
    <w:rPr>
      <w:rFonts w:ascii="Arial" w:eastAsia="Times New Roman" w:hAnsi="Arial" w:cs="Times New Roman"/>
      <w:szCs w:val="20"/>
      <w:lang w:eastAsia="pl-PL"/>
    </w:rPr>
  </w:style>
  <w:style w:type="numbering" w:customStyle="1" w:styleId="Biecalista1">
    <w:name w:val="Bieżąca lista1"/>
    <w:rsid w:val="002A4CF0"/>
    <w:pPr>
      <w:numPr>
        <w:numId w:val="5"/>
      </w:numPr>
    </w:pPr>
  </w:style>
  <w:style w:type="paragraph" w:customStyle="1" w:styleId="tre1">
    <w:name w:val="treść 1"/>
    <w:basedOn w:val="Normalny"/>
    <w:uiPriority w:val="99"/>
    <w:rsid w:val="002A4CF0"/>
    <w:pPr>
      <w:spacing w:before="120" w:after="0" w:line="360" w:lineRule="auto"/>
      <w:ind w:left="357" w:firstLine="454"/>
      <w:jc w:val="both"/>
    </w:pPr>
    <w:rPr>
      <w:rFonts w:ascii="Arial" w:eastAsia="Times New Roman" w:hAnsi="Arial" w:cs="Times New Roman"/>
      <w:sz w:val="24"/>
      <w:szCs w:val="24"/>
      <w:lang w:eastAsia="ar-SA"/>
    </w:rPr>
  </w:style>
  <w:style w:type="paragraph" w:customStyle="1" w:styleId="zwykytekst">
    <w:name w:val="zwykły tekst"/>
    <w:basedOn w:val="Normalny"/>
    <w:uiPriority w:val="99"/>
    <w:rsid w:val="002A4CF0"/>
    <w:pPr>
      <w:spacing w:after="0" w:line="240" w:lineRule="auto"/>
      <w:jc w:val="both"/>
    </w:pPr>
    <w:rPr>
      <w:rFonts w:ascii="Arial Narrow" w:eastAsia="Times New Roman" w:hAnsi="Arial Narrow" w:cs="Times New Roman"/>
      <w:sz w:val="20"/>
      <w:szCs w:val="20"/>
      <w:lang w:eastAsia="pl-PL"/>
    </w:rPr>
  </w:style>
  <w:style w:type="paragraph" w:customStyle="1" w:styleId="Standard">
    <w:name w:val="Standard"/>
    <w:rsid w:val="002A4CF0"/>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Textbody">
    <w:name w:val="Text body"/>
    <w:rsid w:val="002A4CF0"/>
    <w:pPr>
      <w:widowControl w:val="0"/>
      <w:suppressAutoHyphens/>
      <w:autoSpaceDN w:val="0"/>
      <w:spacing w:after="0" w:line="360" w:lineRule="auto"/>
      <w:jc w:val="both"/>
      <w:textAlignment w:val="baseline"/>
    </w:pPr>
    <w:rPr>
      <w:rFonts w:ascii="Arial" w:eastAsia="Times New Roman" w:hAnsi="Arial" w:cs="Arial"/>
      <w:kern w:val="3"/>
      <w:lang w:eastAsia="pl-PL"/>
    </w:rPr>
  </w:style>
  <w:style w:type="paragraph" w:styleId="Tekstpodstawowywcity3">
    <w:name w:val="Body Text Indent 3"/>
    <w:link w:val="Tekstpodstawowywcity3Znak"/>
    <w:uiPriority w:val="99"/>
    <w:qFormat/>
    <w:rsid w:val="002A4CF0"/>
    <w:pPr>
      <w:widowControl w:val="0"/>
      <w:suppressAutoHyphens/>
      <w:autoSpaceDN w:val="0"/>
      <w:spacing w:after="120" w:line="240" w:lineRule="auto"/>
      <w:ind w:left="283"/>
      <w:textAlignment w:val="baseline"/>
    </w:pPr>
    <w:rPr>
      <w:rFonts w:ascii="Times New Roman" w:eastAsia="Times New Roman" w:hAnsi="Times New Roman" w:cs="Times New Roman"/>
      <w:kern w:val="3"/>
      <w:sz w:val="16"/>
      <w:szCs w:val="16"/>
      <w:lang w:eastAsia="pl-PL"/>
    </w:rPr>
  </w:style>
  <w:style w:type="character" w:customStyle="1" w:styleId="Tekstpodstawowywcity3Znak">
    <w:name w:val="Tekst podstawowy wcięty 3 Znak"/>
    <w:basedOn w:val="Domylnaczcionkaakapitu"/>
    <w:link w:val="Tekstpodstawowywcity3"/>
    <w:uiPriority w:val="99"/>
    <w:qFormat/>
    <w:rsid w:val="002A4CF0"/>
    <w:rPr>
      <w:rFonts w:ascii="Times New Roman" w:eastAsia="Times New Roman" w:hAnsi="Times New Roman" w:cs="Times New Roman"/>
      <w:kern w:val="3"/>
      <w:sz w:val="16"/>
      <w:szCs w:val="16"/>
      <w:lang w:eastAsia="pl-PL"/>
    </w:rPr>
  </w:style>
  <w:style w:type="paragraph" w:customStyle="1" w:styleId="ClientsBriefNormal">
    <w:name w:val="Client's Brief Normal"/>
    <w:basedOn w:val="Normalny"/>
    <w:link w:val="ClientsBriefNormalCar"/>
    <w:uiPriority w:val="99"/>
    <w:rsid w:val="002A4CF0"/>
    <w:pPr>
      <w:spacing w:after="0" w:line="240" w:lineRule="auto"/>
      <w:ind w:left="720"/>
    </w:pPr>
    <w:rPr>
      <w:rFonts w:ascii="Calibri" w:eastAsia="Times New Roman" w:hAnsi="Calibri" w:cs="Times New Roman"/>
      <w:szCs w:val="24"/>
      <w:lang w:val="fr-FR" w:eastAsia="fr-FR"/>
    </w:rPr>
  </w:style>
  <w:style w:type="character" w:customStyle="1" w:styleId="ClientsBriefNormalCar">
    <w:name w:val="Client's Brief Normal Car"/>
    <w:link w:val="ClientsBriefNormal"/>
    <w:uiPriority w:val="99"/>
    <w:rsid w:val="002A4CF0"/>
    <w:rPr>
      <w:rFonts w:ascii="Calibri" w:eastAsia="Times New Roman" w:hAnsi="Calibri" w:cs="Times New Roman"/>
      <w:szCs w:val="24"/>
      <w:lang w:val="fr-FR" w:eastAsia="fr-FR"/>
    </w:rPr>
  </w:style>
  <w:style w:type="paragraph" w:styleId="Tekstprzypisukocowego">
    <w:name w:val="endnote text"/>
    <w:basedOn w:val="Normalny"/>
    <w:link w:val="TekstprzypisukocowegoZnak"/>
    <w:uiPriority w:val="99"/>
    <w:rsid w:val="002A4CF0"/>
    <w:pPr>
      <w:spacing w:after="0" w:line="240" w:lineRule="auto"/>
    </w:pPr>
    <w:rPr>
      <w:rFonts w:ascii="Times New Roman" w:eastAsia="Times New Roman" w:hAnsi="Times New Roman" w:cs="Times New Roman"/>
      <w:sz w:val="20"/>
      <w:szCs w:val="20"/>
      <w:lang w:val="fr-FR" w:eastAsia="fr-FR"/>
    </w:rPr>
  </w:style>
  <w:style w:type="character" w:customStyle="1" w:styleId="TekstprzypisukocowegoZnak">
    <w:name w:val="Tekst przypisu końcowego Znak"/>
    <w:basedOn w:val="Domylnaczcionkaakapitu"/>
    <w:link w:val="Tekstprzypisukocowego"/>
    <w:uiPriority w:val="99"/>
    <w:rsid w:val="002A4CF0"/>
    <w:rPr>
      <w:rFonts w:ascii="Times New Roman" w:eastAsia="Times New Roman" w:hAnsi="Times New Roman" w:cs="Times New Roman"/>
      <w:sz w:val="20"/>
      <w:szCs w:val="20"/>
      <w:lang w:val="fr-FR" w:eastAsia="fr-FR"/>
    </w:rPr>
  </w:style>
  <w:style w:type="paragraph" w:styleId="Spistreci4">
    <w:name w:val="toc 4"/>
    <w:basedOn w:val="Normalny"/>
    <w:next w:val="Normalny"/>
    <w:autoRedefine/>
    <w:uiPriority w:val="39"/>
    <w:unhideWhenUsed/>
    <w:rsid w:val="00880185"/>
    <w:pPr>
      <w:spacing w:after="100"/>
      <w:ind w:left="660"/>
    </w:pPr>
    <w:rPr>
      <w:rFonts w:eastAsiaTheme="minorEastAsia"/>
      <w:lang w:eastAsia="pl-PL"/>
    </w:rPr>
  </w:style>
  <w:style w:type="paragraph" w:styleId="Spistreci5">
    <w:name w:val="toc 5"/>
    <w:basedOn w:val="Normalny"/>
    <w:next w:val="Normalny"/>
    <w:autoRedefine/>
    <w:uiPriority w:val="39"/>
    <w:unhideWhenUsed/>
    <w:rsid w:val="00880185"/>
    <w:pPr>
      <w:spacing w:after="100"/>
      <w:ind w:left="880"/>
    </w:pPr>
    <w:rPr>
      <w:rFonts w:eastAsiaTheme="minorEastAsia"/>
      <w:lang w:eastAsia="pl-PL"/>
    </w:rPr>
  </w:style>
  <w:style w:type="paragraph" w:styleId="Spistreci6">
    <w:name w:val="toc 6"/>
    <w:basedOn w:val="Normalny"/>
    <w:next w:val="Normalny"/>
    <w:autoRedefine/>
    <w:uiPriority w:val="39"/>
    <w:unhideWhenUsed/>
    <w:rsid w:val="00880185"/>
    <w:pPr>
      <w:spacing w:after="100"/>
      <w:ind w:left="1100"/>
    </w:pPr>
    <w:rPr>
      <w:rFonts w:eastAsiaTheme="minorEastAsia"/>
      <w:lang w:eastAsia="pl-PL"/>
    </w:rPr>
  </w:style>
  <w:style w:type="paragraph" w:styleId="Spistreci7">
    <w:name w:val="toc 7"/>
    <w:basedOn w:val="Normalny"/>
    <w:next w:val="Normalny"/>
    <w:autoRedefine/>
    <w:uiPriority w:val="39"/>
    <w:unhideWhenUsed/>
    <w:rsid w:val="00880185"/>
    <w:pPr>
      <w:spacing w:after="100"/>
      <w:ind w:left="1320"/>
    </w:pPr>
    <w:rPr>
      <w:rFonts w:eastAsiaTheme="minorEastAsia"/>
      <w:lang w:eastAsia="pl-PL"/>
    </w:rPr>
  </w:style>
  <w:style w:type="paragraph" w:styleId="Spistreci8">
    <w:name w:val="toc 8"/>
    <w:basedOn w:val="Normalny"/>
    <w:next w:val="Normalny"/>
    <w:autoRedefine/>
    <w:uiPriority w:val="39"/>
    <w:unhideWhenUsed/>
    <w:rsid w:val="00880185"/>
    <w:pPr>
      <w:spacing w:after="100"/>
      <w:ind w:left="1540"/>
    </w:pPr>
    <w:rPr>
      <w:rFonts w:eastAsiaTheme="minorEastAsia"/>
      <w:lang w:eastAsia="pl-PL"/>
    </w:rPr>
  </w:style>
  <w:style w:type="paragraph" w:styleId="Spistreci9">
    <w:name w:val="toc 9"/>
    <w:basedOn w:val="Normalny"/>
    <w:next w:val="Normalny"/>
    <w:autoRedefine/>
    <w:uiPriority w:val="39"/>
    <w:unhideWhenUsed/>
    <w:rsid w:val="00880185"/>
    <w:pPr>
      <w:spacing w:after="100"/>
      <w:ind w:left="1760"/>
    </w:pPr>
    <w:rPr>
      <w:rFonts w:eastAsiaTheme="minorEastAsia"/>
      <w:lang w:eastAsia="pl-PL"/>
    </w:rPr>
  </w:style>
  <w:style w:type="paragraph" w:customStyle="1" w:styleId="StinkingStyles1">
    <w:name w:val="Stinking Styles1"/>
    <w:basedOn w:val="Normalny"/>
    <w:uiPriority w:val="99"/>
    <w:rsid w:val="007504D9"/>
    <w:pPr>
      <w:tabs>
        <w:tab w:val="center" w:pos="4680"/>
        <w:tab w:val="right" w:pos="9360"/>
      </w:tabs>
    </w:pPr>
    <w:rPr>
      <w:rFonts w:ascii="Calibri" w:eastAsia="MS ??" w:hAnsi="Calibri" w:cs="Times New Roman"/>
      <w:lang w:val="en-US"/>
    </w:rPr>
  </w:style>
  <w:style w:type="paragraph" w:styleId="Podtytu">
    <w:name w:val="Subtitle"/>
    <w:basedOn w:val="Normalny"/>
    <w:next w:val="Normalny"/>
    <w:link w:val="PodtytuZnak"/>
    <w:uiPriority w:val="99"/>
    <w:qFormat/>
    <w:rsid w:val="00016413"/>
    <w:pPr>
      <w:suppressAutoHyphens/>
      <w:spacing w:after="60" w:line="240" w:lineRule="auto"/>
      <w:jc w:val="center"/>
    </w:pPr>
    <w:rPr>
      <w:rFonts w:ascii="Cambria" w:eastAsia="Times New Roman" w:hAnsi="Cambria" w:cs="Times New Roman"/>
      <w:sz w:val="24"/>
      <w:szCs w:val="24"/>
      <w:lang w:eastAsia="ar-SA"/>
    </w:rPr>
  </w:style>
  <w:style w:type="character" w:customStyle="1" w:styleId="PodtytuZnak">
    <w:name w:val="Podtytuł Znak"/>
    <w:basedOn w:val="Domylnaczcionkaakapitu"/>
    <w:link w:val="Podtytu"/>
    <w:uiPriority w:val="99"/>
    <w:qFormat/>
    <w:rsid w:val="00016413"/>
    <w:rPr>
      <w:rFonts w:ascii="Cambria" w:eastAsia="Times New Roman" w:hAnsi="Cambria" w:cs="Times New Roman"/>
      <w:sz w:val="24"/>
      <w:szCs w:val="24"/>
      <w:lang w:eastAsia="ar-SA"/>
    </w:rPr>
  </w:style>
  <w:style w:type="paragraph" w:customStyle="1" w:styleId="Tekstpodstawowy21">
    <w:name w:val="Tekst podstawowy 21"/>
    <w:basedOn w:val="Normalny"/>
    <w:uiPriority w:val="99"/>
    <w:rsid w:val="00F84CF0"/>
    <w:pPr>
      <w:spacing w:after="0" w:line="240" w:lineRule="auto"/>
    </w:pPr>
    <w:rPr>
      <w:rFonts w:ascii="Times New Roman" w:eastAsia="Times New Roman" w:hAnsi="Times New Roman" w:cs="Times New Roman"/>
      <w:sz w:val="24"/>
      <w:szCs w:val="20"/>
      <w:lang w:eastAsia="pl-PL"/>
    </w:rPr>
  </w:style>
  <w:style w:type="paragraph" w:customStyle="1" w:styleId="PROTECTNAGWEK1">
    <w:name w:val="PROTECT_NAGŁÓWEK 1"/>
    <w:basedOn w:val="Normalny"/>
    <w:next w:val="Normalny"/>
    <w:uiPriority w:val="99"/>
    <w:rsid w:val="00F84CF0"/>
    <w:pPr>
      <w:keepNext/>
      <w:numPr>
        <w:numId w:val="6"/>
      </w:numPr>
      <w:autoSpaceDE w:val="0"/>
      <w:autoSpaceDN w:val="0"/>
      <w:adjustRightInd w:val="0"/>
      <w:spacing w:before="480" w:after="480" w:line="240" w:lineRule="auto"/>
      <w:jc w:val="both"/>
      <w:outlineLvl w:val="0"/>
    </w:pPr>
    <w:rPr>
      <w:rFonts w:ascii="Arial" w:eastAsia="Times New Roman" w:hAnsi="Arial" w:cs="Arial"/>
      <w:b/>
      <w:kern w:val="32"/>
      <w:sz w:val="28"/>
      <w:szCs w:val="32"/>
      <w:lang w:eastAsia="pl-PL"/>
    </w:rPr>
  </w:style>
  <w:style w:type="paragraph" w:customStyle="1" w:styleId="PROTECTNANGWEK2">
    <w:name w:val="PROTECT_NANGŁÓWEK 2"/>
    <w:basedOn w:val="Normalny"/>
    <w:link w:val="PROTECTNANGWEK2Znak"/>
    <w:uiPriority w:val="99"/>
    <w:rsid w:val="00F84CF0"/>
    <w:pPr>
      <w:numPr>
        <w:ilvl w:val="1"/>
        <w:numId w:val="6"/>
      </w:numPr>
      <w:autoSpaceDE w:val="0"/>
      <w:autoSpaceDN w:val="0"/>
      <w:adjustRightInd w:val="0"/>
      <w:spacing w:before="240" w:after="240" w:line="240" w:lineRule="auto"/>
      <w:jc w:val="both"/>
    </w:pPr>
    <w:rPr>
      <w:rFonts w:ascii="Arial" w:eastAsia="Times New Roman" w:hAnsi="Arial" w:cs="Arial"/>
      <w:b/>
      <w:sz w:val="24"/>
      <w:szCs w:val="24"/>
      <w:lang w:eastAsia="pl-PL"/>
    </w:rPr>
  </w:style>
  <w:style w:type="paragraph" w:customStyle="1" w:styleId="PROTECTNAGWEK3">
    <w:name w:val="PROTECT_NAGŁÓWEK 3"/>
    <w:basedOn w:val="PROTECTNANGWEK2"/>
    <w:uiPriority w:val="99"/>
    <w:rsid w:val="00F84CF0"/>
    <w:pPr>
      <w:numPr>
        <w:ilvl w:val="2"/>
      </w:numPr>
      <w:tabs>
        <w:tab w:val="num" w:pos="360"/>
      </w:tabs>
      <w:ind w:left="283" w:hanging="283"/>
    </w:pPr>
  </w:style>
  <w:style w:type="character" w:customStyle="1" w:styleId="PROTECTNANGWEK2Znak">
    <w:name w:val="PROTECT_NANGŁÓWEK 2 Znak"/>
    <w:basedOn w:val="Domylnaczcionkaakapitu"/>
    <w:link w:val="PROTECTNANGWEK2"/>
    <w:uiPriority w:val="99"/>
    <w:rsid w:val="00F84CF0"/>
    <w:rPr>
      <w:rFonts w:ascii="Arial" w:eastAsia="Times New Roman" w:hAnsi="Arial" w:cs="Arial"/>
      <w:b/>
      <w:sz w:val="24"/>
      <w:szCs w:val="24"/>
      <w:lang w:eastAsia="pl-PL"/>
    </w:rPr>
  </w:style>
  <w:style w:type="paragraph" w:customStyle="1" w:styleId="Nag3wek2">
    <w:name w:val="Nag3ówek 2"/>
    <w:basedOn w:val="Default"/>
    <w:next w:val="Default"/>
    <w:uiPriority w:val="99"/>
    <w:rsid w:val="009A407F"/>
    <w:rPr>
      <w:rFonts w:ascii="Calibri" w:eastAsiaTheme="minorHAnsi" w:hAnsi="Calibri" w:cstheme="minorBidi"/>
      <w:color w:val="auto"/>
      <w:lang w:eastAsia="en-US"/>
    </w:rPr>
  </w:style>
  <w:style w:type="paragraph" w:customStyle="1" w:styleId="Nag3wek">
    <w:name w:val="Nag3ówek"/>
    <w:basedOn w:val="Default"/>
    <w:next w:val="Default"/>
    <w:uiPriority w:val="99"/>
    <w:rsid w:val="009A407F"/>
    <w:rPr>
      <w:rFonts w:ascii="Calibri" w:eastAsiaTheme="minorHAnsi" w:hAnsi="Calibri" w:cstheme="minorBidi"/>
      <w:color w:val="auto"/>
      <w:lang w:eastAsia="en-US"/>
    </w:rPr>
  </w:style>
  <w:style w:type="paragraph" w:customStyle="1" w:styleId="StinkingStyles">
    <w:name w:val="Stinking Styles"/>
    <w:basedOn w:val="Default"/>
    <w:next w:val="Default"/>
    <w:uiPriority w:val="99"/>
    <w:rsid w:val="009A407F"/>
    <w:rPr>
      <w:rFonts w:ascii="Calibri" w:eastAsiaTheme="minorHAnsi" w:hAnsi="Calibri" w:cstheme="minorBidi"/>
      <w:color w:val="auto"/>
      <w:lang w:eastAsia="en-US"/>
    </w:rPr>
  </w:style>
  <w:style w:type="character" w:customStyle="1" w:styleId="bbtext">
    <w:name w:val="bbtext"/>
    <w:uiPriority w:val="99"/>
    <w:rsid w:val="009A407F"/>
    <w:rPr>
      <w:rFonts w:cs="Calibri"/>
      <w:color w:val="000000"/>
      <w:sz w:val="22"/>
      <w:szCs w:val="22"/>
    </w:rPr>
  </w:style>
  <w:style w:type="paragraph" w:customStyle="1" w:styleId="Nag3wek3">
    <w:name w:val="Nag3ówek 3"/>
    <w:basedOn w:val="Default"/>
    <w:next w:val="Default"/>
    <w:uiPriority w:val="99"/>
    <w:rsid w:val="009A407F"/>
    <w:rPr>
      <w:rFonts w:ascii="Calibri" w:eastAsiaTheme="minorHAnsi" w:hAnsi="Calibri" w:cstheme="minorBidi"/>
      <w:color w:val="auto"/>
      <w:lang w:eastAsia="en-US"/>
    </w:rPr>
  </w:style>
  <w:style w:type="character" w:styleId="HTML-cytat">
    <w:name w:val="HTML Cite"/>
    <w:basedOn w:val="Domylnaczcionkaakapitu"/>
    <w:uiPriority w:val="99"/>
    <w:semiHidden/>
    <w:unhideWhenUsed/>
    <w:rsid w:val="00FE411B"/>
    <w:rPr>
      <w:i/>
      <w:iCs/>
    </w:rPr>
  </w:style>
  <w:style w:type="character" w:customStyle="1" w:styleId="BezodstpwZnak">
    <w:name w:val="Bez odstępów Znak"/>
    <w:aliases w:val="Obrazek Znak,Bez odstępów1 Znak"/>
    <w:link w:val="Bezodstpw"/>
    <w:uiPriority w:val="1"/>
    <w:rsid w:val="00D93970"/>
  </w:style>
  <w:style w:type="character" w:styleId="UyteHipercze">
    <w:name w:val="FollowedHyperlink"/>
    <w:basedOn w:val="Domylnaczcionkaakapitu"/>
    <w:uiPriority w:val="99"/>
    <w:semiHidden/>
    <w:unhideWhenUsed/>
    <w:rsid w:val="00943655"/>
    <w:rPr>
      <w:color w:val="800080" w:themeColor="followedHyperlink"/>
      <w:u w:val="single"/>
    </w:rPr>
  </w:style>
  <w:style w:type="character" w:styleId="Odwoanieprzypisukocowego">
    <w:name w:val="endnote reference"/>
    <w:basedOn w:val="Domylnaczcionkaakapitu"/>
    <w:uiPriority w:val="99"/>
    <w:semiHidden/>
    <w:unhideWhenUsed/>
    <w:rsid w:val="00B72488"/>
    <w:rPr>
      <w:vertAlign w:val="superscript"/>
    </w:rPr>
  </w:style>
  <w:style w:type="paragraph" w:customStyle="1" w:styleId="Wypunktowany">
    <w:name w:val="Wypunktowany"/>
    <w:basedOn w:val="Normalny"/>
    <w:rsid w:val="00B72488"/>
    <w:pPr>
      <w:suppressAutoHyphens/>
      <w:spacing w:after="0" w:line="240" w:lineRule="auto"/>
    </w:pPr>
    <w:rPr>
      <w:rFonts w:ascii="Arial" w:eastAsia="Times New Roman" w:hAnsi="Arial" w:cs="Arial"/>
      <w:sz w:val="20"/>
      <w:szCs w:val="20"/>
      <w:lang w:eastAsia="ar-SA"/>
    </w:rPr>
  </w:style>
  <w:style w:type="character" w:customStyle="1" w:styleId="StylPogrubienie">
    <w:name w:val="Styl Pogrubienie"/>
    <w:rsid w:val="00B72488"/>
    <w:rPr>
      <w:b/>
      <w:bCs/>
    </w:rPr>
  </w:style>
  <w:style w:type="paragraph" w:customStyle="1" w:styleId="Wypunktowanie">
    <w:name w:val="Wypunktowanie"/>
    <w:basedOn w:val="Normalny"/>
    <w:link w:val="WypunktowanieZnak"/>
    <w:rsid w:val="00B72488"/>
    <w:pPr>
      <w:keepLines/>
      <w:numPr>
        <w:numId w:val="7"/>
      </w:numPr>
      <w:suppressAutoHyphens/>
      <w:spacing w:after="0" w:line="240" w:lineRule="auto"/>
      <w:jc w:val="both"/>
    </w:pPr>
    <w:rPr>
      <w:rFonts w:ascii="Trebuchet MS" w:eastAsia="Lucida Sans Unicode" w:hAnsi="Trebuchet MS" w:cs="Times New Roman"/>
      <w:kern w:val="1"/>
      <w:sz w:val="20"/>
      <w:szCs w:val="24"/>
    </w:rPr>
  </w:style>
  <w:style w:type="character" w:customStyle="1" w:styleId="WypunktowanieZnak">
    <w:name w:val="Wypunktowanie Znak"/>
    <w:basedOn w:val="Domylnaczcionkaakapitu"/>
    <w:link w:val="Wypunktowanie"/>
    <w:rsid w:val="00B72488"/>
    <w:rPr>
      <w:rFonts w:ascii="Trebuchet MS" w:eastAsia="Lucida Sans Unicode" w:hAnsi="Trebuchet MS" w:cs="Times New Roman"/>
      <w:kern w:val="1"/>
      <w:sz w:val="20"/>
      <w:szCs w:val="24"/>
    </w:rPr>
  </w:style>
  <w:style w:type="paragraph" w:customStyle="1" w:styleId="Tytu3a">
    <w:name w:val="Tytuł 3a"/>
    <w:basedOn w:val="Normalny"/>
    <w:rsid w:val="00B72488"/>
    <w:pPr>
      <w:keepLines/>
      <w:shd w:val="clear" w:color="auto" w:fill="666666"/>
      <w:tabs>
        <w:tab w:val="left" w:pos="360"/>
      </w:tabs>
      <w:suppressAutoHyphens/>
      <w:spacing w:before="200" w:line="240" w:lineRule="auto"/>
    </w:pPr>
    <w:rPr>
      <w:rFonts w:ascii="Trebuchet MS" w:eastAsia="Lucida Sans Unicode" w:hAnsi="Trebuchet MS" w:cs="Times New Roman"/>
      <w:b/>
      <w:color w:val="FFFFFF"/>
      <w:kern w:val="48"/>
      <w:sz w:val="20"/>
      <w:szCs w:val="24"/>
    </w:rPr>
  </w:style>
  <w:style w:type="paragraph" w:styleId="Lista2">
    <w:name w:val="List 2"/>
    <w:basedOn w:val="Normalny"/>
    <w:uiPriority w:val="99"/>
    <w:semiHidden/>
    <w:rsid w:val="00B72488"/>
    <w:pPr>
      <w:ind w:left="566" w:hanging="283"/>
      <w:contextualSpacing/>
    </w:pPr>
    <w:rPr>
      <w:rFonts w:ascii="Calibri" w:eastAsia="Calibri" w:hAnsi="Calibri" w:cs="Times New Roman"/>
    </w:rPr>
  </w:style>
  <w:style w:type="paragraph" w:styleId="Legenda">
    <w:name w:val="caption"/>
    <w:basedOn w:val="Normalny"/>
    <w:next w:val="Normalny"/>
    <w:qFormat/>
    <w:rsid w:val="00B72488"/>
    <w:rPr>
      <w:rFonts w:ascii="Calibri" w:eastAsia="Calibri" w:hAnsi="Calibri" w:cs="Times New Roman"/>
      <w:b/>
      <w:bCs/>
      <w:sz w:val="20"/>
      <w:szCs w:val="20"/>
    </w:rPr>
  </w:style>
  <w:style w:type="paragraph" w:styleId="Mapadokumentu">
    <w:name w:val="Document Map"/>
    <w:basedOn w:val="Normalny"/>
    <w:link w:val="MapadokumentuZnak"/>
    <w:uiPriority w:val="99"/>
    <w:semiHidden/>
    <w:rsid w:val="00B72488"/>
    <w:pPr>
      <w:shd w:val="clear" w:color="auto" w:fill="000080"/>
    </w:pPr>
    <w:rPr>
      <w:rFonts w:ascii="Tahoma" w:eastAsia="Calibri" w:hAnsi="Tahoma" w:cs="Tahoma"/>
      <w:sz w:val="20"/>
      <w:szCs w:val="20"/>
    </w:rPr>
  </w:style>
  <w:style w:type="character" w:customStyle="1" w:styleId="MapadokumentuZnak">
    <w:name w:val="Mapa dokumentu Znak"/>
    <w:basedOn w:val="Domylnaczcionkaakapitu"/>
    <w:link w:val="Mapadokumentu"/>
    <w:uiPriority w:val="99"/>
    <w:semiHidden/>
    <w:rsid w:val="00B72488"/>
    <w:rPr>
      <w:rFonts w:ascii="Tahoma" w:eastAsia="Calibri" w:hAnsi="Tahoma" w:cs="Tahoma"/>
      <w:sz w:val="20"/>
      <w:szCs w:val="20"/>
      <w:shd w:val="clear" w:color="auto" w:fill="000080"/>
    </w:rPr>
  </w:style>
  <w:style w:type="paragraph" w:customStyle="1" w:styleId="Spistreci51">
    <w:name w:val="Spis treści 5.1"/>
    <w:basedOn w:val="Spistreci4"/>
    <w:next w:val="Spistreci4"/>
    <w:uiPriority w:val="99"/>
    <w:rsid w:val="00B72488"/>
    <w:pPr>
      <w:tabs>
        <w:tab w:val="left" w:pos="1021"/>
        <w:tab w:val="left" w:pos="1985"/>
        <w:tab w:val="right" w:leader="dot" w:pos="9060"/>
      </w:tabs>
      <w:ind w:left="1021"/>
    </w:pPr>
    <w:rPr>
      <w:rFonts w:ascii="Calibri" w:eastAsia="Times New Roman" w:hAnsi="Calibri" w:cs="Times New Roman"/>
    </w:rPr>
  </w:style>
  <w:style w:type="character" w:styleId="Uwydatnienie">
    <w:name w:val="Emphasis"/>
    <w:basedOn w:val="Domylnaczcionkaakapitu"/>
    <w:uiPriority w:val="20"/>
    <w:qFormat/>
    <w:rsid w:val="00F3235F"/>
    <w:rPr>
      <w:i/>
      <w:iCs/>
    </w:rPr>
  </w:style>
  <w:style w:type="character" w:styleId="Odwoaniedokomentarza">
    <w:name w:val="annotation reference"/>
    <w:basedOn w:val="Domylnaczcionkaakapitu"/>
    <w:uiPriority w:val="99"/>
    <w:semiHidden/>
    <w:unhideWhenUsed/>
    <w:qFormat/>
    <w:rsid w:val="0044188B"/>
    <w:rPr>
      <w:sz w:val="16"/>
      <w:szCs w:val="16"/>
    </w:rPr>
  </w:style>
  <w:style w:type="paragraph" w:styleId="Tekstkomentarza">
    <w:name w:val="annotation text"/>
    <w:basedOn w:val="Normalny"/>
    <w:link w:val="TekstkomentarzaZnak"/>
    <w:uiPriority w:val="99"/>
    <w:unhideWhenUsed/>
    <w:qFormat/>
    <w:rsid w:val="0044188B"/>
    <w:pPr>
      <w:spacing w:line="240" w:lineRule="auto"/>
    </w:pPr>
    <w:rPr>
      <w:sz w:val="20"/>
      <w:szCs w:val="20"/>
    </w:rPr>
  </w:style>
  <w:style w:type="character" w:customStyle="1" w:styleId="TekstkomentarzaZnak">
    <w:name w:val="Tekst komentarza Znak"/>
    <w:basedOn w:val="Domylnaczcionkaakapitu"/>
    <w:link w:val="Tekstkomentarza"/>
    <w:uiPriority w:val="99"/>
    <w:qFormat/>
    <w:rsid w:val="0044188B"/>
    <w:rPr>
      <w:sz w:val="20"/>
      <w:szCs w:val="20"/>
    </w:rPr>
  </w:style>
  <w:style w:type="paragraph" w:styleId="Tematkomentarza">
    <w:name w:val="annotation subject"/>
    <w:basedOn w:val="Tekstkomentarza"/>
    <w:next w:val="Tekstkomentarza"/>
    <w:link w:val="TematkomentarzaZnak"/>
    <w:uiPriority w:val="99"/>
    <w:semiHidden/>
    <w:unhideWhenUsed/>
    <w:qFormat/>
    <w:rsid w:val="0044188B"/>
    <w:rPr>
      <w:b/>
      <w:bCs/>
    </w:rPr>
  </w:style>
  <w:style w:type="character" w:customStyle="1" w:styleId="TematkomentarzaZnak">
    <w:name w:val="Temat komentarza Znak"/>
    <w:basedOn w:val="TekstkomentarzaZnak"/>
    <w:link w:val="Tematkomentarza"/>
    <w:uiPriority w:val="99"/>
    <w:semiHidden/>
    <w:qFormat/>
    <w:rsid w:val="0044188B"/>
    <w:rPr>
      <w:b/>
      <w:bCs/>
      <w:sz w:val="20"/>
      <w:szCs w:val="20"/>
    </w:rPr>
  </w:style>
  <w:style w:type="paragraph" w:customStyle="1" w:styleId="Nagwek11">
    <w:name w:val="Nagłówek 11"/>
    <w:basedOn w:val="Standard"/>
    <w:next w:val="Standard"/>
    <w:rsid w:val="00C81908"/>
    <w:pPr>
      <w:keepNext/>
      <w:numPr>
        <w:numId w:val="8"/>
      </w:numPr>
      <w:spacing w:before="360" w:after="240"/>
      <w:textAlignment w:val="auto"/>
      <w:outlineLvl w:val="0"/>
    </w:pPr>
    <w:rPr>
      <w:rFonts w:ascii="Arial Narrow" w:hAnsi="Arial Narrow" w:cs="Arial Narrow"/>
      <w:b/>
      <w:sz w:val="28"/>
      <w:szCs w:val="20"/>
      <w:lang w:eastAsia="zh-CN"/>
    </w:rPr>
  </w:style>
  <w:style w:type="paragraph" w:customStyle="1" w:styleId="Nagwek21">
    <w:name w:val="Nagłówek 21"/>
    <w:basedOn w:val="Standard"/>
    <w:next w:val="Standard"/>
    <w:rsid w:val="00C81908"/>
    <w:pPr>
      <w:keepNext/>
      <w:numPr>
        <w:ilvl w:val="1"/>
        <w:numId w:val="8"/>
      </w:numPr>
      <w:tabs>
        <w:tab w:val="left" w:pos="1560"/>
      </w:tabs>
      <w:jc w:val="both"/>
      <w:textAlignment w:val="auto"/>
      <w:outlineLvl w:val="1"/>
    </w:pPr>
    <w:rPr>
      <w:rFonts w:ascii="Arial Narrow" w:hAnsi="Arial Narrow" w:cs="Arial Narrow"/>
      <w:b/>
      <w:szCs w:val="20"/>
      <w:lang w:eastAsia="zh-CN"/>
    </w:rPr>
  </w:style>
  <w:style w:type="paragraph" w:customStyle="1" w:styleId="Nagwek31">
    <w:name w:val="Nagłówek 31"/>
    <w:basedOn w:val="Standard"/>
    <w:next w:val="Standard"/>
    <w:rsid w:val="00C81908"/>
    <w:pPr>
      <w:keepNext/>
      <w:numPr>
        <w:ilvl w:val="2"/>
        <w:numId w:val="8"/>
      </w:numPr>
      <w:jc w:val="both"/>
      <w:textAlignment w:val="auto"/>
      <w:outlineLvl w:val="2"/>
    </w:pPr>
    <w:rPr>
      <w:rFonts w:ascii="Arial Narrow" w:hAnsi="Arial Narrow" w:cs="Arial Narrow"/>
      <w:szCs w:val="20"/>
      <w:lang w:eastAsia="zh-CN"/>
    </w:rPr>
  </w:style>
  <w:style w:type="paragraph" w:customStyle="1" w:styleId="Textbodyindent">
    <w:name w:val="Text body indent"/>
    <w:basedOn w:val="Standard"/>
    <w:rsid w:val="00C81908"/>
    <w:pPr>
      <w:ind w:left="705"/>
      <w:jc w:val="both"/>
      <w:textAlignment w:val="auto"/>
    </w:pPr>
    <w:rPr>
      <w:rFonts w:ascii="Arial" w:hAnsi="Arial" w:cs="Arial"/>
      <w:szCs w:val="20"/>
      <w:lang w:eastAsia="zh-CN"/>
    </w:rPr>
  </w:style>
  <w:style w:type="paragraph" w:customStyle="1" w:styleId="StandardArial">
    <w:name w:val="Standard + Arial"/>
    <w:basedOn w:val="Normalny"/>
    <w:uiPriority w:val="99"/>
    <w:rsid w:val="00C81908"/>
    <w:pPr>
      <w:suppressAutoHyphens/>
      <w:spacing w:after="0" w:line="240" w:lineRule="auto"/>
    </w:pPr>
    <w:rPr>
      <w:rFonts w:ascii="Arial" w:eastAsia="Times New Roman" w:hAnsi="Arial" w:cs="Arial"/>
      <w:sz w:val="24"/>
      <w:szCs w:val="24"/>
      <w:lang w:eastAsia="ar-SA"/>
    </w:rPr>
  </w:style>
  <w:style w:type="numbering" w:customStyle="1" w:styleId="WWOutlineListStyle">
    <w:name w:val="WW_OutlineListStyle"/>
    <w:rsid w:val="00C81908"/>
    <w:pPr>
      <w:numPr>
        <w:numId w:val="8"/>
      </w:numPr>
    </w:pPr>
  </w:style>
  <w:style w:type="numbering" w:customStyle="1" w:styleId="WW8Num20">
    <w:name w:val="WW8Num20"/>
    <w:rsid w:val="00C81908"/>
    <w:pPr>
      <w:numPr>
        <w:numId w:val="9"/>
      </w:numPr>
    </w:pPr>
  </w:style>
  <w:style w:type="paragraph" w:customStyle="1" w:styleId="Layetananormal">
    <w:name w:val="Layetana normal"/>
    <w:basedOn w:val="Normalny"/>
    <w:link w:val="LayetananormalChar"/>
    <w:qFormat/>
    <w:rsid w:val="0048044D"/>
    <w:pPr>
      <w:spacing w:after="0" w:line="259" w:lineRule="auto"/>
      <w:jc w:val="both"/>
    </w:pPr>
    <w:rPr>
      <w:rFonts w:ascii="Arial Narrow" w:hAnsi="Arial Narrow"/>
      <w:sz w:val="24"/>
      <w:lang w:val="en-US"/>
    </w:rPr>
  </w:style>
  <w:style w:type="character" w:customStyle="1" w:styleId="LayetananormalChar">
    <w:name w:val="Layetana normal Char"/>
    <w:basedOn w:val="BezodstpwZnak"/>
    <w:link w:val="Layetananormal"/>
    <w:rsid w:val="0048044D"/>
    <w:rPr>
      <w:rFonts w:ascii="Arial Narrow" w:hAnsi="Arial Narrow"/>
      <w:sz w:val="24"/>
      <w:lang w:val="en-US"/>
    </w:rPr>
  </w:style>
  <w:style w:type="paragraph" w:customStyle="1" w:styleId="wiosna">
    <w:name w:val="wiosna"/>
    <w:rsid w:val="00A03906"/>
    <w:pPr>
      <w:suppressAutoHyphens/>
      <w:spacing w:after="0" w:line="240" w:lineRule="auto"/>
    </w:pPr>
    <w:rPr>
      <w:rFonts w:ascii="Times New Roman" w:eastAsia="Times New Roman" w:hAnsi="Times New Roman" w:cs="Calibri"/>
      <w:color w:val="000000"/>
      <w:sz w:val="24"/>
      <w:szCs w:val="20"/>
      <w:lang w:val="cs-CZ" w:eastAsia="ar-SA"/>
    </w:rPr>
  </w:style>
  <w:style w:type="paragraph" w:customStyle="1" w:styleId="BodyText21">
    <w:name w:val="Body Text 21"/>
    <w:basedOn w:val="Normalny"/>
    <w:rsid w:val="00A03906"/>
    <w:pPr>
      <w:suppressAutoHyphens/>
      <w:spacing w:after="0" w:line="240" w:lineRule="auto"/>
    </w:pPr>
    <w:rPr>
      <w:rFonts w:ascii="Times New Roman" w:eastAsia="Times New Roman" w:hAnsi="Times New Roman" w:cs="Calibri"/>
      <w:sz w:val="24"/>
      <w:szCs w:val="20"/>
      <w:lang w:eastAsia="ar-SA"/>
    </w:rPr>
  </w:style>
  <w:style w:type="numbering" w:customStyle="1" w:styleId="WW8Num10">
    <w:name w:val="WW8Num10"/>
    <w:basedOn w:val="Bezlisty"/>
    <w:rsid w:val="00A03906"/>
    <w:pPr>
      <w:numPr>
        <w:numId w:val="11"/>
      </w:numPr>
    </w:pPr>
  </w:style>
  <w:style w:type="numbering" w:customStyle="1" w:styleId="WW8Num14">
    <w:name w:val="WW8Num14"/>
    <w:basedOn w:val="Bezlisty"/>
    <w:rsid w:val="00A03906"/>
    <w:pPr>
      <w:numPr>
        <w:numId w:val="12"/>
      </w:numPr>
    </w:pPr>
  </w:style>
  <w:style w:type="numbering" w:customStyle="1" w:styleId="WW8Num16">
    <w:name w:val="WW8Num16"/>
    <w:basedOn w:val="Bezlisty"/>
    <w:rsid w:val="00A03906"/>
    <w:pPr>
      <w:numPr>
        <w:numId w:val="13"/>
      </w:numPr>
    </w:pPr>
  </w:style>
  <w:style w:type="numbering" w:customStyle="1" w:styleId="WW8Num18">
    <w:name w:val="WW8Num18"/>
    <w:basedOn w:val="Bezlisty"/>
    <w:rsid w:val="00A03906"/>
    <w:pPr>
      <w:numPr>
        <w:numId w:val="14"/>
      </w:numPr>
    </w:pPr>
  </w:style>
  <w:style w:type="paragraph" w:customStyle="1" w:styleId="B00-normalny">
    <w:name w:val="B00-normalny"/>
    <w:link w:val="B00-normalnyZnak"/>
    <w:rsid w:val="00A03906"/>
    <w:pPr>
      <w:spacing w:before="120" w:after="120" w:line="240" w:lineRule="auto"/>
    </w:pPr>
    <w:rPr>
      <w:rFonts w:ascii="Arial Narrow" w:eastAsia="Calibri" w:hAnsi="Arial Narrow" w:cs="Times New Roman"/>
      <w:sz w:val="20"/>
      <w:szCs w:val="24"/>
      <w:lang w:eastAsia="pl-PL"/>
    </w:rPr>
  </w:style>
  <w:style w:type="character" w:customStyle="1" w:styleId="B00-normalnyZnak">
    <w:name w:val="B00-normalny Znak"/>
    <w:link w:val="B00-normalny"/>
    <w:rsid w:val="00A03906"/>
    <w:rPr>
      <w:rFonts w:ascii="Arial Narrow" w:eastAsia="Calibri" w:hAnsi="Arial Narrow" w:cs="Times New Roman"/>
      <w:sz w:val="20"/>
      <w:szCs w:val="24"/>
      <w:lang w:eastAsia="pl-PL"/>
    </w:rPr>
  </w:style>
  <w:style w:type="paragraph" w:customStyle="1" w:styleId="StylStylStyl112ptDolewej">
    <w:name w:val="Styl Styl Styl1 + 12 pt + Do lewej"/>
    <w:basedOn w:val="Normalny"/>
    <w:uiPriority w:val="99"/>
    <w:rsid w:val="00A03906"/>
    <w:pPr>
      <w:keepNext/>
      <w:numPr>
        <w:numId w:val="15"/>
      </w:numPr>
      <w:pBdr>
        <w:left w:val="single" w:sz="24" w:space="4" w:color="000000"/>
      </w:pBdr>
      <w:shd w:val="clear" w:color="auto" w:fill="E6E6E6"/>
      <w:autoSpaceDE w:val="0"/>
      <w:autoSpaceDN w:val="0"/>
      <w:adjustRightInd w:val="0"/>
      <w:spacing w:before="240" w:after="240" w:line="240" w:lineRule="auto"/>
      <w:outlineLvl w:val="0"/>
    </w:pPr>
    <w:rPr>
      <w:rFonts w:ascii="Arial" w:eastAsia="Times New Roman" w:hAnsi="Arial" w:cs="Times New Roman"/>
      <w:b/>
      <w:bCs/>
      <w:kern w:val="32"/>
      <w:sz w:val="24"/>
      <w:szCs w:val="20"/>
      <w:lang w:eastAsia="pl-PL"/>
    </w:rPr>
  </w:style>
  <w:style w:type="paragraph" w:customStyle="1" w:styleId="Tabela">
    <w:name w:val="Tabela"/>
    <w:next w:val="Normalny"/>
    <w:uiPriority w:val="99"/>
    <w:rsid w:val="00A03906"/>
    <w:pPr>
      <w:spacing w:after="0" w:line="240" w:lineRule="auto"/>
    </w:pPr>
    <w:rPr>
      <w:rFonts w:ascii="Courier New" w:eastAsia="Times New Roman" w:hAnsi="Courier New" w:cs="Times New Roman"/>
      <w:snapToGrid w:val="0"/>
      <w:sz w:val="20"/>
      <w:szCs w:val="20"/>
      <w:lang w:eastAsia="pl-PL"/>
    </w:rPr>
  </w:style>
  <w:style w:type="character" w:customStyle="1" w:styleId="czeinternetowe">
    <w:name w:val="Łącze internetowe"/>
    <w:uiPriority w:val="99"/>
    <w:rsid w:val="00846A88"/>
    <w:rPr>
      <w:color w:val="0000FF"/>
      <w:u w:val="single"/>
    </w:rPr>
  </w:style>
  <w:style w:type="character" w:customStyle="1" w:styleId="AkapitzlistZnak">
    <w:name w:val="Akapit z listą Znak"/>
    <w:aliases w:val="BulletC Znak,Numerowanie Znak,Obiekt Znak,List Paragraph1 Znak,List Paragraph Znak,Akapit z listą1 Znak,liniuta_2 Znak,normalny tekst Znak,Akapit z listą3 Znak,Akapit z listą31 Znak,test ciągły Znak,Poziom2 Znak,Akapit z nr Znak"/>
    <w:link w:val="Akapitzlist"/>
    <w:uiPriority w:val="34"/>
    <w:qFormat/>
    <w:rsid w:val="00846A88"/>
  </w:style>
  <w:style w:type="character" w:customStyle="1" w:styleId="Teksttreci">
    <w:name w:val="Tekst treści"/>
    <w:basedOn w:val="Domylnaczcionkaakapitu"/>
    <w:qFormat/>
    <w:rsid w:val="00846A88"/>
    <w:rPr>
      <w:rFonts w:ascii="Arial" w:eastAsia="Arial" w:hAnsi="Arial" w:cs="Arial"/>
      <w:b w:val="0"/>
      <w:bCs w:val="0"/>
      <w:i w:val="0"/>
      <w:iCs w:val="0"/>
      <w:caps w:val="0"/>
      <w:smallCaps w:val="0"/>
      <w:strike w:val="0"/>
      <w:dstrike w:val="0"/>
      <w:color w:val="000000"/>
      <w:spacing w:val="0"/>
      <w:w w:val="100"/>
      <w:sz w:val="17"/>
      <w:szCs w:val="17"/>
      <w:u w:val="none"/>
      <w:lang w:val="pl-PL" w:eastAsia="pl-PL" w:bidi="pl-PL"/>
    </w:rPr>
  </w:style>
  <w:style w:type="character" w:customStyle="1" w:styleId="WW8Num2z0">
    <w:name w:val="WW8Num2z0"/>
    <w:qFormat/>
    <w:rsid w:val="00846A88"/>
    <w:rPr>
      <w:rFonts w:ascii="Helvetica" w:hAnsi="Helvetica"/>
      <w:b/>
      <w:i w:val="0"/>
      <w:sz w:val="20"/>
    </w:rPr>
  </w:style>
  <w:style w:type="character" w:customStyle="1" w:styleId="ListLabel1">
    <w:name w:val="ListLabel 1"/>
    <w:qFormat/>
    <w:rsid w:val="00846A88"/>
    <w:rPr>
      <w:rFonts w:cs="Courier New"/>
    </w:rPr>
  </w:style>
  <w:style w:type="character" w:customStyle="1" w:styleId="ListLabel2">
    <w:name w:val="ListLabel 2"/>
    <w:qFormat/>
    <w:rsid w:val="00846A88"/>
    <w:rPr>
      <w:rFonts w:cs="Courier New"/>
    </w:rPr>
  </w:style>
  <w:style w:type="character" w:customStyle="1" w:styleId="ListLabel3">
    <w:name w:val="ListLabel 3"/>
    <w:qFormat/>
    <w:rsid w:val="00846A88"/>
    <w:rPr>
      <w:rFonts w:cs="Courier New"/>
    </w:rPr>
  </w:style>
  <w:style w:type="character" w:customStyle="1" w:styleId="ListLabel4">
    <w:name w:val="ListLabel 4"/>
    <w:qFormat/>
    <w:rsid w:val="00846A88"/>
    <w:rPr>
      <w:color w:val="000000"/>
    </w:rPr>
  </w:style>
  <w:style w:type="character" w:customStyle="1" w:styleId="ListLabel5">
    <w:name w:val="ListLabel 5"/>
    <w:qFormat/>
    <w:rsid w:val="00846A88"/>
    <w:rPr>
      <w:rFonts w:ascii="Times New Roman" w:hAnsi="Times New Roman" w:cs="Times New Roman"/>
    </w:rPr>
  </w:style>
  <w:style w:type="character" w:customStyle="1" w:styleId="czeindeksu">
    <w:name w:val="Łącze indeksu"/>
    <w:qFormat/>
    <w:rsid w:val="00846A88"/>
  </w:style>
  <w:style w:type="character" w:customStyle="1" w:styleId="ListLabel6">
    <w:name w:val="ListLabel 6"/>
    <w:qFormat/>
    <w:rsid w:val="00846A88"/>
    <w:rPr>
      <w:rFonts w:ascii="Times New Roman" w:hAnsi="Times New Roman" w:cs="Times New Roman"/>
    </w:rPr>
  </w:style>
  <w:style w:type="character" w:customStyle="1" w:styleId="ListLabel7">
    <w:name w:val="ListLabel 7"/>
    <w:qFormat/>
    <w:rsid w:val="00846A88"/>
    <w:rPr>
      <w:rFonts w:ascii="Times New Roman" w:hAnsi="Times New Roman" w:cs="Times New Roman"/>
    </w:rPr>
  </w:style>
  <w:style w:type="character" w:customStyle="1" w:styleId="ListLabel8">
    <w:name w:val="ListLabel 8"/>
    <w:qFormat/>
    <w:rsid w:val="00846A88"/>
    <w:rPr>
      <w:rFonts w:ascii="Times New Roman" w:hAnsi="Times New Roman" w:cs="Times New Roman"/>
    </w:rPr>
  </w:style>
  <w:style w:type="character" w:customStyle="1" w:styleId="ListLabel9">
    <w:name w:val="ListLabel 9"/>
    <w:qFormat/>
    <w:rsid w:val="00846A88"/>
    <w:rPr>
      <w:rFonts w:ascii="Times New Roman" w:hAnsi="Times New Roman" w:cs="Times New Roman"/>
    </w:rPr>
  </w:style>
  <w:style w:type="paragraph" w:customStyle="1" w:styleId="Indeks">
    <w:name w:val="Indeks"/>
    <w:basedOn w:val="Normalny"/>
    <w:qFormat/>
    <w:rsid w:val="00846A88"/>
    <w:pPr>
      <w:suppressLineNumbers/>
    </w:pPr>
    <w:rPr>
      <w:rFonts w:eastAsiaTheme="minorEastAsia" w:cs="Mangal"/>
      <w:color w:val="00000A"/>
      <w:lang w:eastAsia="pl-PL"/>
    </w:rPr>
  </w:style>
  <w:style w:type="paragraph" w:customStyle="1" w:styleId="Zawartoramki">
    <w:name w:val="Zawartość ramki"/>
    <w:basedOn w:val="Normalny"/>
    <w:qFormat/>
    <w:rsid w:val="00846A88"/>
    <w:rPr>
      <w:rFonts w:eastAsiaTheme="minorEastAsia"/>
      <w:color w:val="00000A"/>
      <w:lang w:eastAsia="pl-PL"/>
    </w:rPr>
  </w:style>
  <w:style w:type="paragraph" w:customStyle="1" w:styleId="Zawartotabeli">
    <w:name w:val="Zawartość tabeli"/>
    <w:basedOn w:val="Normalny"/>
    <w:qFormat/>
    <w:rsid w:val="00846A88"/>
    <w:rPr>
      <w:rFonts w:eastAsiaTheme="minorEastAsia"/>
      <w:color w:val="00000A"/>
      <w:lang w:eastAsia="pl-PL"/>
    </w:rPr>
  </w:style>
  <w:style w:type="table" w:customStyle="1" w:styleId="Jasnalistaakcent11">
    <w:name w:val="Jasna lista — akcent 11"/>
    <w:basedOn w:val="Standardowy"/>
    <w:uiPriority w:val="61"/>
    <w:rsid w:val="00846A88"/>
    <w:pPr>
      <w:spacing w:after="0" w:line="240" w:lineRule="auto"/>
    </w:pPr>
    <w:rPr>
      <w:rFonts w:eastAsiaTheme="minorEastAsia"/>
      <w:sz w:val="20"/>
      <w:lang w:eastAsia="pl-P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FontStyle24">
    <w:name w:val="Font Style24"/>
    <w:basedOn w:val="Domylnaczcionkaakapitu"/>
    <w:uiPriority w:val="99"/>
    <w:rsid w:val="00846A88"/>
    <w:rPr>
      <w:rFonts w:ascii="Tahoma" w:hAnsi="Tahoma" w:cs="Tahoma"/>
      <w:color w:val="000000"/>
      <w:sz w:val="18"/>
      <w:szCs w:val="18"/>
    </w:rPr>
  </w:style>
  <w:style w:type="paragraph" w:customStyle="1" w:styleId="Style11">
    <w:name w:val="Style11"/>
    <w:basedOn w:val="Normalny"/>
    <w:uiPriority w:val="99"/>
    <w:qFormat/>
    <w:rsid w:val="00846A88"/>
    <w:pPr>
      <w:widowControl w:val="0"/>
      <w:autoSpaceDE w:val="0"/>
      <w:autoSpaceDN w:val="0"/>
      <w:adjustRightInd w:val="0"/>
      <w:spacing w:after="0" w:line="290" w:lineRule="exact"/>
      <w:ind w:firstLine="403"/>
    </w:pPr>
    <w:rPr>
      <w:rFonts w:ascii="Tahoma" w:eastAsia="Times New Roman" w:hAnsi="Tahoma" w:cs="Tahoma"/>
      <w:sz w:val="24"/>
      <w:szCs w:val="24"/>
      <w:lang w:eastAsia="pl-PL"/>
    </w:rPr>
  </w:style>
  <w:style w:type="character" w:customStyle="1" w:styleId="FontStyle23">
    <w:name w:val="Font Style23"/>
    <w:basedOn w:val="Domylnaczcionkaakapitu"/>
    <w:uiPriority w:val="99"/>
    <w:rsid w:val="00846A88"/>
    <w:rPr>
      <w:rFonts w:ascii="Tahoma" w:hAnsi="Tahoma" w:cs="Tahoma"/>
      <w:b/>
      <w:bCs/>
      <w:color w:val="000000"/>
      <w:sz w:val="18"/>
      <w:szCs w:val="18"/>
    </w:rPr>
  </w:style>
  <w:style w:type="character" w:customStyle="1" w:styleId="NagwekZnak1">
    <w:name w:val="Nagłówek Znak1"/>
    <w:basedOn w:val="Domylnaczcionkaakapitu"/>
    <w:uiPriority w:val="99"/>
    <w:semiHidden/>
    <w:rsid w:val="007E0960"/>
    <w:rPr>
      <w:rFonts w:eastAsiaTheme="minorEastAsia"/>
      <w:color w:val="00000A"/>
      <w:lang w:eastAsia="pl-PL"/>
    </w:rPr>
  </w:style>
  <w:style w:type="character" w:customStyle="1" w:styleId="StopkaZnak1">
    <w:name w:val="Stopka Znak1"/>
    <w:basedOn w:val="Domylnaczcionkaakapitu"/>
    <w:uiPriority w:val="99"/>
    <w:semiHidden/>
    <w:rsid w:val="007E0960"/>
    <w:rPr>
      <w:rFonts w:eastAsiaTheme="minorEastAsia"/>
      <w:color w:val="00000A"/>
      <w:lang w:eastAsia="pl-PL"/>
    </w:rPr>
  </w:style>
  <w:style w:type="character" w:customStyle="1" w:styleId="PodtytuZnak1">
    <w:name w:val="Podtytuł Znak1"/>
    <w:basedOn w:val="Domylnaczcionkaakapitu"/>
    <w:uiPriority w:val="11"/>
    <w:rsid w:val="007E0960"/>
    <w:rPr>
      <w:rFonts w:eastAsiaTheme="minorEastAsia"/>
      <w:color w:val="5A5A5A" w:themeColor="text1" w:themeTint="A5"/>
      <w:spacing w:val="15"/>
      <w:lang w:eastAsia="pl-PL"/>
    </w:rPr>
  </w:style>
  <w:style w:type="character" w:customStyle="1" w:styleId="Tekstpodstawowywcity3Znak1">
    <w:name w:val="Tekst podstawowy wcięty 3 Znak1"/>
    <w:basedOn w:val="Domylnaczcionkaakapitu"/>
    <w:uiPriority w:val="99"/>
    <w:semiHidden/>
    <w:rsid w:val="007E0960"/>
    <w:rPr>
      <w:rFonts w:eastAsiaTheme="minorEastAsia"/>
      <w:color w:val="00000A"/>
      <w:sz w:val="16"/>
      <w:szCs w:val="16"/>
      <w:lang w:eastAsia="pl-PL"/>
    </w:rPr>
  </w:style>
  <w:style w:type="character" w:customStyle="1" w:styleId="TekstdymkaZnak1">
    <w:name w:val="Tekst dymka Znak1"/>
    <w:basedOn w:val="Domylnaczcionkaakapitu"/>
    <w:uiPriority w:val="99"/>
    <w:semiHidden/>
    <w:rsid w:val="007E0960"/>
    <w:rPr>
      <w:rFonts w:ascii="Segoe UI" w:eastAsiaTheme="minorEastAsia" w:hAnsi="Segoe UI" w:cs="Segoe UI"/>
      <w:color w:val="00000A"/>
      <w:sz w:val="18"/>
      <w:szCs w:val="18"/>
      <w:lang w:eastAsia="pl-PL"/>
    </w:rPr>
  </w:style>
  <w:style w:type="character" w:customStyle="1" w:styleId="TekstkomentarzaZnak1">
    <w:name w:val="Tekst komentarza Znak1"/>
    <w:basedOn w:val="Domylnaczcionkaakapitu"/>
    <w:uiPriority w:val="99"/>
    <w:semiHidden/>
    <w:rsid w:val="007E0960"/>
    <w:rPr>
      <w:rFonts w:eastAsiaTheme="minorEastAsia"/>
      <w:color w:val="00000A"/>
      <w:sz w:val="20"/>
      <w:szCs w:val="20"/>
      <w:lang w:eastAsia="pl-PL"/>
    </w:rPr>
  </w:style>
  <w:style w:type="character" w:customStyle="1" w:styleId="TematkomentarzaZnak1">
    <w:name w:val="Temat komentarza Znak1"/>
    <w:basedOn w:val="TekstkomentarzaZnak1"/>
    <w:uiPriority w:val="99"/>
    <w:semiHidden/>
    <w:rsid w:val="007E0960"/>
    <w:rPr>
      <w:rFonts w:eastAsiaTheme="minorEastAsia"/>
      <w:b/>
      <w:bCs/>
      <w:color w:val="00000A"/>
      <w:sz w:val="20"/>
      <w:szCs w:val="20"/>
      <w:lang w:eastAsia="pl-PL"/>
    </w:rPr>
  </w:style>
  <w:style w:type="character" w:customStyle="1" w:styleId="sec">
    <w:name w:val="sec"/>
    <w:rsid w:val="0040449E"/>
  </w:style>
  <w:style w:type="character" w:styleId="Nierozpoznanawzmianka">
    <w:name w:val="Unresolved Mention"/>
    <w:basedOn w:val="Domylnaczcionkaakapitu"/>
    <w:uiPriority w:val="99"/>
    <w:semiHidden/>
    <w:unhideWhenUsed/>
    <w:rsid w:val="00B017BE"/>
    <w:rPr>
      <w:color w:val="605E5C"/>
      <w:shd w:val="clear" w:color="auto" w:fill="E1DFDD"/>
    </w:rPr>
  </w:style>
  <w:style w:type="character" w:customStyle="1" w:styleId="fontstyle01">
    <w:name w:val="fontstyle01"/>
    <w:basedOn w:val="Domylnaczcionkaakapitu"/>
    <w:rsid w:val="00E72A6E"/>
    <w:rPr>
      <w:rFonts w:ascii="Calibri-Bold" w:hAnsi="Calibri-Bold" w:hint="default"/>
      <w:b/>
      <w:bCs/>
      <w:i w:val="0"/>
      <w:iCs w:val="0"/>
      <w:color w:val="000000"/>
      <w:sz w:val="22"/>
      <w:szCs w:val="22"/>
    </w:rPr>
  </w:style>
  <w:style w:type="paragraph" w:customStyle="1" w:styleId="TEKSTNORMALNY">
    <w:name w:val="TEKST_NORMALNY"/>
    <w:basedOn w:val="Normalny"/>
    <w:qFormat/>
    <w:rsid w:val="000C26B3"/>
    <w:pPr>
      <w:spacing w:before="120" w:after="0" w:line="240" w:lineRule="auto"/>
      <w:ind w:firstLine="567"/>
      <w:jc w:val="both"/>
    </w:pPr>
    <w:rPr>
      <w:rFonts w:ascii="Arial Narrow" w:eastAsia="Calibri" w:hAnsi="Arial Narrow" w:cs="Times New Roman"/>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485142">
      <w:bodyDiv w:val="1"/>
      <w:marLeft w:val="0"/>
      <w:marRight w:val="0"/>
      <w:marTop w:val="0"/>
      <w:marBottom w:val="0"/>
      <w:divBdr>
        <w:top w:val="none" w:sz="0" w:space="0" w:color="auto"/>
        <w:left w:val="none" w:sz="0" w:space="0" w:color="auto"/>
        <w:bottom w:val="none" w:sz="0" w:space="0" w:color="auto"/>
        <w:right w:val="none" w:sz="0" w:space="0" w:color="auto"/>
      </w:divBdr>
    </w:div>
    <w:div w:id="29646516">
      <w:bodyDiv w:val="1"/>
      <w:marLeft w:val="0"/>
      <w:marRight w:val="0"/>
      <w:marTop w:val="0"/>
      <w:marBottom w:val="0"/>
      <w:divBdr>
        <w:top w:val="none" w:sz="0" w:space="0" w:color="auto"/>
        <w:left w:val="none" w:sz="0" w:space="0" w:color="auto"/>
        <w:bottom w:val="none" w:sz="0" w:space="0" w:color="auto"/>
        <w:right w:val="none" w:sz="0" w:space="0" w:color="auto"/>
      </w:divBdr>
    </w:div>
    <w:div w:id="62682964">
      <w:bodyDiv w:val="1"/>
      <w:marLeft w:val="0"/>
      <w:marRight w:val="0"/>
      <w:marTop w:val="0"/>
      <w:marBottom w:val="0"/>
      <w:divBdr>
        <w:top w:val="none" w:sz="0" w:space="0" w:color="auto"/>
        <w:left w:val="none" w:sz="0" w:space="0" w:color="auto"/>
        <w:bottom w:val="none" w:sz="0" w:space="0" w:color="auto"/>
        <w:right w:val="none" w:sz="0" w:space="0" w:color="auto"/>
      </w:divBdr>
    </w:div>
    <w:div w:id="103354437">
      <w:bodyDiv w:val="1"/>
      <w:marLeft w:val="0"/>
      <w:marRight w:val="0"/>
      <w:marTop w:val="0"/>
      <w:marBottom w:val="0"/>
      <w:divBdr>
        <w:top w:val="none" w:sz="0" w:space="0" w:color="auto"/>
        <w:left w:val="none" w:sz="0" w:space="0" w:color="auto"/>
        <w:bottom w:val="none" w:sz="0" w:space="0" w:color="auto"/>
        <w:right w:val="none" w:sz="0" w:space="0" w:color="auto"/>
      </w:divBdr>
    </w:div>
    <w:div w:id="114258246">
      <w:bodyDiv w:val="1"/>
      <w:marLeft w:val="0"/>
      <w:marRight w:val="0"/>
      <w:marTop w:val="0"/>
      <w:marBottom w:val="0"/>
      <w:divBdr>
        <w:top w:val="none" w:sz="0" w:space="0" w:color="auto"/>
        <w:left w:val="none" w:sz="0" w:space="0" w:color="auto"/>
        <w:bottom w:val="none" w:sz="0" w:space="0" w:color="auto"/>
        <w:right w:val="none" w:sz="0" w:space="0" w:color="auto"/>
      </w:divBdr>
    </w:div>
    <w:div w:id="134108919">
      <w:bodyDiv w:val="1"/>
      <w:marLeft w:val="0"/>
      <w:marRight w:val="0"/>
      <w:marTop w:val="0"/>
      <w:marBottom w:val="0"/>
      <w:divBdr>
        <w:top w:val="none" w:sz="0" w:space="0" w:color="auto"/>
        <w:left w:val="none" w:sz="0" w:space="0" w:color="auto"/>
        <w:bottom w:val="none" w:sz="0" w:space="0" w:color="auto"/>
        <w:right w:val="none" w:sz="0" w:space="0" w:color="auto"/>
      </w:divBdr>
    </w:div>
    <w:div w:id="173539872">
      <w:bodyDiv w:val="1"/>
      <w:marLeft w:val="0"/>
      <w:marRight w:val="0"/>
      <w:marTop w:val="0"/>
      <w:marBottom w:val="0"/>
      <w:divBdr>
        <w:top w:val="none" w:sz="0" w:space="0" w:color="auto"/>
        <w:left w:val="none" w:sz="0" w:space="0" w:color="auto"/>
        <w:bottom w:val="none" w:sz="0" w:space="0" w:color="auto"/>
        <w:right w:val="none" w:sz="0" w:space="0" w:color="auto"/>
      </w:divBdr>
    </w:div>
    <w:div w:id="203449920">
      <w:bodyDiv w:val="1"/>
      <w:marLeft w:val="0"/>
      <w:marRight w:val="0"/>
      <w:marTop w:val="0"/>
      <w:marBottom w:val="0"/>
      <w:divBdr>
        <w:top w:val="none" w:sz="0" w:space="0" w:color="auto"/>
        <w:left w:val="none" w:sz="0" w:space="0" w:color="auto"/>
        <w:bottom w:val="none" w:sz="0" w:space="0" w:color="auto"/>
        <w:right w:val="none" w:sz="0" w:space="0" w:color="auto"/>
      </w:divBdr>
    </w:div>
    <w:div w:id="268464792">
      <w:bodyDiv w:val="1"/>
      <w:marLeft w:val="0"/>
      <w:marRight w:val="0"/>
      <w:marTop w:val="0"/>
      <w:marBottom w:val="0"/>
      <w:divBdr>
        <w:top w:val="none" w:sz="0" w:space="0" w:color="auto"/>
        <w:left w:val="none" w:sz="0" w:space="0" w:color="auto"/>
        <w:bottom w:val="none" w:sz="0" w:space="0" w:color="auto"/>
        <w:right w:val="none" w:sz="0" w:space="0" w:color="auto"/>
      </w:divBdr>
    </w:div>
    <w:div w:id="361788398">
      <w:bodyDiv w:val="1"/>
      <w:marLeft w:val="0"/>
      <w:marRight w:val="0"/>
      <w:marTop w:val="0"/>
      <w:marBottom w:val="0"/>
      <w:divBdr>
        <w:top w:val="none" w:sz="0" w:space="0" w:color="auto"/>
        <w:left w:val="none" w:sz="0" w:space="0" w:color="auto"/>
        <w:bottom w:val="none" w:sz="0" w:space="0" w:color="auto"/>
        <w:right w:val="none" w:sz="0" w:space="0" w:color="auto"/>
      </w:divBdr>
    </w:div>
    <w:div w:id="374935559">
      <w:bodyDiv w:val="1"/>
      <w:marLeft w:val="0"/>
      <w:marRight w:val="0"/>
      <w:marTop w:val="0"/>
      <w:marBottom w:val="0"/>
      <w:divBdr>
        <w:top w:val="none" w:sz="0" w:space="0" w:color="auto"/>
        <w:left w:val="none" w:sz="0" w:space="0" w:color="auto"/>
        <w:bottom w:val="none" w:sz="0" w:space="0" w:color="auto"/>
        <w:right w:val="none" w:sz="0" w:space="0" w:color="auto"/>
      </w:divBdr>
    </w:div>
    <w:div w:id="378625350">
      <w:bodyDiv w:val="1"/>
      <w:marLeft w:val="0"/>
      <w:marRight w:val="0"/>
      <w:marTop w:val="0"/>
      <w:marBottom w:val="0"/>
      <w:divBdr>
        <w:top w:val="none" w:sz="0" w:space="0" w:color="auto"/>
        <w:left w:val="none" w:sz="0" w:space="0" w:color="auto"/>
        <w:bottom w:val="none" w:sz="0" w:space="0" w:color="auto"/>
        <w:right w:val="none" w:sz="0" w:space="0" w:color="auto"/>
      </w:divBdr>
    </w:div>
    <w:div w:id="436171668">
      <w:bodyDiv w:val="1"/>
      <w:marLeft w:val="0"/>
      <w:marRight w:val="0"/>
      <w:marTop w:val="0"/>
      <w:marBottom w:val="0"/>
      <w:divBdr>
        <w:top w:val="none" w:sz="0" w:space="0" w:color="auto"/>
        <w:left w:val="none" w:sz="0" w:space="0" w:color="auto"/>
        <w:bottom w:val="none" w:sz="0" w:space="0" w:color="auto"/>
        <w:right w:val="none" w:sz="0" w:space="0" w:color="auto"/>
      </w:divBdr>
    </w:div>
    <w:div w:id="467669724">
      <w:bodyDiv w:val="1"/>
      <w:marLeft w:val="0"/>
      <w:marRight w:val="0"/>
      <w:marTop w:val="0"/>
      <w:marBottom w:val="0"/>
      <w:divBdr>
        <w:top w:val="none" w:sz="0" w:space="0" w:color="auto"/>
        <w:left w:val="none" w:sz="0" w:space="0" w:color="auto"/>
        <w:bottom w:val="none" w:sz="0" w:space="0" w:color="auto"/>
        <w:right w:val="none" w:sz="0" w:space="0" w:color="auto"/>
      </w:divBdr>
    </w:div>
    <w:div w:id="536238905">
      <w:bodyDiv w:val="1"/>
      <w:marLeft w:val="0"/>
      <w:marRight w:val="0"/>
      <w:marTop w:val="0"/>
      <w:marBottom w:val="0"/>
      <w:divBdr>
        <w:top w:val="none" w:sz="0" w:space="0" w:color="auto"/>
        <w:left w:val="none" w:sz="0" w:space="0" w:color="auto"/>
        <w:bottom w:val="none" w:sz="0" w:space="0" w:color="auto"/>
        <w:right w:val="none" w:sz="0" w:space="0" w:color="auto"/>
      </w:divBdr>
    </w:div>
    <w:div w:id="596140243">
      <w:bodyDiv w:val="1"/>
      <w:marLeft w:val="0"/>
      <w:marRight w:val="0"/>
      <w:marTop w:val="0"/>
      <w:marBottom w:val="0"/>
      <w:divBdr>
        <w:top w:val="none" w:sz="0" w:space="0" w:color="auto"/>
        <w:left w:val="none" w:sz="0" w:space="0" w:color="auto"/>
        <w:bottom w:val="none" w:sz="0" w:space="0" w:color="auto"/>
        <w:right w:val="none" w:sz="0" w:space="0" w:color="auto"/>
      </w:divBdr>
    </w:div>
    <w:div w:id="638656895">
      <w:bodyDiv w:val="1"/>
      <w:marLeft w:val="0"/>
      <w:marRight w:val="0"/>
      <w:marTop w:val="0"/>
      <w:marBottom w:val="0"/>
      <w:divBdr>
        <w:top w:val="none" w:sz="0" w:space="0" w:color="auto"/>
        <w:left w:val="none" w:sz="0" w:space="0" w:color="auto"/>
        <w:bottom w:val="none" w:sz="0" w:space="0" w:color="auto"/>
        <w:right w:val="none" w:sz="0" w:space="0" w:color="auto"/>
      </w:divBdr>
    </w:div>
    <w:div w:id="698821846">
      <w:bodyDiv w:val="1"/>
      <w:marLeft w:val="0"/>
      <w:marRight w:val="0"/>
      <w:marTop w:val="0"/>
      <w:marBottom w:val="0"/>
      <w:divBdr>
        <w:top w:val="none" w:sz="0" w:space="0" w:color="auto"/>
        <w:left w:val="none" w:sz="0" w:space="0" w:color="auto"/>
        <w:bottom w:val="none" w:sz="0" w:space="0" w:color="auto"/>
        <w:right w:val="none" w:sz="0" w:space="0" w:color="auto"/>
      </w:divBdr>
    </w:div>
    <w:div w:id="783383953">
      <w:bodyDiv w:val="1"/>
      <w:marLeft w:val="0"/>
      <w:marRight w:val="0"/>
      <w:marTop w:val="0"/>
      <w:marBottom w:val="0"/>
      <w:divBdr>
        <w:top w:val="none" w:sz="0" w:space="0" w:color="auto"/>
        <w:left w:val="none" w:sz="0" w:space="0" w:color="auto"/>
        <w:bottom w:val="none" w:sz="0" w:space="0" w:color="auto"/>
        <w:right w:val="none" w:sz="0" w:space="0" w:color="auto"/>
      </w:divBdr>
    </w:div>
    <w:div w:id="788472967">
      <w:bodyDiv w:val="1"/>
      <w:marLeft w:val="0"/>
      <w:marRight w:val="0"/>
      <w:marTop w:val="0"/>
      <w:marBottom w:val="0"/>
      <w:divBdr>
        <w:top w:val="none" w:sz="0" w:space="0" w:color="auto"/>
        <w:left w:val="none" w:sz="0" w:space="0" w:color="auto"/>
        <w:bottom w:val="none" w:sz="0" w:space="0" w:color="auto"/>
        <w:right w:val="none" w:sz="0" w:space="0" w:color="auto"/>
      </w:divBdr>
    </w:div>
    <w:div w:id="802768100">
      <w:bodyDiv w:val="1"/>
      <w:marLeft w:val="0"/>
      <w:marRight w:val="0"/>
      <w:marTop w:val="0"/>
      <w:marBottom w:val="0"/>
      <w:divBdr>
        <w:top w:val="none" w:sz="0" w:space="0" w:color="auto"/>
        <w:left w:val="none" w:sz="0" w:space="0" w:color="auto"/>
        <w:bottom w:val="none" w:sz="0" w:space="0" w:color="auto"/>
        <w:right w:val="none" w:sz="0" w:space="0" w:color="auto"/>
      </w:divBdr>
    </w:div>
    <w:div w:id="808933782">
      <w:bodyDiv w:val="1"/>
      <w:marLeft w:val="0"/>
      <w:marRight w:val="0"/>
      <w:marTop w:val="0"/>
      <w:marBottom w:val="0"/>
      <w:divBdr>
        <w:top w:val="none" w:sz="0" w:space="0" w:color="auto"/>
        <w:left w:val="none" w:sz="0" w:space="0" w:color="auto"/>
        <w:bottom w:val="none" w:sz="0" w:space="0" w:color="auto"/>
        <w:right w:val="none" w:sz="0" w:space="0" w:color="auto"/>
      </w:divBdr>
    </w:div>
    <w:div w:id="817527667">
      <w:bodyDiv w:val="1"/>
      <w:marLeft w:val="0"/>
      <w:marRight w:val="0"/>
      <w:marTop w:val="0"/>
      <w:marBottom w:val="0"/>
      <w:divBdr>
        <w:top w:val="none" w:sz="0" w:space="0" w:color="auto"/>
        <w:left w:val="none" w:sz="0" w:space="0" w:color="auto"/>
        <w:bottom w:val="none" w:sz="0" w:space="0" w:color="auto"/>
        <w:right w:val="none" w:sz="0" w:space="0" w:color="auto"/>
      </w:divBdr>
    </w:div>
    <w:div w:id="833187395">
      <w:bodyDiv w:val="1"/>
      <w:marLeft w:val="0"/>
      <w:marRight w:val="0"/>
      <w:marTop w:val="0"/>
      <w:marBottom w:val="0"/>
      <w:divBdr>
        <w:top w:val="none" w:sz="0" w:space="0" w:color="auto"/>
        <w:left w:val="none" w:sz="0" w:space="0" w:color="auto"/>
        <w:bottom w:val="none" w:sz="0" w:space="0" w:color="auto"/>
        <w:right w:val="none" w:sz="0" w:space="0" w:color="auto"/>
      </w:divBdr>
    </w:div>
    <w:div w:id="848063905">
      <w:bodyDiv w:val="1"/>
      <w:marLeft w:val="0"/>
      <w:marRight w:val="0"/>
      <w:marTop w:val="0"/>
      <w:marBottom w:val="0"/>
      <w:divBdr>
        <w:top w:val="none" w:sz="0" w:space="0" w:color="auto"/>
        <w:left w:val="none" w:sz="0" w:space="0" w:color="auto"/>
        <w:bottom w:val="none" w:sz="0" w:space="0" w:color="auto"/>
        <w:right w:val="none" w:sz="0" w:space="0" w:color="auto"/>
      </w:divBdr>
    </w:div>
    <w:div w:id="922374661">
      <w:bodyDiv w:val="1"/>
      <w:marLeft w:val="0"/>
      <w:marRight w:val="0"/>
      <w:marTop w:val="0"/>
      <w:marBottom w:val="0"/>
      <w:divBdr>
        <w:top w:val="none" w:sz="0" w:space="0" w:color="auto"/>
        <w:left w:val="none" w:sz="0" w:space="0" w:color="auto"/>
        <w:bottom w:val="none" w:sz="0" w:space="0" w:color="auto"/>
        <w:right w:val="none" w:sz="0" w:space="0" w:color="auto"/>
      </w:divBdr>
    </w:div>
    <w:div w:id="973868809">
      <w:bodyDiv w:val="1"/>
      <w:marLeft w:val="0"/>
      <w:marRight w:val="0"/>
      <w:marTop w:val="0"/>
      <w:marBottom w:val="0"/>
      <w:divBdr>
        <w:top w:val="none" w:sz="0" w:space="0" w:color="auto"/>
        <w:left w:val="none" w:sz="0" w:space="0" w:color="auto"/>
        <w:bottom w:val="none" w:sz="0" w:space="0" w:color="auto"/>
        <w:right w:val="none" w:sz="0" w:space="0" w:color="auto"/>
      </w:divBdr>
    </w:div>
    <w:div w:id="1008680076">
      <w:bodyDiv w:val="1"/>
      <w:marLeft w:val="0"/>
      <w:marRight w:val="0"/>
      <w:marTop w:val="0"/>
      <w:marBottom w:val="0"/>
      <w:divBdr>
        <w:top w:val="none" w:sz="0" w:space="0" w:color="auto"/>
        <w:left w:val="none" w:sz="0" w:space="0" w:color="auto"/>
        <w:bottom w:val="none" w:sz="0" w:space="0" w:color="auto"/>
        <w:right w:val="none" w:sz="0" w:space="0" w:color="auto"/>
      </w:divBdr>
    </w:div>
    <w:div w:id="1034381254">
      <w:bodyDiv w:val="1"/>
      <w:marLeft w:val="0"/>
      <w:marRight w:val="0"/>
      <w:marTop w:val="0"/>
      <w:marBottom w:val="0"/>
      <w:divBdr>
        <w:top w:val="none" w:sz="0" w:space="0" w:color="auto"/>
        <w:left w:val="none" w:sz="0" w:space="0" w:color="auto"/>
        <w:bottom w:val="none" w:sz="0" w:space="0" w:color="auto"/>
        <w:right w:val="none" w:sz="0" w:space="0" w:color="auto"/>
      </w:divBdr>
    </w:div>
    <w:div w:id="1092312127">
      <w:bodyDiv w:val="1"/>
      <w:marLeft w:val="0"/>
      <w:marRight w:val="0"/>
      <w:marTop w:val="0"/>
      <w:marBottom w:val="0"/>
      <w:divBdr>
        <w:top w:val="none" w:sz="0" w:space="0" w:color="auto"/>
        <w:left w:val="none" w:sz="0" w:space="0" w:color="auto"/>
        <w:bottom w:val="none" w:sz="0" w:space="0" w:color="auto"/>
        <w:right w:val="none" w:sz="0" w:space="0" w:color="auto"/>
      </w:divBdr>
    </w:div>
    <w:div w:id="1130904205">
      <w:bodyDiv w:val="1"/>
      <w:marLeft w:val="0"/>
      <w:marRight w:val="0"/>
      <w:marTop w:val="0"/>
      <w:marBottom w:val="0"/>
      <w:divBdr>
        <w:top w:val="none" w:sz="0" w:space="0" w:color="auto"/>
        <w:left w:val="none" w:sz="0" w:space="0" w:color="auto"/>
        <w:bottom w:val="none" w:sz="0" w:space="0" w:color="auto"/>
        <w:right w:val="none" w:sz="0" w:space="0" w:color="auto"/>
      </w:divBdr>
    </w:div>
    <w:div w:id="1143307423">
      <w:bodyDiv w:val="1"/>
      <w:marLeft w:val="0"/>
      <w:marRight w:val="0"/>
      <w:marTop w:val="0"/>
      <w:marBottom w:val="0"/>
      <w:divBdr>
        <w:top w:val="none" w:sz="0" w:space="0" w:color="auto"/>
        <w:left w:val="none" w:sz="0" w:space="0" w:color="auto"/>
        <w:bottom w:val="none" w:sz="0" w:space="0" w:color="auto"/>
        <w:right w:val="none" w:sz="0" w:space="0" w:color="auto"/>
      </w:divBdr>
    </w:div>
    <w:div w:id="1163399226">
      <w:bodyDiv w:val="1"/>
      <w:marLeft w:val="0"/>
      <w:marRight w:val="0"/>
      <w:marTop w:val="0"/>
      <w:marBottom w:val="0"/>
      <w:divBdr>
        <w:top w:val="none" w:sz="0" w:space="0" w:color="auto"/>
        <w:left w:val="none" w:sz="0" w:space="0" w:color="auto"/>
        <w:bottom w:val="none" w:sz="0" w:space="0" w:color="auto"/>
        <w:right w:val="none" w:sz="0" w:space="0" w:color="auto"/>
      </w:divBdr>
    </w:div>
    <w:div w:id="1166822565">
      <w:bodyDiv w:val="1"/>
      <w:marLeft w:val="0"/>
      <w:marRight w:val="0"/>
      <w:marTop w:val="0"/>
      <w:marBottom w:val="0"/>
      <w:divBdr>
        <w:top w:val="none" w:sz="0" w:space="0" w:color="auto"/>
        <w:left w:val="none" w:sz="0" w:space="0" w:color="auto"/>
        <w:bottom w:val="none" w:sz="0" w:space="0" w:color="auto"/>
        <w:right w:val="none" w:sz="0" w:space="0" w:color="auto"/>
      </w:divBdr>
    </w:div>
    <w:div w:id="1187912764">
      <w:bodyDiv w:val="1"/>
      <w:marLeft w:val="0"/>
      <w:marRight w:val="0"/>
      <w:marTop w:val="0"/>
      <w:marBottom w:val="0"/>
      <w:divBdr>
        <w:top w:val="none" w:sz="0" w:space="0" w:color="auto"/>
        <w:left w:val="none" w:sz="0" w:space="0" w:color="auto"/>
        <w:bottom w:val="none" w:sz="0" w:space="0" w:color="auto"/>
        <w:right w:val="none" w:sz="0" w:space="0" w:color="auto"/>
      </w:divBdr>
    </w:div>
    <w:div w:id="1196426016">
      <w:bodyDiv w:val="1"/>
      <w:marLeft w:val="0"/>
      <w:marRight w:val="0"/>
      <w:marTop w:val="0"/>
      <w:marBottom w:val="0"/>
      <w:divBdr>
        <w:top w:val="none" w:sz="0" w:space="0" w:color="auto"/>
        <w:left w:val="none" w:sz="0" w:space="0" w:color="auto"/>
        <w:bottom w:val="none" w:sz="0" w:space="0" w:color="auto"/>
        <w:right w:val="none" w:sz="0" w:space="0" w:color="auto"/>
      </w:divBdr>
    </w:div>
    <w:div w:id="1276523294">
      <w:bodyDiv w:val="1"/>
      <w:marLeft w:val="0"/>
      <w:marRight w:val="0"/>
      <w:marTop w:val="0"/>
      <w:marBottom w:val="0"/>
      <w:divBdr>
        <w:top w:val="none" w:sz="0" w:space="0" w:color="auto"/>
        <w:left w:val="none" w:sz="0" w:space="0" w:color="auto"/>
        <w:bottom w:val="none" w:sz="0" w:space="0" w:color="auto"/>
        <w:right w:val="none" w:sz="0" w:space="0" w:color="auto"/>
      </w:divBdr>
    </w:div>
    <w:div w:id="1289167151">
      <w:bodyDiv w:val="1"/>
      <w:marLeft w:val="0"/>
      <w:marRight w:val="0"/>
      <w:marTop w:val="0"/>
      <w:marBottom w:val="0"/>
      <w:divBdr>
        <w:top w:val="none" w:sz="0" w:space="0" w:color="auto"/>
        <w:left w:val="none" w:sz="0" w:space="0" w:color="auto"/>
        <w:bottom w:val="none" w:sz="0" w:space="0" w:color="auto"/>
        <w:right w:val="none" w:sz="0" w:space="0" w:color="auto"/>
      </w:divBdr>
    </w:div>
    <w:div w:id="1319118182">
      <w:bodyDiv w:val="1"/>
      <w:marLeft w:val="0"/>
      <w:marRight w:val="0"/>
      <w:marTop w:val="0"/>
      <w:marBottom w:val="0"/>
      <w:divBdr>
        <w:top w:val="none" w:sz="0" w:space="0" w:color="auto"/>
        <w:left w:val="none" w:sz="0" w:space="0" w:color="auto"/>
        <w:bottom w:val="none" w:sz="0" w:space="0" w:color="auto"/>
        <w:right w:val="none" w:sz="0" w:space="0" w:color="auto"/>
      </w:divBdr>
    </w:div>
    <w:div w:id="1353191550">
      <w:bodyDiv w:val="1"/>
      <w:marLeft w:val="0"/>
      <w:marRight w:val="0"/>
      <w:marTop w:val="0"/>
      <w:marBottom w:val="0"/>
      <w:divBdr>
        <w:top w:val="none" w:sz="0" w:space="0" w:color="auto"/>
        <w:left w:val="none" w:sz="0" w:space="0" w:color="auto"/>
        <w:bottom w:val="none" w:sz="0" w:space="0" w:color="auto"/>
        <w:right w:val="none" w:sz="0" w:space="0" w:color="auto"/>
      </w:divBdr>
    </w:div>
    <w:div w:id="1368140951">
      <w:bodyDiv w:val="1"/>
      <w:marLeft w:val="0"/>
      <w:marRight w:val="0"/>
      <w:marTop w:val="0"/>
      <w:marBottom w:val="0"/>
      <w:divBdr>
        <w:top w:val="none" w:sz="0" w:space="0" w:color="auto"/>
        <w:left w:val="none" w:sz="0" w:space="0" w:color="auto"/>
        <w:bottom w:val="none" w:sz="0" w:space="0" w:color="auto"/>
        <w:right w:val="none" w:sz="0" w:space="0" w:color="auto"/>
      </w:divBdr>
    </w:div>
    <w:div w:id="1384793620">
      <w:bodyDiv w:val="1"/>
      <w:marLeft w:val="0"/>
      <w:marRight w:val="0"/>
      <w:marTop w:val="0"/>
      <w:marBottom w:val="0"/>
      <w:divBdr>
        <w:top w:val="none" w:sz="0" w:space="0" w:color="auto"/>
        <w:left w:val="none" w:sz="0" w:space="0" w:color="auto"/>
        <w:bottom w:val="none" w:sz="0" w:space="0" w:color="auto"/>
        <w:right w:val="none" w:sz="0" w:space="0" w:color="auto"/>
      </w:divBdr>
    </w:div>
    <w:div w:id="1394622971">
      <w:bodyDiv w:val="1"/>
      <w:marLeft w:val="0"/>
      <w:marRight w:val="0"/>
      <w:marTop w:val="0"/>
      <w:marBottom w:val="0"/>
      <w:divBdr>
        <w:top w:val="none" w:sz="0" w:space="0" w:color="auto"/>
        <w:left w:val="none" w:sz="0" w:space="0" w:color="auto"/>
        <w:bottom w:val="none" w:sz="0" w:space="0" w:color="auto"/>
        <w:right w:val="none" w:sz="0" w:space="0" w:color="auto"/>
      </w:divBdr>
    </w:div>
    <w:div w:id="1411535383">
      <w:bodyDiv w:val="1"/>
      <w:marLeft w:val="0"/>
      <w:marRight w:val="0"/>
      <w:marTop w:val="0"/>
      <w:marBottom w:val="0"/>
      <w:divBdr>
        <w:top w:val="none" w:sz="0" w:space="0" w:color="auto"/>
        <w:left w:val="none" w:sz="0" w:space="0" w:color="auto"/>
        <w:bottom w:val="none" w:sz="0" w:space="0" w:color="auto"/>
        <w:right w:val="none" w:sz="0" w:space="0" w:color="auto"/>
      </w:divBdr>
    </w:div>
    <w:div w:id="1428230087">
      <w:bodyDiv w:val="1"/>
      <w:marLeft w:val="0"/>
      <w:marRight w:val="0"/>
      <w:marTop w:val="0"/>
      <w:marBottom w:val="0"/>
      <w:divBdr>
        <w:top w:val="none" w:sz="0" w:space="0" w:color="auto"/>
        <w:left w:val="none" w:sz="0" w:space="0" w:color="auto"/>
        <w:bottom w:val="none" w:sz="0" w:space="0" w:color="auto"/>
        <w:right w:val="none" w:sz="0" w:space="0" w:color="auto"/>
      </w:divBdr>
    </w:div>
    <w:div w:id="1513765674">
      <w:bodyDiv w:val="1"/>
      <w:marLeft w:val="0"/>
      <w:marRight w:val="0"/>
      <w:marTop w:val="0"/>
      <w:marBottom w:val="0"/>
      <w:divBdr>
        <w:top w:val="none" w:sz="0" w:space="0" w:color="auto"/>
        <w:left w:val="none" w:sz="0" w:space="0" w:color="auto"/>
        <w:bottom w:val="none" w:sz="0" w:space="0" w:color="auto"/>
        <w:right w:val="none" w:sz="0" w:space="0" w:color="auto"/>
      </w:divBdr>
    </w:div>
    <w:div w:id="1531454783">
      <w:bodyDiv w:val="1"/>
      <w:marLeft w:val="0"/>
      <w:marRight w:val="0"/>
      <w:marTop w:val="0"/>
      <w:marBottom w:val="0"/>
      <w:divBdr>
        <w:top w:val="none" w:sz="0" w:space="0" w:color="auto"/>
        <w:left w:val="none" w:sz="0" w:space="0" w:color="auto"/>
        <w:bottom w:val="none" w:sz="0" w:space="0" w:color="auto"/>
        <w:right w:val="none" w:sz="0" w:space="0" w:color="auto"/>
      </w:divBdr>
    </w:div>
    <w:div w:id="1548178093">
      <w:bodyDiv w:val="1"/>
      <w:marLeft w:val="0"/>
      <w:marRight w:val="0"/>
      <w:marTop w:val="0"/>
      <w:marBottom w:val="0"/>
      <w:divBdr>
        <w:top w:val="none" w:sz="0" w:space="0" w:color="auto"/>
        <w:left w:val="none" w:sz="0" w:space="0" w:color="auto"/>
        <w:bottom w:val="none" w:sz="0" w:space="0" w:color="auto"/>
        <w:right w:val="none" w:sz="0" w:space="0" w:color="auto"/>
      </w:divBdr>
    </w:div>
    <w:div w:id="1570116415">
      <w:bodyDiv w:val="1"/>
      <w:marLeft w:val="0"/>
      <w:marRight w:val="0"/>
      <w:marTop w:val="0"/>
      <w:marBottom w:val="0"/>
      <w:divBdr>
        <w:top w:val="none" w:sz="0" w:space="0" w:color="auto"/>
        <w:left w:val="none" w:sz="0" w:space="0" w:color="auto"/>
        <w:bottom w:val="none" w:sz="0" w:space="0" w:color="auto"/>
        <w:right w:val="none" w:sz="0" w:space="0" w:color="auto"/>
      </w:divBdr>
    </w:div>
    <w:div w:id="1623223316">
      <w:bodyDiv w:val="1"/>
      <w:marLeft w:val="0"/>
      <w:marRight w:val="0"/>
      <w:marTop w:val="0"/>
      <w:marBottom w:val="0"/>
      <w:divBdr>
        <w:top w:val="none" w:sz="0" w:space="0" w:color="auto"/>
        <w:left w:val="none" w:sz="0" w:space="0" w:color="auto"/>
        <w:bottom w:val="none" w:sz="0" w:space="0" w:color="auto"/>
        <w:right w:val="none" w:sz="0" w:space="0" w:color="auto"/>
      </w:divBdr>
    </w:div>
    <w:div w:id="1643460526">
      <w:bodyDiv w:val="1"/>
      <w:marLeft w:val="0"/>
      <w:marRight w:val="0"/>
      <w:marTop w:val="0"/>
      <w:marBottom w:val="0"/>
      <w:divBdr>
        <w:top w:val="none" w:sz="0" w:space="0" w:color="auto"/>
        <w:left w:val="none" w:sz="0" w:space="0" w:color="auto"/>
        <w:bottom w:val="none" w:sz="0" w:space="0" w:color="auto"/>
        <w:right w:val="none" w:sz="0" w:space="0" w:color="auto"/>
      </w:divBdr>
    </w:div>
    <w:div w:id="1686906144">
      <w:bodyDiv w:val="1"/>
      <w:marLeft w:val="0"/>
      <w:marRight w:val="0"/>
      <w:marTop w:val="0"/>
      <w:marBottom w:val="0"/>
      <w:divBdr>
        <w:top w:val="none" w:sz="0" w:space="0" w:color="auto"/>
        <w:left w:val="none" w:sz="0" w:space="0" w:color="auto"/>
        <w:bottom w:val="none" w:sz="0" w:space="0" w:color="auto"/>
        <w:right w:val="none" w:sz="0" w:space="0" w:color="auto"/>
      </w:divBdr>
    </w:div>
    <w:div w:id="1690569158">
      <w:bodyDiv w:val="1"/>
      <w:marLeft w:val="0"/>
      <w:marRight w:val="0"/>
      <w:marTop w:val="0"/>
      <w:marBottom w:val="0"/>
      <w:divBdr>
        <w:top w:val="none" w:sz="0" w:space="0" w:color="auto"/>
        <w:left w:val="none" w:sz="0" w:space="0" w:color="auto"/>
        <w:bottom w:val="none" w:sz="0" w:space="0" w:color="auto"/>
        <w:right w:val="none" w:sz="0" w:space="0" w:color="auto"/>
      </w:divBdr>
    </w:div>
    <w:div w:id="1703937630">
      <w:bodyDiv w:val="1"/>
      <w:marLeft w:val="0"/>
      <w:marRight w:val="0"/>
      <w:marTop w:val="0"/>
      <w:marBottom w:val="0"/>
      <w:divBdr>
        <w:top w:val="none" w:sz="0" w:space="0" w:color="auto"/>
        <w:left w:val="none" w:sz="0" w:space="0" w:color="auto"/>
        <w:bottom w:val="none" w:sz="0" w:space="0" w:color="auto"/>
        <w:right w:val="none" w:sz="0" w:space="0" w:color="auto"/>
      </w:divBdr>
    </w:div>
    <w:div w:id="1704596030">
      <w:bodyDiv w:val="1"/>
      <w:marLeft w:val="0"/>
      <w:marRight w:val="0"/>
      <w:marTop w:val="0"/>
      <w:marBottom w:val="0"/>
      <w:divBdr>
        <w:top w:val="none" w:sz="0" w:space="0" w:color="auto"/>
        <w:left w:val="none" w:sz="0" w:space="0" w:color="auto"/>
        <w:bottom w:val="none" w:sz="0" w:space="0" w:color="auto"/>
        <w:right w:val="none" w:sz="0" w:space="0" w:color="auto"/>
      </w:divBdr>
    </w:div>
    <w:div w:id="1708720924">
      <w:bodyDiv w:val="1"/>
      <w:marLeft w:val="0"/>
      <w:marRight w:val="0"/>
      <w:marTop w:val="0"/>
      <w:marBottom w:val="0"/>
      <w:divBdr>
        <w:top w:val="none" w:sz="0" w:space="0" w:color="auto"/>
        <w:left w:val="none" w:sz="0" w:space="0" w:color="auto"/>
        <w:bottom w:val="none" w:sz="0" w:space="0" w:color="auto"/>
        <w:right w:val="none" w:sz="0" w:space="0" w:color="auto"/>
      </w:divBdr>
    </w:div>
    <w:div w:id="1718705299">
      <w:bodyDiv w:val="1"/>
      <w:marLeft w:val="0"/>
      <w:marRight w:val="0"/>
      <w:marTop w:val="0"/>
      <w:marBottom w:val="0"/>
      <w:divBdr>
        <w:top w:val="none" w:sz="0" w:space="0" w:color="auto"/>
        <w:left w:val="none" w:sz="0" w:space="0" w:color="auto"/>
        <w:bottom w:val="none" w:sz="0" w:space="0" w:color="auto"/>
        <w:right w:val="none" w:sz="0" w:space="0" w:color="auto"/>
      </w:divBdr>
    </w:div>
    <w:div w:id="1765759148">
      <w:bodyDiv w:val="1"/>
      <w:marLeft w:val="0"/>
      <w:marRight w:val="0"/>
      <w:marTop w:val="0"/>
      <w:marBottom w:val="0"/>
      <w:divBdr>
        <w:top w:val="none" w:sz="0" w:space="0" w:color="auto"/>
        <w:left w:val="none" w:sz="0" w:space="0" w:color="auto"/>
        <w:bottom w:val="none" w:sz="0" w:space="0" w:color="auto"/>
        <w:right w:val="none" w:sz="0" w:space="0" w:color="auto"/>
      </w:divBdr>
    </w:div>
    <w:div w:id="1786927444">
      <w:bodyDiv w:val="1"/>
      <w:marLeft w:val="0"/>
      <w:marRight w:val="0"/>
      <w:marTop w:val="0"/>
      <w:marBottom w:val="0"/>
      <w:divBdr>
        <w:top w:val="none" w:sz="0" w:space="0" w:color="auto"/>
        <w:left w:val="none" w:sz="0" w:space="0" w:color="auto"/>
        <w:bottom w:val="none" w:sz="0" w:space="0" w:color="auto"/>
        <w:right w:val="none" w:sz="0" w:space="0" w:color="auto"/>
      </w:divBdr>
    </w:div>
    <w:div w:id="1816797841">
      <w:bodyDiv w:val="1"/>
      <w:marLeft w:val="0"/>
      <w:marRight w:val="0"/>
      <w:marTop w:val="0"/>
      <w:marBottom w:val="0"/>
      <w:divBdr>
        <w:top w:val="none" w:sz="0" w:space="0" w:color="auto"/>
        <w:left w:val="none" w:sz="0" w:space="0" w:color="auto"/>
        <w:bottom w:val="none" w:sz="0" w:space="0" w:color="auto"/>
        <w:right w:val="none" w:sz="0" w:space="0" w:color="auto"/>
      </w:divBdr>
    </w:div>
    <w:div w:id="1846240518">
      <w:bodyDiv w:val="1"/>
      <w:marLeft w:val="0"/>
      <w:marRight w:val="0"/>
      <w:marTop w:val="0"/>
      <w:marBottom w:val="0"/>
      <w:divBdr>
        <w:top w:val="none" w:sz="0" w:space="0" w:color="auto"/>
        <w:left w:val="none" w:sz="0" w:space="0" w:color="auto"/>
        <w:bottom w:val="none" w:sz="0" w:space="0" w:color="auto"/>
        <w:right w:val="none" w:sz="0" w:space="0" w:color="auto"/>
      </w:divBdr>
    </w:div>
    <w:div w:id="1854293817">
      <w:bodyDiv w:val="1"/>
      <w:marLeft w:val="0"/>
      <w:marRight w:val="0"/>
      <w:marTop w:val="0"/>
      <w:marBottom w:val="0"/>
      <w:divBdr>
        <w:top w:val="none" w:sz="0" w:space="0" w:color="auto"/>
        <w:left w:val="none" w:sz="0" w:space="0" w:color="auto"/>
        <w:bottom w:val="none" w:sz="0" w:space="0" w:color="auto"/>
        <w:right w:val="none" w:sz="0" w:space="0" w:color="auto"/>
      </w:divBdr>
    </w:div>
    <w:div w:id="1967616727">
      <w:bodyDiv w:val="1"/>
      <w:marLeft w:val="0"/>
      <w:marRight w:val="0"/>
      <w:marTop w:val="0"/>
      <w:marBottom w:val="0"/>
      <w:divBdr>
        <w:top w:val="none" w:sz="0" w:space="0" w:color="auto"/>
        <w:left w:val="none" w:sz="0" w:space="0" w:color="auto"/>
        <w:bottom w:val="none" w:sz="0" w:space="0" w:color="auto"/>
        <w:right w:val="none" w:sz="0" w:space="0" w:color="auto"/>
      </w:divBdr>
    </w:div>
    <w:div w:id="1975210651">
      <w:bodyDiv w:val="1"/>
      <w:marLeft w:val="0"/>
      <w:marRight w:val="0"/>
      <w:marTop w:val="0"/>
      <w:marBottom w:val="0"/>
      <w:divBdr>
        <w:top w:val="none" w:sz="0" w:space="0" w:color="auto"/>
        <w:left w:val="none" w:sz="0" w:space="0" w:color="auto"/>
        <w:bottom w:val="none" w:sz="0" w:space="0" w:color="auto"/>
        <w:right w:val="none" w:sz="0" w:space="0" w:color="auto"/>
      </w:divBdr>
    </w:div>
    <w:div w:id="2016496268">
      <w:bodyDiv w:val="1"/>
      <w:marLeft w:val="0"/>
      <w:marRight w:val="0"/>
      <w:marTop w:val="0"/>
      <w:marBottom w:val="0"/>
      <w:divBdr>
        <w:top w:val="none" w:sz="0" w:space="0" w:color="auto"/>
        <w:left w:val="none" w:sz="0" w:space="0" w:color="auto"/>
        <w:bottom w:val="none" w:sz="0" w:space="0" w:color="auto"/>
        <w:right w:val="none" w:sz="0" w:space="0" w:color="auto"/>
      </w:divBdr>
    </w:div>
    <w:div w:id="2021276589">
      <w:bodyDiv w:val="1"/>
      <w:marLeft w:val="0"/>
      <w:marRight w:val="0"/>
      <w:marTop w:val="0"/>
      <w:marBottom w:val="0"/>
      <w:divBdr>
        <w:top w:val="none" w:sz="0" w:space="0" w:color="auto"/>
        <w:left w:val="none" w:sz="0" w:space="0" w:color="auto"/>
        <w:bottom w:val="none" w:sz="0" w:space="0" w:color="auto"/>
        <w:right w:val="none" w:sz="0" w:space="0" w:color="auto"/>
      </w:divBdr>
    </w:div>
    <w:div w:id="2039235444">
      <w:bodyDiv w:val="1"/>
      <w:marLeft w:val="0"/>
      <w:marRight w:val="0"/>
      <w:marTop w:val="0"/>
      <w:marBottom w:val="0"/>
      <w:divBdr>
        <w:top w:val="none" w:sz="0" w:space="0" w:color="auto"/>
        <w:left w:val="none" w:sz="0" w:space="0" w:color="auto"/>
        <w:bottom w:val="none" w:sz="0" w:space="0" w:color="auto"/>
        <w:right w:val="none" w:sz="0" w:space="0" w:color="auto"/>
      </w:divBdr>
    </w:div>
    <w:div w:id="2054621214">
      <w:bodyDiv w:val="1"/>
      <w:marLeft w:val="0"/>
      <w:marRight w:val="0"/>
      <w:marTop w:val="0"/>
      <w:marBottom w:val="0"/>
      <w:divBdr>
        <w:top w:val="none" w:sz="0" w:space="0" w:color="auto"/>
        <w:left w:val="none" w:sz="0" w:space="0" w:color="auto"/>
        <w:bottom w:val="none" w:sz="0" w:space="0" w:color="auto"/>
        <w:right w:val="none" w:sz="0" w:space="0" w:color="auto"/>
      </w:divBdr>
    </w:div>
    <w:div w:id="2057659755">
      <w:bodyDiv w:val="1"/>
      <w:marLeft w:val="0"/>
      <w:marRight w:val="0"/>
      <w:marTop w:val="0"/>
      <w:marBottom w:val="0"/>
      <w:divBdr>
        <w:top w:val="none" w:sz="0" w:space="0" w:color="auto"/>
        <w:left w:val="none" w:sz="0" w:space="0" w:color="auto"/>
        <w:bottom w:val="none" w:sz="0" w:space="0" w:color="auto"/>
        <w:right w:val="none" w:sz="0" w:space="0" w:color="auto"/>
      </w:divBdr>
    </w:div>
    <w:div w:id="2073581215">
      <w:bodyDiv w:val="1"/>
      <w:marLeft w:val="0"/>
      <w:marRight w:val="0"/>
      <w:marTop w:val="0"/>
      <w:marBottom w:val="0"/>
      <w:divBdr>
        <w:top w:val="none" w:sz="0" w:space="0" w:color="auto"/>
        <w:left w:val="none" w:sz="0" w:space="0" w:color="auto"/>
        <w:bottom w:val="none" w:sz="0" w:space="0" w:color="auto"/>
        <w:right w:val="none" w:sz="0" w:space="0" w:color="auto"/>
      </w:divBdr>
    </w:div>
    <w:div w:id="2094668239">
      <w:bodyDiv w:val="1"/>
      <w:marLeft w:val="0"/>
      <w:marRight w:val="0"/>
      <w:marTop w:val="0"/>
      <w:marBottom w:val="0"/>
      <w:divBdr>
        <w:top w:val="none" w:sz="0" w:space="0" w:color="auto"/>
        <w:left w:val="none" w:sz="0" w:space="0" w:color="auto"/>
        <w:bottom w:val="none" w:sz="0" w:space="0" w:color="auto"/>
        <w:right w:val="none" w:sz="0" w:space="0" w:color="auto"/>
      </w:divBdr>
    </w:div>
    <w:div w:id="2112385983">
      <w:bodyDiv w:val="1"/>
      <w:marLeft w:val="0"/>
      <w:marRight w:val="0"/>
      <w:marTop w:val="0"/>
      <w:marBottom w:val="0"/>
      <w:divBdr>
        <w:top w:val="none" w:sz="0" w:space="0" w:color="auto"/>
        <w:left w:val="none" w:sz="0" w:space="0" w:color="auto"/>
        <w:bottom w:val="none" w:sz="0" w:space="0" w:color="auto"/>
        <w:right w:val="none" w:sz="0" w:space="0" w:color="auto"/>
      </w:divBdr>
    </w:div>
    <w:div w:id="2120758703">
      <w:bodyDiv w:val="1"/>
      <w:marLeft w:val="0"/>
      <w:marRight w:val="0"/>
      <w:marTop w:val="0"/>
      <w:marBottom w:val="0"/>
      <w:divBdr>
        <w:top w:val="none" w:sz="0" w:space="0" w:color="auto"/>
        <w:left w:val="none" w:sz="0" w:space="0" w:color="auto"/>
        <w:bottom w:val="none" w:sz="0" w:space="0" w:color="auto"/>
        <w:right w:val="none" w:sz="0" w:space="0" w:color="auto"/>
      </w:divBdr>
    </w:div>
    <w:div w:id="2134135580">
      <w:bodyDiv w:val="1"/>
      <w:marLeft w:val="0"/>
      <w:marRight w:val="0"/>
      <w:marTop w:val="0"/>
      <w:marBottom w:val="0"/>
      <w:divBdr>
        <w:top w:val="none" w:sz="0" w:space="0" w:color="auto"/>
        <w:left w:val="none" w:sz="0" w:space="0" w:color="auto"/>
        <w:bottom w:val="none" w:sz="0" w:space="0" w:color="auto"/>
        <w:right w:val="none" w:sz="0" w:space="0" w:color="auto"/>
      </w:divBdr>
    </w:div>
    <w:div w:id="2136672359">
      <w:bodyDiv w:val="1"/>
      <w:marLeft w:val="0"/>
      <w:marRight w:val="0"/>
      <w:marTop w:val="0"/>
      <w:marBottom w:val="0"/>
      <w:divBdr>
        <w:top w:val="none" w:sz="0" w:space="0" w:color="auto"/>
        <w:left w:val="none" w:sz="0" w:space="0" w:color="auto"/>
        <w:bottom w:val="none" w:sz="0" w:space="0" w:color="auto"/>
        <w:right w:val="none" w:sz="0" w:space="0" w:color="auto"/>
      </w:divBdr>
    </w:div>
    <w:div w:id="2138914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hyperlink" Target="mailto:biuro@bbconsultants.pl" TargetMode="External"/><Relationship Id="rId47" Type="http://schemas.openxmlformats.org/officeDocument/2006/relationships/image" Target="media/image32.jpeg"/><Relationship Id="rId63" Type="http://schemas.openxmlformats.org/officeDocument/2006/relationships/image" Target="media/image48.jpeg"/><Relationship Id="rId68" Type="http://schemas.openxmlformats.org/officeDocument/2006/relationships/image" Target="media/image53.jpe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07" Type="http://schemas.openxmlformats.org/officeDocument/2006/relationships/image" Target="media/image92.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hyperlink" Target="http://www.a-ronet.pl/a_prawo/ustawy/2015_1422.pdf" TargetMode="External"/><Relationship Id="rId45" Type="http://schemas.openxmlformats.org/officeDocument/2006/relationships/hyperlink" Target="mailto:biuro@bbconsultants.pl" TargetMode="External"/><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jpeg"/><Relationship Id="rId74" Type="http://schemas.openxmlformats.org/officeDocument/2006/relationships/image" Target="media/image59.jpeg"/><Relationship Id="rId79" Type="http://schemas.openxmlformats.org/officeDocument/2006/relationships/image" Target="media/image64.jpeg"/><Relationship Id="rId87" Type="http://schemas.openxmlformats.org/officeDocument/2006/relationships/image" Target="media/image72.png"/><Relationship Id="rId102" Type="http://schemas.openxmlformats.org/officeDocument/2006/relationships/image" Target="media/image87.png"/><Relationship Id="rId110"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6.jpeg"/><Relationship Id="rId82" Type="http://schemas.openxmlformats.org/officeDocument/2006/relationships/image" Target="media/image67.png"/><Relationship Id="rId90" Type="http://schemas.openxmlformats.org/officeDocument/2006/relationships/image" Target="media/image75.png"/><Relationship Id="rId95" Type="http://schemas.openxmlformats.org/officeDocument/2006/relationships/image" Target="media/image80.png"/><Relationship Id="rId19" Type="http://schemas.openxmlformats.org/officeDocument/2006/relationships/image" Target="media/image10.pn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mailto:biuro@bbconsultants.pl" TargetMode="External"/><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image" Target="media/image62.jpeg"/><Relationship Id="rId100" Type="http://schemas.openxmlformats.org/officeDocument/2006/relationships/image" Target="media/image85.png"/><Relationship Id="rId105" Type="http://schemas.openxmlformats.org/officeDocument/2006/relationships/image" Target="media/image90.png"/><Relationship Id="rId8" Type="http://schemas.openxmlformats.org/officeDocument/2006/relationships/image" Target="media/image1.png"/><Relationship Id="rId51" Type="http://schemas.openxmlformats.org/officeDocument/2006/relationships/image" Target="media/image36.jpeg"/><Relationship Id="rId72" Type="http://schemas.openxmlformats.org/officeDocument/2006/relationships/image" Target="media/image57.jpeg"/><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image" Target="media/image8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image" Target="media/image52.jpeg"/><Relationship Id="rId103" Type="http://schemas.openxmlformats.org/officeDocument/2006/relationships/image" Target="media/image88.png"/><Relationship Id="rId108" Type="http://schemas.openxmlformats.org/officeDocument/2006/relationships/image" Target="media/image93.tif"/><Relationship Id="rId20" Type="http://schemas.openxmlformats.org/officeDocument/2006/relationships/image" Target="media/image11.png"/><Relationship Id="rId41" Type="http://schemas.openxmlformats.org/officeDocument/2006/relationships/hyperlink" Target="mailto:biuro@bbconsultants.pl" TargetMode="External"/><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60.jpe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cid:image002.jpg@01D6487F.59F95FD0" TargetMode="External"/><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34.jpeg"/><Relationship Id="rId57" Type="http://schemas.openxmlformats.org/officeDocument/2006/relationships/image" Target="media/image42.png"/><Relationship Id="rId106" Type="http://schemas.openxmlformats.org/officeDocument/2006/relationships/image" Target="media/image91.png"/><Relationship Id="rId10" Type="http://schemas.openxmlformats.org/officeDocument/2006/relationships/hyperlink" Target="mailto:biuro@bbconsultants.pl" TargetMode="External"/><Relationship Id="rId31" Type="http://schemas.openxmlformats.org/officeDocument/2006/relationships/image" Target="media/image22.jpeg"/><Relationship Id="rId44" Type="http://schemas.openxmlformats.org/officeDocument/2006/relationships/hyperlink" Target="mailto:biuro@bbconsultants.pl" TargetMode="External"/><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4.png"/><Relationship Id="rId34" Type="http://schemas.openxmlformats.org/officeDocument/2006/relationships/image" Target="media/image25.png"/><Relationship Id="rId50" Type="http://schemas.openxmlformats.org/officeDocument/2006/relationships/image" Target="media/image35.jpeg"/><Relationship Id="rId55" Type="http://schemas.openxmlformats.org/officeDocument/2006/relationships/image" Target="media/image40.jpeg"/><Relationship Id="rId76" Type="http://schemas.openxmlformats.org/officeDocument/2006/relationships/image" Target="media/image61.jpeg"/><Relationship Id="rId97" Type="http://schemas.openxmlformats.org/officeDocument/2006/relationships/image" Target="media/image82.png"/><Relationship Id="rId104"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image" Target="media/image77.png"/></Relationships>
</file>

<file path=word/_rels/footer1.xml.rels><?xml version="1.0" encoding="UTF-8" standalone="yes"?>
<Relationships xmlns="http://schemas.openxmlformats.org/package/2006/relationships"><Relationship Id="rId2" Type="http://schemas.openxmlformats.org/officeDocument/2006/relationships/image" Target="media/image95.jp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395CDF-80B9-4D75-A0B3-E1E3882AAD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102</Pages>
  <Words>19270</Words>
  <Characters>115625</Characters>
  <Application>Microsoft Office Word</Application>
  <DocSecurity>0</DocSecurity>
  <Lines>963</Lines>
  <Paragraphs>269</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134626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Małgorzata Grzegorzewska</dc:creator>
  <cp:lastModifiedBy>Mirosław Król</cp:lastModifiedBy>
  <cp:revision>6</cp:revision>
  <cp:lastPrinted>2020-10-22T12:27:00Z</cp:lastPrinted>
  <dcterms:created xsi:type="dcterms:W3CDTF">2020-10-22T12:11:00Z</dcterms:created>
  <dcterms:modified xsi:type="dcterms:W3CDTF">2022-11-07T07:56:00Z</dcterms:modified>
</cp:coreProperties>
</file>